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2780"/>
      </w:tblGrid>
      <w:tr w:rsidR="00E318DE" w:rsidRPr="00E318DE" w:rsidTr="00E318DE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jc w:val="right"/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  <w:t>viernes, 4 de mayo de 2018, 13:04</w:t>
            </w:r>
          </w:p>
        </w:tc>
      </w:tr>
      <w:tr w:rsidR="00E318DE" w:rsidRPr="00E318DE" w:rsidTr="00E318DE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jc w:val="right"/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  <w:t>Finalizado</w:t>
            </w:r>
          </w:p>
        </w:tc>
      </w:tr>
      <w:tr w:rsidR="00E318DE" w:rsidRPr="00E318DE" w:rsidTr="00E318DE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jc w:val="right"/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  <w:t>viernes, 4 de mayo de 2018, 13:50</w:t>
            </w:r>
          </w:p>
        </w:tc>
      </w:tr>
      <w:tr w:rsidR="00E318DE" w:rsidRPr="00E318DE" w:rsidTr="00E318DE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jc w:val="right"/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  <w:t>46 minutos 24 segundos</w:t>
            </w:r>
          </w:p>
        </w:tc>
      </w:tr>
      <w:tr w:rsidR="00E318DE" w:rsidRPr="00E318DE" w:rsidTr="00E318DE">
        <w:tc>
          <w:tcPr>
            <w:tcW w:w="2400" w:type="dxa"/>
            <w:tcBorders>
              <w:top w:val="nil"/>
            </w:tcBorders>
            <w:shd w:val="clear" w:color="auto" w:fill="F7F7F7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jc w:val="right"/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  <w:t>80,00</w:t>
            </w:r>
            <w:r w:rsidRPr="00E318DE">
              <w:rPr>
                <w:rFonts w:ascii="Century Gothic" w:eastAsia="Times New Roman" w:hAnsi="Century Gothic" w:cs="Times New Roman"/>
                <w:color w:val="656565"/>
                <w:sz w:val="21"/>
                <w:szCs w:val="21"/>
                <w:lang w:eastAsia="es-AR"/>
              </w:rPr>
              <w:t> de 100,00</w:t>
            </w:r>
          </w:p>
        </w:tc>
      </w:tr>
      <w:tr w:rsidR="00E318DE" w:rsidRPr="00E318DE" w:rsidTr="00E318DE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:rsidR="00E318DE" w:rsidRPr="00E318DE" w:rsidRDefault="00E318DE" w:rsidP="00E318DE">
            <w:pPr>
              <w:spacing w:after="0" w:line="315" w:lineRule="atLeast"/>
              <w:jc w:val="right"/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</w:pPr>
            <w:r w:rsidRPr="00E318DE">
              <w:rPr>
                <w:rFonts w:ascii="Century Gothic" w:eastAsia="Times New Roman" w:hAnsi="Century Gothic" w:cs="Times New Roman"/>
                <w:b/>
                <w:bCs/>
                <w:color w:val="656565"/>
                <w:sz w:val="21"/>
                <w:szCs w:val="21"/>
                <w:lang w:eastAsia="es-AR"/>
              </w:rPr>
              <w:t>Comentario 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:rsidR="00E318DE" w:rsidRPr="00E318DE" w:rsidRDefault="00E318DE" w:rsidP="00E318DE">
            <w:pPr>
              <w:spacing w:after="100" w:afterAutospacing="1" w:line="240" w:lineRule="auto"/>
              <w:outlineLvl w:val="1"/>
              <w:rPr>
                <w:rFonts w:ascii="Century Gothic" w:eastAsia="Times New Roman" w:hAnsi="Century Gothic" w:cs="Times New Roman"/>
                <w:color w:val="427637"/>
                <w:sz w:val="36"/>
                <w:szCs w:val="36"/>
                <w:lang w:eastAsia="es-AR"/>
              </w:rPr>
            </w:pPr>
            <w:r w:rsidRPr="00E318DE">
              <w:rPr>
                <w:rFonts w:ascii="Tahoma" w:eastAsia="Times New Roman" w:hAnsi="Tahoma" w:cs="Tahoma"/>
                <w:color w:val="339966"/>
                <w:sz w:val="36"/>
                <w:szCs w:val="36"/>
                <w:lang w:eastAsia="es-AR"/>
              </w:rPr>
              <w:t>APROBADO</w:t>
            </w:r>
          </w:p>
        </w:tc>
      </w:tr>
    </w:tbl>
    <w:p w:rsidR="00E318DE" w:rsidRPr="00E318DE" w:rsidRDefault="00E318DE" w:rsidP="00E318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E318DE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1in;height:1in" o:ole="">
            <v:imagedata r:id="rId5" o:title=""/>
          </v:shape>
          <w:control r:id="rId6" w:name="DefaultOcxName" w:shapeid="_x0000_i1264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El hombre puede conocer a Dios: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63" type="#_x0000_t75" style="width:20.4pt;height:18.35pt" o:ole="">
            <v:imagedata r:id="rId7" o:title=""/>
          </v:shape>
          <w:control r:id="rId8" w:name="DefaultOcxName1" w:shapeid="_x0000_i1263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Por la vía cosmológica.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62" type="#_x0000_t75" style="width:20.4pt;height:18.35pt" o:ole="">
            <v:imagedata r:id="rId9" o:title=""/>
          </v:shape>
          <w:control r:id="rId10" w:name="DefaultOcxName2" w:shapeid="_x0000_i1262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Por la vía cosmológica y antropológica. 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61" type="#_x0000_t75" style="width:20.4pt;height:18.35pt" o:ole="">
            <v:imagedata r:id="rId7" o:title=""/>
          </v:shape>
          <w:control r:id="rId11" w:name="DefaultOcxName3" w:shapeid="_x0000_i1261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Por la vía antropológica.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2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60" type="#_x0000_t75" style="width:1in;height:1in" o:ole="">
            <v:imagedata r:id="rId5" o:title=""/>
          </v:shape>
          <w:control r:id="rId12" w:name="DefaultOcxName4" w:shapeid="_x0000_i1260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i/>
          <w:iCs/>
          <w:color w:val="31708F"/>
          <w:sz w:val="21"/>
          <w:szCs w:val="21"/>
          <w:lang w:eastAsia="es-AR"/>
        </w:rPr>
        <w:t>Los cambios que vivimos son: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59" type="#_x0000_t75" style="width:20.4pt;height:18.35pt" o:ole="">
            <v:imagedata r:id="rId7" o:title=""/>
          </v:shape>
          <w:control r:id="rId13" w:name="DefaultOcxName5" w:shapeid="_x0000_i125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Armónicos y regulares.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58" type="#_x0000_t75" style="width:20.4pt;height:18.35pt" o:ole="">
            <v:imagedata r:id="rId7" o:title=""/>
          </v:shape>
          <w:control r:id="rId14" w:name="DefaultOcxName6" w:shapeid="_x0000_i1258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Homogéneos.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lastRenderedPageBreak/>
        <w:object w:dxaOrig="1440" w:dyaOrig="1440">
          <v:shape id="_x0000_i1257" type="#_x0000_t75" style="width:20.4pt;height:18.35pt" o:ole="">
            <v:imagedata r:id="rId9" o:title=""/>
          </v:shape>
          <w:control r:id="rId15" w:name="DefaultOcxName7" w:shapeid="_x0000_i125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Convulsionados y acelerados.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3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56" type="#_x0000_t75" style="width:1in;height:1in" o:ole="">
            <v:imagedata r:id="rId5" o:title=""/>
          </v:shape>
          <w:control r:id="rId16" w:name="DefaultOcxName8" w:shapeid="_x0000_i1256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Las visiones sociales fundamentales que plantea la Biblia son las siguientes: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55" type="#_x0000_t75" style="width:20.4pt;height:18.35pt" o:ole="">
            <v:imagedata r:id="rId9" o:title=""/>
          </v:shape>
          <w:control r:id="rId17" w:name="DefaultOcxName9" w:shapeid="_x0000_i1255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La pobreza  debe ser erradicada.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54" type="#_x0000_t75" style="width:20.4pt;height:18.35pt" o:ole="">
            <v:imagedata r:id="rId7" o:title=""/>
          </v:shape>
          <w:control r:id="rId18" w:name="DefaultOcxName10" w:shapeid="_x0000_i1254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El voluntariado no es una obligación ética.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53" type="#_x0000_t75" style="width:20.4pt;height:18.35pt" o:ole="">
            <v:imagedata r:id="rId7" o:title=""/>
          </v:shape>
          <w:control r:id="rId19" w:name="DefaultOcxName11" w:shapeid="_x0000_i1253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La dignidad del pobre no debe ser preservada por todos los medios.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4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52" type="#_x0000_t75" style="width:1in;height:1in" o:ole="">
            <v:imagedata r:id="rId5" o:title=""/>
          </v:shape>
          <w:control r:id="rId20" w:name="DefaultOcxName12" w:shapeid="_x0000_i1252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 xml:space="preserve">La “New </w:t>
      </w:r>
      <w:proofErr w:type="spell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Age</w:t>
      </w:r>
      <w:proofErr w:type="spell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”: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51" type="#_x0000_t75" style="width:20.4pt;height:18.35pt" o:ole="">
            <v:imagedata r:id="rId9" o:title=""/>
          </v:shape>
          <w:control r:id="rId21" w:name="DefaultOcxName13" w:shapeid="_x0000_i1251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No es una religión y tiene carácter religioso.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50" type="#_x0000_t75" style="width:20.4pt;height:18.35pt" o:ole="">
            <v:imagedata r:id="rId7" o:title=""/>
          </v:shape>
          <w:control r:id="rId22" w:name="DefaultOcxName14" w:shapeid="_x0000_i1250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Es una filosofía.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49" type="#_x0000_t75" style="width:20.4pt;height:18.35pt" o:ole="">
            <v:imagedata r:id="rId7" o:title=""/>
          </v:shape>
          <w:control r:id="rId23" w:name="DefaultOcxName15" w:shapeid="_x0000_i124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Es una ciencia.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lastRenderedPageBreak/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5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0,00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48" type="#_x0000_t75" style="width:1in;height:1in" o:ole="">
            <v:imagedata r:id="rId5" o:title=""/>
          </v:shape>
          <w:control r:id="rId24" w:name="DefaultOcxName16" w:shapeid="_x0000_i1248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 xml:space="preserve">Para E. </w:t>
      </w:r>
      <w:proofErr w:type="spell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Gervilla</w:t>
      </w:r>
      <w:proofErr w:type="spell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47" type="#_x0000_t75" style="width:20.4pt;height:18.35pt" o:ole="">
            <v:imagedata r:id="rId7" o:title=""/>
          </v:shape>
          <w:control r:id="rId25" w:name="DefaultOcxName17" w:shapeid="_x0000_i124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La religión ya no compromete.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46" type="#_x0000_t75" style="width:20.4pt;height:18.35pt" o:ole="">
            <v:imagedata r:id="rId9" o:title=""/>
          </v:shape>
          <w:control r:id="rId26" w:name="DefaultOcxName18" w:shapeid="_x0000_i1246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La religión es teocéntrica.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45" type="#_x0000_t75" style="width:20.4pt;height:18.35pt" o:ole="">
            <v:imagedata r:id="rId7" o:title=""/>
          </v:shape>
          <w:control r:id="rId27" w:name="DefaultOcxName19" w:shapeid="_x0000_i1245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La religión es rígida.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incorrecta.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6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44" type="#_x0000_t75" style="width:1in;height:1in" o:ole="">
            <v:imagedata r:id="rId5" o:title=""/>
          </v:shape>
          <w:control r:id="rId28" w:name="DefaultOcxName20" w:shapeid="_x0000_i1244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Con respecto a la Revelación el hombre posee una capacidad natural que le permite: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43" type="#_x0000_t75" style="width:20.4pt;height:18.35pt" o:ole="">
            <v:imagedata r:id="rId7" o:title=""/>
          </v:shape>
          <w:control r:id="rId29" w:name="DefaultOcxName21" w:shapeid="_x0000_i1243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Cerrarse y rechazarla.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42" type="#_x0000_t75" style="width:20.4pt;height:18.35pt" o:ole="">
            <v:imagedata r:id="rId7" o:title=""/>
          </v:shape>
          <w:control r:id="rId30" w:name="DefaultOcxName22" w:shapeid="_x0000_i1242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Abrirse y sólo contemplarla.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41" type="#_x0000_t75" style="width:20.4pt;height:18.35pt" o:ole="">
            <v:imagedata r:id="rId9" o:title=""/>
          </v:shape>
          <w:control r:id="rId31" w:name="DefaultOcxName23" w:shapeid="_x0000_i1241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Abrirse y aceptarla. 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7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lastRenderedPageBreak/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40" type="#_x0000_t75" style="width:1in;height:1in" o:ole="">
            <v:imagedata r:id="rId5" o:title=""/>
          </v:shape>
          <w:control r:id="rId32" w:name="DefaultOcxName24" w:shapeid="_x0000_i1240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Con respecto a los cambios socioculturales la nuestra es: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9" type="#_x0000_t75" style="width:20.4pt;height:18.35pt" o:ole="">
            <v:imagedata r:id="rId9" o:title=""/>
          </v:shape>
          <w:control r:id="rId33" w:name="DefaultOcxName25" w:shapeid="_x0000_i123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La era del ciberespacio.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8" type="#_x0000_t75" style="width:20.4pt;height:18.35pt" o:ole="">
            <v:imagedata r:id="rId7" o:title=""/>
          </v:shape>
          <w:control r:id="rId34" w:name="DefaultOcxName26" w:shapeid="_x0000_i1238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La era de la solidaridad.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7" type="#_x0000_t75" style="width:20.4pt;height:18.35pt" o:ole="">
            <v:imagedata r:id="rId7" o:title=""/>
          </v:shape>
          <w:control r:id="rId35" w:name="DefaultOcxName27" w:shapeid="_x0000_i123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La era de la economía.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8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0,00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36" type="#_x0000_t75" style="width:1in;height:1in" o:ole="">
            <v:imagedata r:id="rId5" o:title=""/>
          </v:shape>
          <w:control r:id="rId36" w:name="DefaultOcxName28" w:shapeid="_x0000_i1236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Para el hombre posmoderno Dios: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5" type="#_x0000_t75" style="width:20.4pt;height:18.35pt" o:ole="">
            <v:imagedata r:id="rId9" o:title=""/>
          </v:shape>
          <w:control r:id="rId37" w:name="DefaultOcxName29" w:shapeid="_x0000_i1235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Es el centro de todo y Proveedor de todo lo que podemos necesitar.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4" type="#_x0000_t75" style="width:20.4pt;height:18.35pt" o:ole="">
            <v:imagedata r:id="rId7" o:title=""/>
          </v:shape>
          <w:control r:id="rId38" w:name="DefaultOcxName30" w:shapeid="_x0000_i1234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Es el eje de nuestra existencia.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3" type="#_x0000_t75" style="width:20.4pt;height:18.35pt" o:ole="">
            <v:imagedata r:id="rId7" o:title=""/>
          </v:shape>
          <w:control r:id="rId39" w:name="DefaultOcxName31" w:shapeid="_x0000_i1233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No existe. 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incorrecta.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9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lastRenderedPageBreak/>
        <w:object w:dxaOrig="1440" w:dyaOrig="1440">
          <v:shape id="_x0000_i1232" type="#_x0000_t75" style="width:1in;height:1in" o:ole="">
            <v:imagedata r:id="rId5" o:title=""/>
          </v:shape>
          <w:control r:id="rId40" w:name="DefaultOcxName32" w:shapeid="_x0000_i1232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El hombre es un ser religioso, capaz de Dios, porque: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1" type="#_x0000_t75" style="width:20.4pt;height:18.35pt" o:ole="">
            <v:imagedata r:id="rId7" o:title=""/>
          </v:shape>
          <w:control r:id="rId41" w:name="DefaultOcxName33" w:shapeid="_x0000_i1231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No se relaciona con Él.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30" type="#_x0000_t75" style="width:20.4pt;height:18.35pt" o:ole="">
            <v:imagedata r:id="rId9" o:title=""/>
          </v:shape>
          <w:control r:id="rId42" w:name="DefaultOcxName34" w:shapeid="_x0000_i1230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Puede conocerlo, amarlo y servirlo. 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29" type="#_x0000_t75" style="width:20.4pt;height:18.35pt" o:ole="">
            <v:imagedata r:id="rId7" o:title=""/>
          </v:shape>
          <w:control r:id="rId43" w:name="DefaultOcxName35" w:shapeid="_x0000_i122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No se abre a la trascendencia.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10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28" type="#_x0000_t75" style="width:1in;height:1in" o:ole="">
            <v:imagedata r:id="rId5" o:title=""/>
          </v:shape>
          <w:control r:id="rId44" w:name="DefaultOcxName36" w:shapeid="_x0000_i1228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El documento que nos habla de las fortalezas y de las riquezas de la posmodernidad es: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27" type="#_x0000_t75" style="width:20.4pt;height:18.35pt" o:ole="">
            <v:imagedata r:id="rId7" o:title=""/>
          </v:shape>
          <w:control r:id="rId45" w:name="HTMLOption1" w:shapeid="_x0000_i122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La globalización y la Teología.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26" type="#_x0000_t75" style="width:20.4pt;height:18.35pt" o:ole="">
            <v:imagedata r:id="rId7" o:title=""/>
          </v:shape>
          <w:control r:id="rId46" w:name="DefaultOcxName37" w:shapeid="_x0000_i1226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El cristianismo es gracia.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25" type="#_x0000_t75" style="width:20.4pt;height:18.35pt" o:ole="">
            <v:imagedata r:id="rId9" o:title=""/>
          </v:shape>
          <w:control r:id="rId47" w:name="DefaultOcxName38" w:shapeid="_x0000_i1225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Educación y Proyecto de vida.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11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lastRenderedPageBreak/>
        <w:object w:dxaOrig="1440" w:dyaOrig="1440">
          <v:shape id="_x0000_i1224" type="#_x0000_t75" style="width:1in;height:1in" o:ole="">
            <v:imagedata r:id="rId5" o:title=""/>
          </v:shape>
          <w:control r:id="rId48" w:name="DefaultOcxName39" w:shapeid="_x0000_i1224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i/>
          <w:iCs/>
          <w:color w:val="31708F"/>
          <w:sz w:val="21"/>
          <w:szCs w:val="21"/>
          <w:lang w:eastAsia="es-AR"/>
        </w:rPr>
        <w:t>"Es un error decir que la economía y la ética son diferentes y extrañas una a la otra, que la primera no depende de algún modo de la segunda",</w: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 es un planteo de S.S: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23" type="#_x0000_t75" style="width:20.4pt;height:18.35pt" o:ole="">
            <v:imagedata r:id="rId9" o:title=""/>
          </v:shape>
          <w:control r:id="rId49" w:name="DefaultOcxName40" w:shapeid="_x0000_i1223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Paulo VI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22" type="#_x0000_t75" style="width:20.4pt;height:18.35pt" o:ole="">
            <v:imagedata r:id="rId7" o:title=""/>
          </v:shape>
          <w:control r:id="rId50" w:name="DefaultOcxName41" w:shapeid="_x0000_i1222"/>
        </w:object>
      </w:r>
      <w:proofErr w:type="gram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</w:t>
      </w:r>
      <w:proofErr w:type="gram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. Juan Pablo II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21" type="#_x0000_t75" style="width:20.4pt;height:18.35pt" o:ole="">
            <v:imagedata r:id="rId7" o:title=""/>
          </v:shape>
          <w:control r:id="rId51" w:name="DefaultOcxName42" w:shapeid="_x0000_i1221"/>
        </w:object>
      </w:r>
      <w:proofErr w:type="gram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</w:t>
      </w:r>
      <w:proofErr w:type="gram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. Benedicto XVI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12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20" type="#_x0000_t75" style="width:1in;height:1in" o:ole="">
            <v:imagedata r:id="rId5" o:title=""/>
          </v:shape>
          <w:control r:id="rId52" w:name="DefaultOcxName43" w:shapeid="_x0000_i1220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Uno de los planteamientos fundamentales del hombre de hoy que no podemos soslayar es: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9" type="#_x0000_t75" style="width:20.4pt;height:18.35pt" o:ole="">
            <v:imagedata r:id="rId9" o:title=""/>
          </v:shape>
          <w:control r:id="rId53" w:name="DefaultOcxName44" w:shapeid="_x0000_i121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¿Vale la pena vivir? ¿Vale la pena seguir?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8" type="#_x0000_t75" style="width:20.4pt;height:18.35pt" o:ole="">
            <v:imagedata r:id="rId7" o:title=""/>
          </v:shape>
          <w:control r:id="rId54" w:name="DefaultOcxName45" w:shapeid="_x0000_i1218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¿Por qué tantas injusticias?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7" type="#_x0000_t75" style="width:20.4pt;height:18.35pt" o:ole="">
            <v:imagedata r:id="rId7" o:title=""/>
          </v:shape>
          <w:control r:id="rId55" w:name="DefaultOcxName46" w:shapeid="_x0000_i121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¿Por qué existen personas marginadas?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13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lastRenderedPageBreak/>
        <w:object w:dxaOrig="1440" w:dyaOrig="1440">
          <v:shape id="_x0000_i1216" type="#_x0000_t75" style="width:1in;height:1in" o:ole="">
            <v:imagedata r:id="rId5" o:title=""/>
          </v:shape>
          <w:control r:id="rId56" w:name="DefaultOcxName47" w:shapeid="_x0000_i1216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La postmodernidad respecto a la modernidad implica: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5" type="#_x0000_t75" style="width:20.4pt;height:18.35pt" o:ole="">
            <v:imagedata r:id="rId7" o:title=""/>
          </v:shape>
          <w:control r:id="rId57" w:name="DefaultOcxName48" w:shapeid="_x0000_i1215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Ruptura.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4" type="#_x0000_t75" style="width:20.4pt;height:18.35pt" o:ole="">
            <v:imagedata r:id="rId7" o:title=""/>
          </v:shape>
          <w:control r:id="rId58" w:name="DefaultOcxName49" w:shapeid="_x0000_i1214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Discontinuidad.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3" type="#_x0000_t75" style="width:20.4pt;height:18.35pt" o:ole="">
            <v:imagedata r:id="rId9" o:title=""/>
          </v:shape>
          <w:control r:id="rId59" w:name="DefaultOcxName50" w:shapeid="_x0000_i1213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Continuidad y ruptura.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14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0,00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12" type="#_x0000_t75" style="width:1in;height:1in" o:ole="">
            <v:imagedata r:id="rId5" o:title=""/>
          </v:shape>
          <w:control r:id="rId60" w:name="DefaultOcxName51" w:shapeid="_x0000_i1212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De la pregunta ¿qué es el hombre? se desprende: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1" type="#_x0000_t75" style="width:20.4pt;height:18.35pt" o:ole="">
            <v:imagedata r:id="rId7" o:title=""/>
          </v:shape>
          <w:control r:id="rId61" w:name="DefaultOcxName52" w:shapeid="_x0000_i1211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 xml:space="preserve">a. La </w:t>
      </w:r>
      <w:proofErr w:type="spell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resignificación</w:t>
      </w:r>
      <w:proofErr w:type="spell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 xml:space="preserve"> de nuestra existencia.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10" type="#_x0000_t75" style="width:20.4pt;height:18.35pt" o:ole="">
            <v:imagedata r:id="rId7" o:title=""/>
          </v:shape>
          <w:control r:id="rId62" w:name="DefaultOcxName53" w:shapeid="_x0000_i1210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La injusta valoración que le damos al mundo.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09" type="#_x0000_t75" style="width:20.4pt;height:18.35pt" o:ole="">
            <v:imagedata r:id="rId9" o:title=""/>
          </v:shape>
          <w:control r:id="rId63" w:name="DefaultOcxName54" w:shapeid="_x0000_i120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El lugar no preeminente que debemos recuperar para Dios.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incorrecta.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15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lastRenderedPageBreak/>
        <w:object w:dxaOrig="1440" w:dyaOrig="1440">
          <v:shape id="_x0000_i1208" type="#_x0000_t75" style="width:1in;height:1in" o:ole="">
            <v:imagedata r:id="rId5" o:title=""/>
          </v:shape>
          <w:control r:id="rId64" w:name="DefaultOcxName55" w:shapeid="_x0000_i1208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Los teólogos latinoamericanos gestaron la “Teología de la Liberación” para: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07" type="#_x0000_t75" style="width:20.4pt;height:18.35pt" o:ole="">
            <v:imagedata r:id="rId9" o:title=""/>
          </v:shape>
          <w:control r:id="rId65" w:name="DefaultOcxName56" w:shapeid="_x0000_i120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Impedir y rechazar nuevas formas de opresión.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06" type="#_x0000_t75" style="width:20.4pt;height:18.35pt" o:ole="">
            <v:imagedata r:id="rId7" o:title=""/>
          </v:shape>
          <w:control r:id="rId66" w:name="DefaultOcxName57" w:shapeid="_x0000_i1206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Permitir y aceptar nuevas formas de opresión.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05" type="#_x0000_t75" style="width:20.4pt;height:18.35pt" o:ole="">
            <v:imagedata r:id="rId7" o:title=""/>
          </v:shape>
          <w:control r:id="rId67" w:name="DefaultOcxName58" w:shapeid="_x0000_i1205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Gestar nuevas formas de opresión.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16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0,00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204" type="#_x0000_t75" style="width:1in;height:1in" o:ole="">
            <v:imagedata r:id="rId5" o:title=""/>
          </v:shape>
          <w:control r:id="rId68" w:name="DefaultOcxName59" w:shapeid="_x0000_i1204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Hacia finales del siglo XXI el fenómeno de la globalización: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03" type="#_x0000_t75" style="width:20.4pt;height:18.35pt" o:ole="">
            <v:imagedata r:id="rId7" o:title=""/>
          </v:shape>
          <w:control r:id="rId69" w:name="DefaultOcxName60" w:shapeid="_x0000_i1203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No se aceleró con la aparición de internet.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02" type="#_x0000_t75" style="width:20.4pt;height:18.35pt" o:ole="">
            <v:imagedata r:id="rId7" o:title=""/>
          </v:shape>
          <w:control r:id="rId70" w:name="DefaultOcxName61" w:shapeid="_x0000_i1202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Transformó las exigencias de la sociedad. 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201" type="#_x0000_t75" style="width:20.4pt;height:18.35pt" o:ole="">
            <v:imagedata r:id="rId9" o:title=""/>
          </v:shape>
          <w:control r:id="rId71" w:name="DefaultOcxName62" w:shapeid="_x0000_i1201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No condicionó la respuesta que la universidad debía dar para el siglo que iba a comenzar. 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incorrecta.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17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lastRenderedPageBreak/>
        <w:object w:dxaOrig="1440" w:dyaOrig="1440">
          <v:shape id="_x0000_i1200" type="#_x0000_t75" style="width:1in;height:1in" o:ole="">
            <v:imagedata r:id="rId5" o:title=""/>
          </v:shape>
          <w:control r:id="rId72" w:name="DefaultOcxName63" w:shapeid="_x0000_i1200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Las principales posiciones adoptadas por la Iglesia en relación a los temas del desarrollo y la globalización son: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9" type="#_x0000_t75" style="width:20.4pt;height:18.35pt" o:ole="">
            <v:imagedata r:id="rId9" o:title=""/>
          </v:shape>
          <w:control r:id="rId73" w:name="DefaultOcxName64" w:shapeid="_x0000_i119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Las reglas éticas para la globalización son necesarias.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8" type="#_x0000_t75" style="width:20.4pt;height:18.35pt" o:ole="">
            <v:imagedata r:id="rId7" o:title=""/>
          </v:shape>
          <w:control r:id="rId74" w:name="DefaultOcxName65" w:shapeid="_x0000_i1198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La economía debe estar al servicio del capitalismo. 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7" type="#_x0000_t75" style="width:20.4pt;height:18.35pt" o:ole="">
            <v:imagedata r:id="rId7" o:title=""/>
          </v:shape>
          <w:control r:id="rId75" w:name="DefaultOcxName66" w:shapeid="_x0000_i119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Los pobres no deben ser la prioridad. 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18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196" type="#_x0000_t75" style="width:1in;height:1in" o:ole="">
            <v:imagedata r:id="rId5" o:title=""/>
          </v:shape>
          <w:control r:id="rId76" w:name="DefaultOcxName67" w:shapeid="_x0000_i1196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“</w:t>
      </w:r>
      <w:r w:rsidRPr="00E318DE">
        <w:rPr>
          <w:rFonts w:ascii="Century Gothic" w:eastAsia="Times New Roman" w:hAnsi="Century Gothic" w:cs="Times New Roman"/>
          <w:i/>
          <w:iCs/>
          <w:color w:val="31708F"/>
          <w:sz w:val="21"/>
          <w:szCs w:val="21"/>
          <w:lang w:eastAsia="es-AR"/>
        </w:rPr>
        <w:t>Dios que te creó sin ti no te salvará sin ti” </w: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es una afirmación de: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5" type="#_x0000_t75" style="width:20.4pt;height:18.35pt" o:ole="">
            <v:imagedata r:id="rId7" o:title=""/>
          </v:shape>
          <w:control r:id="rId77" w:name="DefaultOcxName68" w:shapeid="_x0000_i1195"/>
        </w:object>
      </w:r>
      <w:proofErr w:type="gram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</w:t>
      </w:r>
      <w:proofErr w:type="gram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. San Anselmo.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4" type="#_x0000_t75" style="width:20.4pt;height:18.35pt" o:ole="">
            <v:imagedata r:id="rId9" o:title=""/>
          </v:shape>
          <w:control r:id="rId78" w:name="DefaultOcxName69" w:shapeid="_x0000_i1194"/>
        </w:object>
      </w:r>
      <w:proofErr w:type="gram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</w:t>
      </w:r>
      <w:proofErr w:type="gram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. San Agustín. 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3" type="#_x0000_t75" style="width:20.4pt;height:18.35pt" o:ole="">
            <v:imagedata r:id="rId7" o:title=""/>
          </v:shape>
          <w:control r:id="rId79" w:name="DefaultOcxName70" w:shapeid="_x0000_i1193"/>
        </w:object>
      </w:r>
      <w:proofErr w:type="gram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</w:t>
      </w:r>
      <w:proofErr w:type="gram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. San Buenaventura.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19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lastRenderedPageBreak/>
        <w:object w:dxaOrig="1440" w:dyaOrig="1440">
          <v:shape id="_x0000_i1192" type="#_x0000_t75" style="width:1in;height:1in" o:ole="">
            <v:imagedata r:id="rId5" o:title=""/>
          </v:shape>
          <w:control r:id="rId80" w:name="DefaultOcxName71" w:shapeid="_x0000_i1192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 xml:space="preserve">Para González </w:t>
      </w:r>
      <w:proofErr w:type="spell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Faus</w:t>
      </w:r>
      <w:proofErr w:type="spell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, uno de los aspectos que resultan positivos de la posmodernidad es: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1" type="#_x0000_t75" style="width:20.4pt;height:18.35pt" o:ole="">
            <v:imagedata r:id="rId9" o:title=""/>
          </v:shape>
          <w:control r:id="rId81" w:name="DefaultOcxName72" w:shapeid="_x0000_i1191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El hombre “es” es diálogo. 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90" type="#_x0000_t75" style="width:20.4pt;height:18.35pt" o:ole="">
            <v:imagedata r:id="rId7" o:title=""/>
          </v:shape>
          <w:control r:id="rId82" w:name="DefaultOcxName73" w:shapeid="_x0000_i1190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b. La búsqueda de lo comunicativo y el afán productivo están nivelados.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89" type="#_x0000_t75" style="width:20.4pt;height:18.35pt" o:ole="">
            <v:imagedata r:id="rId7" o:title=""/>
          </v:shape>
          <w:control r:id="rId83" w:name="DefaultOcxName74" w:shapeid="_x0000_i1189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El hombre no denuncia los mitos de la modernidad como por ejemplo: “el futuro será mejor”.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17"/>
          <w:szCs w:val="17"/>
          <w:lang w:eastAsia="es-AR"/>
        </w:rPr>
        <w:t>Pregunta </w:t>
      </w:r>
      <w:r w:rsidRPr="00E318DE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AR"/>
        </w:rPr>
        <w:t>20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Finalizado</w:t>
      </w:r>
    </w:p>
    <w:p w:rsidR="00E318DE" w:rsidRPr="00E318DE" w:rsidRDefault="00E318DE" w:rsidP="00E318DE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Puntúa 5,00 sobre 5,00</w:t>
      </w:r>
    </w:p>
    <w:p w:rsidR="00E318DE" w:rsidRPr="00E318DE" w:rsidRDefault="00E318DE" w:rsidP="00E318DE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</w:pP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object w:dxaOrig="1440" w:dyaOrig="1440">
          <v:shape id="_x0000_i1188" type="#_x0000_t75" style="width:1in;height:1in" o:ole="">
            <v:imagedata r:id="rId5" o:title=""/>
          </v:shape>
          <w:control r:id="rId84" w:name="DefaultOcxName75" w:shapeid="_x0000_i1188"/>
        </w:object>
      </w:r>
      <w:r w:rsidRPr="00E318DE">
        <w:rPr>
          <w:rFonts w:ascii="Century Gothic" w:eastAsia="Times New Roman" w:hAnsi="Century Gothic" w:cs="Times New Roman"/>
          <w:color w:val="656565"/>
          <w:sz w:val="17"/>
          <w:szCs w:val="17"/>
          <w:lang w:eastAsia="es-AR"/>
        </w:rPr>
        <w:t>Marcar pregunta</w:t>
      </w:r>
    </w:p>
    <w:p w:rsidR="00E318DE" w:rsidRPr="00E318DE" w:rsidRDefault="00E318DE" w:rsidP="00E318DE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Enunciado de la pregunta</w:t>
      </w:r>
    </w:p>
    <w:p w:rsidR="00E318DE" w:rsidRPr="00E318DE" w:rsidRDefault="00E318DE" w:rsidP="00E318DE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i/>
          <w:iCs/>
          <w:color w:val="31708F"/>
          <w:sz w:val="21"/>
          <w:szCs w:val="21"/>
          <w:lang w:eastAsia="es-AR"/>
        </w:rPr>
        <w:t>“Muchas son las urgencias ante las cuales el espíritu cristiano no puede quedar insensible”</w: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 es una afirmación de:</w:t>
      </w:r>
    </w:p>
    <w:p w:rsidR="00E318DE" w:rsidRPr="00E318DE" w:rsidRDefault="00E318DE" w:rsidP="00E318DE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Seleccione una: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87" type="#_x0000_t75" style="width:20.4pt;height:18.35pt" o:ole="">
            <v:imagedata r:id="rId7" o:title=""/>
          </v:shape>
          <w:control r:id="rId85" w:name="DefaultOcxName76" w:shapeid="_x0000_i1187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a. La Dei Verbum.</w:t>
      </w:r>
    </w:p>
    <w:p w:rsidR="00E318DE" w:rsidRPr="00E318DE" w:rsidRDefault="00E318DE" w:rsidP="00E318DE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86" type="#_x0000_t75" style="width:20.4pt;height:18.35pt" o:ole="">
            <v:imagedata r:id="rId9" o:title=""/>
          </v:shape>
          <w:control r:id="rId86" w:name="DefaultOcxName77" w:shapeid="_x0000_i1186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 xml:space="preserve">b. La Novo </w:t>
      </w:r>
      <w:proofErr w:type="spell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Millennio</w:t>
      </w:r>
      <w:proofErr w:type="spell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 xml:space="preserve"> </w:t>
      </w:r>
      <w:proofErr w:type="spellStart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Ineunte</w:t>
      </w:r>
      <w:proofErr w:type="spellEnd"/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.</w:t>
      </w:r>
    </w:p>
    <w:p w:rsidR="00E318DE" w:rsidRPr="00E318DE" w:rsidRDefault="00E318DE" w:rsidP="00E318DE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object w:dxaOrig="1440" w:dyaOrig="1440">
          <v:shape id="_x0000_i1185" type="#_x0000_t75" style="width:20.4pt;height:18.35pt" o:ole="">
            <v:imagedata r:id="rId7" o:title=""/>
          </v:shape>
          <w:control r:id="rId87" w:name="DefaultOcxName78" w:shapeid="_x0000_i1185"/>
        </w:object>
      </w:r>
      <w:r w:rsidRPr="00E318DE">
        <w:rPr>
          <w:rFonts w:ascii="Century Gothic" w:eastAsia="Times New Roman" w:hAnsi="Century Gothic" w:cs="Times New Roman"/>
          <w:color w:val="31708F"/>
          <w:sz w:val="21"/>
          <w:szCs w:val="21"/>
          <w:lang w:eastAsia="es-AR"/>
        </w:rPr>
        <w:t>c. Lumen Gentium.</w:t>
      </w:r>
    </w:p>
    <w:p w:rsidR="00E318DE" w:rsidRPr="00E318DE" w:rsidRDefault="00E318DE" w:rsidP="00E318DE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427637"/>
          <w:sz w:val="21"/>
          <w:szCs w:val="21"/>
          <w:lang w:eastAsia="es-AR"/>
        </w:rPr>
        <w:t>Retroalimentación</w:t>
      </w:r>
    </w:p>
    <w:p w:rsidR="00E318DE" w:rsidRPr="00E318DE" w:rsidRDefault="00E318DE" w:rsidP="00E318DE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</w:pPr>
      <w:r w:rsidRPr="00E318DE">
        <w:rPr>
          <w:rFonts w:ascii="Century Gothic" w:eastAsia="Times New Roman" w:hAnsi="Century Gothic" w:cs="Times New Roman"/>
          <w:color w:val="8A6D3B"/>
          <w:sz w:val="21"/>
          <w:szCs w:val="21"/>
          <w:lang w:eastAsia="es-AR"/>
        </w:rPr>
        <w:t>Respuesta correcta</w:t>
      </w:r>
    </w:p>
    <w:p w:rsidR="00E318DE" w:rsidRPr="00E318DE" w:rsidRDefault="00E318DE" w:rsidP="00E318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E318DE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1C5BF0" w:rsidRDefault="001C5BF0">
      <w:bookmarkStart w:id="0" w:name="_GoBack"/>
      <w:bookmarkEnd w:id="0"/>
    </w:p>
    <w:sectPr w:rsidR="001C5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DE"/>
    <w:rsid w:val="001C5BF0"/>
    <w:rsid w:val="00E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7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45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059024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97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817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091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64635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760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531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4475494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8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26907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175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976097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28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36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321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499066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44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7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7868484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98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3310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3232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9344310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34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61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33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5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836408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371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814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5384442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293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4031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87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8844159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01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98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993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9959564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69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759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97247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0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6752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06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760889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68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61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920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0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3582417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071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151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8689864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87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0469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478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9035622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3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46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374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625975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5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753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5553572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6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70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02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6307448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23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38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788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5018211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03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071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5591747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97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2826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183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6603077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37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4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9109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9291206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849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061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7601747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94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7554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179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953738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53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47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659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6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1219482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30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3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862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772323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3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2794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266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4771153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82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32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44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4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497430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70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0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6637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235698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0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945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47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27028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34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27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49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9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4130908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852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9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904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93604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60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861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50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6369134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3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43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197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411695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392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43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4758708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42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221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009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4078060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43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98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3102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3507912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10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5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20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3059383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70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2523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422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67673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9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01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14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9979282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859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938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076852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4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2999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263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124981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01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27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347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5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6541390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7061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81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3615924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1326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90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469007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92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704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527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7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1425017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9222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743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8616755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4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4466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099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267453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90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801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85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5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6035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656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945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0374152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49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2100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1985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096090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32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52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49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223173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78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358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0657620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55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7739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634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7496967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6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95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4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5492723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79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859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9812711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501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8549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175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383657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71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142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6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62008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16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395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2831488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55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theme" Target="theme/theme1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image" Target="media/image1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1465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2018-07-30T19:19:00Z</dcterms:created>
  <dcterms:modified xsi:type="dcterms:W3CDTF">2018-07-30T19:23:00Z</dcterms:modified>
</cp:coreProperties>
</file>