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2EE" w:rsidRDefault="001262EE" w:rsidP="003F405E">
      <w:pPr>
        <w:jc w:val="center"/>
        <w:rPr>
          <w:rFonts w:ascii="Times New Roman" w:hAnsi="Times New Roman"/>
          <w:b/>
          <w:bCs/>
          <w:sz w:val="32"/>
          <w:szCs w:val="32"/>
          <w:u w:val="single"/>
        </w:rPr>
      </w:pPr>
      <w:r w:rsidRPr="007D55FA">
        <w:rPr>
          <w:rFonts w:ascii="Times New Roman" w:hAnsi="Times New Roman"/>
          <w:b/>
          <w:bCs/>
          <w:sz w:val="32"/>
          <w:szCs w:val="32"/>
          <w:u w:val="single"/>
        </w:rPr>
        <w:t>Introducción al Pensamiento Científico. Apuntes.</w:t>
      </w:r>
    </w:p>
    <w:p w:rsidR="001262EE" w:rsidRPr="00EF1110" w:rsidRDefault="001262EE" w:rsidP="00036277">
      <w:pPr>
        <w:spacing w:after="0"/>
        <w:rPr>
          <w:rFonts w:ascii="Times New Roman" w:hAnsi="Times New Roman"/>
          <w:b/>
          <w:bCs/>
          <w:sz w:val="28"/>
          <w:szCs w:val="28"/>
          <w:u w:val="single"/>
        </w:rPr>
      </w:pPr>
      <w:bookmarkStart w:id="0" w:name="_Hlk170411344"/>
      <w:r w:rsidRPr="00EF1110">
        <w:rPr>
          <w:rFonts w:ascii="Times New Roman" w:hAnsi="Times New Roman"/>
          <w:b/>
          <w:bCs/>
          <w:sz w:val="28"/>
          <w:szCs w:val="28"/>
          <w:u w:val="single"/>
        </w:rPr>
        <w:t>Unidad I. Primera parte.</w:t>
      </w:r>
    </w:p>
    <w:bookmarkEnd w:id="0"/>
    <w:p w:rsidR="001262EE" w:rsidRDefault="001262EE" w:rsidP="00036277">
      <w:pPr>
        <w:spacing w:after="0"/>
        <w:rPr>
          <w:rFonts w:ascii="Times New Roman" w:hAnsi="Times New Roman"/>
          <w:b/>
          <w:bCs/>
          <w:sz w:val="22"/>
          <w:szCs w:val="22"/>
          <w:u w:val="single"/>
        </w:rPr>
      </w:pPr>
      <w:r>
        <w:rPr>
          <w:rFonts w:ascii="Times New Roman" w:hAnsi="Times New Roman"/>
          <w:b/>
          <w:bCs/>
          <w:sz w:val="22"/>
          <w:szCs w:val="22"/>
          <w:u w:val="single"/>
        </w:rPr>
        <w:t>La filosofía clásica de la ciencia.</w:t>
      </w:r>
    </w:p>
    <w:p w:rsidR="001262EE" w:rsidRDefault="001262EE" w:rsidP="007D55FA">
      <w:pPr>
        <w:spacing w:after="0"/>
        <w:rPr>
          <w:rFonts w:ascii="Times New Roman" w:hAnsi="Times New Roman"/>
          <w:b/>
          <w:bCs/>
          <w:sz w:val="22"/>
          <w:szCs w:val="22"/>
          <w:u w:val="single"/>
        </w:rPr>
      </w:pPr>
    </w:p>
    <w:p w:rsidR="001262EE" w:rsidRPr="00EF1110" w:rsidRDefault="001262EE" w:rsidP="007D55FA">
      <w:pPr>
        <w:spacing w:after="0"/>
        <w:rPr>
          <w:rFonts w:ascii="Times New Roman" w:hAnsi="Times New Roman"/>
          <w:b/>
          <w:bCs/>
          <w:sz w:val="22"/>
          <w:szCs w:val="22"/>
        </w:rPr>
      </w:pPr>
      <w:r w:rsidRPr="00EF1110">
        <w:rPr>
          <w:rFonts w:ascii="Times New Roman" w:hAnsi="Times New Roman"/>
          <w:b/>
          <w:bCs/>
          <w:sz w:val="22"/>
          <w:szCs w:val="22"/>
          <w:u w:val="single"/>
        </w:rPr>
        <w:t>Introducción.</w:t>
      </w:r>
      <w:r w:rsidRPr="00EF1110">
        <w:rPr>
          <w:rFonts w:ascii="Times New Roman" w:hAnsi="Times New Roman"/>
          <w:b/>
          <w:bCs/>
          <w:sz w:val="22"/>
          <w:szCs w:val="22"/>
        </w:rPr>
        <w:t xml:space="preserve"> </w:t>
      </w:r>
    </w:p>
    <w:p w:rsidR="001262EE" w:rsidRPr="00EF1110" w:rsidRDefault="001262EE" w:rsidP="007D55FA">
      <w:pPr>
        <w:spacing w:after="0"/>
        <w:rPr>
          <w:rFonts w:ascii="Times New Roman" w:hAnsi="Times New Roman"/>
          <w:sz w:val="20"/>
          <w:szCs w:val="20"/>
        </w:rPr>
      </w:pPr>
      <w:r w:rsidRPr="00EF1110">
        <w:rPr>
          <w:rFonts w:ascii="Times New Roman" w:hAnsi="Times New Roman"/>
          <w:sz w:val="20"/>
          <w:szCs w:val="20"/>
        </w:rPr>
        <w:t xml:space="preserve">“Sé que…” expresa una proposición, a este saber se lo denomina </w:t>
      </w:r>
      <w:r w:rsidRPr="00EF1110">
        <w:rPr>
          <w:rFonts w:ascii="Times New Roman" w:hAnsi="Times New Roman"/>
          <w:sz w:val="20"/>
          <w:szCs w:val="20"/>
          <w:u w:val="single"/>
        </w:rPr>
        <w:t>conocimiento proposicional</w:t>
      </w:r>
      <w:r w:rsidRPr="00EF1110">
        <w:rPr>
          <w:rFonts w:ascii="Times New Roman" w:hAnsi="Times New Roman"/>
          <w:sz w:val="20"/>
          <w:szCs w:val="20"/>
        </w:rPr>
        <w:t xml:space="preserve"> o saber qué. </w:t>
      </w:r>
    </w:p>
    <w:p w:rsidR="001262EE" w:rsidRPr="00EF1110" w:rsidRDefault="001262EE" w:rsidP="007D55FA">
      <w:pPr>
        <w:spacing w:after="0"/>
        <w:rPr>
          <w:rFonts w:ascii="Times New Roman" w:hAnsi="Times New Roman"/>
          <w:sz w:val="20"/>
          <w:szCs w:val="20"/>
        </w:rPr>
      </w:pPr>
      <w:r w:rsidRPr="00EF1110">
        <w:rPr>
          <w:rFonts w:ascii="Times New Roman" w:hAnsi="Times New Roman"/>
          <w:sz w:val="20"/>
          <w:szCs w:val="20"/>
        </w:rPr>
        <w:t xml:space="preserve">El </w:t>
      </w:r>
      <w:r w:rsidRPr="00EF1110">
        <w:rPr>
          <w:rFonts w:ascii="Times New Roman" w:hAnsi="Times New Roman"/>
          <w:sz w:val="20"/>
          <w:szCs w:val="20"/>
          <w:u w:val="single"/>
        </w:rPr>
        <w:t>conocimiento científico empírico</w:t>
      </w:r>
      <w:r w:rsidRPr="00EF1110">
        <w:rPr>
          <w:rFonts w:ascii="Times New Roman" w:hAnsi="Times New Roman"/>
          <w:sz w:val="20"/>
          <w:szCs w:val="20"/>
        </w:rPr>
        <w:t xml:space="preserve"> puede considerarse como el conocimiento de enunciados o proposiciones que describen un determinado estado de cosas en el mundo y que pueden determinarse sin son correctos o no por medio de procesos que involucran la observación o la experimentación. </w:t>
      </w:r>
    </w:p>
    <w:p w:rsidR="001262EE" w:rsidRPr="00EF1110" w:rsidRDefault="001262EE" w:rsidP="007D55FA">
      <w:pPr>
        <w:spacing w:after="0"/>
        <w:rPr>
          <w:rFonts w:ascii="Times New Roman" w:hAnsi="Times New Roman"/>
          <w:sz w:val="20"/>
          <w:szCs w:val="20"/>
        </w:rPr>
      </w:pPr>
    </w:p>
    <w:p w:rsidR="001262EE" w:rsidRPr="00EF1110" w:rsidRDefault="001262EE" w:rsidP="007D55FA">
      <w:pPr>
        <w:spacing w:after="0"/>
        <w:rPr>
          <w:rFonts w:ascii="Times New Roman" w:hAnsi="Times New Roman"/>
          <w:sz w:val="20"/>
          <w:szCs w:val="20"/>
        </w:rPr>
      </w:pPr>
      <w:r w:rsidRPr="00EF1110">
        <w:rPr>
          <w:rFonts w:ascii="Times New Roman" w:hAnsi="Times New Roman"/>
          <w:sz w:val="20"/>
          <w:szCs w:val="20"/>
        </w:rPr>
        <w:t xml:space="preserve">Aquí adoptaremos la concepción tripartita de conocimiento proposicional tal como es definida por Platón. </w:t>
      </w:r>
    </w:p>
    <w:p w:rsidR="001262EE" w:rsidRPr="00EF1110" w:rsidRDefault="001262EE" w:rsidP="009B13E8">
      <w:pPr>
        <w:pStyle w:val="ListParagraph"/>
        <w:numPr>
          <w:ilvl w:val="0"/>
          <w:numId w:val="1"/>
        </w:numPr>
        <w:spacing w:after="0"/>
        <w:rPr>
          <w:rFonts w:ascii="Times New Roman" w:hAnsi="Times New Roman"/>
          <w:sz w:val="20"/>
          <w:szCs w:val="20"/>
        </w:rPr>
      </w:pPr>
      <w:r w:rsidRPr="00EF1110">
        <w:rPr>
          <w:rFonts w:ascii="Times New Roman" w:hAnsi="Times New Roman"/>
          <w:sz w:val="20"/>
          <w:szCs w:val="20"/>
        </w:rPr>
        <w:t xml:space="preserve">Para poder afirmar que alguien sabe una proposición </w:t>
      </w:r>
      <w:r w:rsidRPr="00EF1110">
        <w:rPr>
          <w:rFonts w:ascii="Times New Roman" w:hAnsi="Times New Roman"/>
          <w:b/>
          <w:bCs/>
          <w:sz w:val="20"/>
          <w:szCs w:val="20"/>
        </w:rPr>
        <w:t>p</w:t>
      </w:r>
      <w:r w:rsidRPr="00EF1110">
        <w:rPr>
          <w:rFonts w:ascii="Times New Roman" w:hAnsi="Times New Roman"/>
          <w:sz w:val="20"/>
          <w:szCs w:val="20"/>
        </w:rPr>
        <w:t xml:space="preserve">, esa persona debe creer que </w:t>
      </w:r>
      <w:r w:rsidRPr="00EF1110">
        <w:rPr>
          <w:rFonts w:ascii="Times New Roman" w:hAnsi="Times New Roman"/>
          <w:b/>
          <w:bCs/>
          <w:sz w:val="20"/>
          <w:szCs w:val="20"/>
        </w:rPr>
        <w:t>p</w:t>
      </w:r>
      <w:r w:rsidRPr="00EF1110">
        <w:rPr>
          <w:rFonts w:ascii="Times New Roman" w:hAnsi="Times New Roman"/>
          <w:sz w:val="20"/>
          <w:szCs w:val="20"/>
        </w:rPr>
        <w:t>. Se afirma que para poder saber una proposición, en primer lugar, el sujeto de conocimiento debe creer esa afirmación.</w:t>
      </w:r>
    </w:p>
    <w:p w:rsidR="001262EE" w:rsidRPr="00EF1110" w:rsidRDefault="001262EE" w:rsidP="009B13E8">
      <w:pPr>
        <w:pStyle w:val="ListParagraph"/>
        <w:numPr>
          <w:ilvl w:val="0"/>
          <w:numId w:val="1"/>
        </w:numPr>
        <w:spacing w:after="0"/>
        <w:rPr>
          <w:rFonts w:ascii="Times New Roman" w:hAnsi="Times New Roman"/>
          <w:sz w:val="20"/>
          <w:szCs w:val="20"/>
        </w:rPr>
      </w:pPr>
      <w:r w:rsidRPr="00EF1110">
        <w:rPr>
          <w:rFonts w:ascii="Times New Roman" w:hAnsi="Times New Roman"/>
          <w:sz w:val="20"/>
          <w:szCs w:val="20"/>
        </w:rPr>
        <w:t xml:space="preserve">En segundo lugar, del uso de la palabra </w:t>
      </w:r>
      <w:r w:rsidRPr="00EF1110">
        <w:rPr>
          <w:rFonts w:ascii="Times New Roman" w:hAnsi="Times New Roman"/>
          <w:i/>
          <w:iCs/>
          <w:sz w:val="20"/>
          <w:szCs w:val="20"/>
        </w:rPr>
        <w:t>conocer</w:t>
      </w:r>
      <w:r w:rsidRPr="00EF1110">
        <w:rPr>
          <w:rFonts w:ascii="Times New Roman" w:hAnsi="Times New Roman"/>
          <w:sz w:val="20"/>
          <w:szCs w:val="20"/>
        </w:rPr>
        <w:t xml:space="preserve"> en el lenguaje corriente también se infiere que la proposición que se afirma conocer debe ser verdadera para poder considerarse conocimiento.</w:t>
      </w:r>
    </w:p>
    <w:p w:rsidR="001262EE" w:rsidRPr="00EF1110" w:rsidRDefault="001262EE" w:rsidP="009B13E8">
      <w:pPr>
        <w:pStyle w:val="ListParagraph"/>
        <w:numPr>
          <w:ilvl w:val="0"/>
          <w:numId w:val="1"/>
        </w:numPr>
        <w:spacing w:after="0"/>
        <w:rPr>
          <w:rFonts w:ascii="Times New Roman" w:hAnsi="Times New Roman"/>
          <w:sz w:val="20"/>
          <w:szCs w:val="20"/>
        </w:rPr>
      </w:pPr>
      <w:r w:rsidRPr="00EF1110">
        <w:rPr>
          <w:rFonts w:ascii="Times New Roman" w:hAnsi="Times New Roman"/>
          <w:sz w:val="20"/>
          <w:szCs w:val="20"/>
        </w:rPr>
        <w:t xml:space="preserve">Pero, además de </w:t>
      </w:r>
      <w:r w:rsidRPr="00EF1110">
        <w:rPr>
          <w:rFonts w:ascii="Times New Roman" w:hAnsi="Times New Roman"/>
          <w:i/>
          <w:iCs/>
          <w:sz w:val="20"/>
          <w:szCs w:val="20"/>
        </w:rPr>
        <w:t>creer</w:t>
      </w:r>
      <w:r w:rsidRPr="00EF1110">
        <w:rPr>
          <w:rFonts w:ascii="Times New Roman" w:hAnsi="Times New Roman"/>
          <w:sz w:val="20"/>
          <w:szCs w:val="20"/>
        </w:rPr>
        <w:t xml:space="preserve"> </w:t>
      </w:r>
      <w:r w:rsidRPr="00EF1110">
        <w:rPr>
          <w:rFonts w:ascii="Times New Roman" w:hAnsi="Times New Roman"/>
          <w:b/>
          <w:bCs/>
          <w:sz w:val="20"/>
          <w:szCs w:val="20"/>
        </w:rPr>
        <w:t>p</w:t>
      </w:r>
      <w:r w:rsidRPr="00EF1110">
        <w:rPr>
          <w:rFonts w:ascii="Times New Roman" w:hAnsi="Times New Roman"/>
          <w:sz w:val="20"/>
          <w:szCs w:val="20"/>
        </w:rPr>
        <w:t xml:space="preserve"> y que </w:t>
      </w:r>
      <w:r w:rsidRPr="00EF1110">
        <w:rPr>
          <w:rFonts w:ascii="Times New Roman" w:hAnsi="Times New Roman"/>
          <w:b/>
          <w:bCs/>
          <w:sz w:val="20"/>
          <w:szCs w:val="20"/>
        </w:rPr>
        <w:t>p</w:t>
      </w:r>
      <w:r w:rsidRPr="00EF1110">
        <w:rPr>
          <w:rFonts w:ascii="Times New Roman" w:hAnsi="Times New Roman"/>
          <w:sz w:val="20"/>
          <w:szCs w:val="20"/>
        </w:rPr>
        <w:t xml:space="preserve"> sea verdadera, tenemos que ser capaces de dar una justificación de por qué </w:t>
      </w:r>
      <w:r w:rsidRPr="00EF1110">
        <w:rPr>
          <w:rFonts w:ascii="Times New Roman" w:hAnsi="Times New Roman"/>
          <w:b/>
          <w:bCs/>
          <w:sz w:val="20"/>
          <w:szCs w:val="20"/>
        </w:rPr>
        <w:t>p</w:t>
      </w:r>
      <w:r w:rsidRPr="00EF1110">
        <w:rPr>
          <w:rFonts w:ascii="Times New Roman" w:hAnsi="Times New Roman"/>
          <w:sz w:val="20"/>
          <w:szCs w:val="20"/>
        </w:rPr>
        <w:t xml:space="preserve"> es verdadera. </w:t>
      </w:r>
    </w:p>
    <w:p w:rsidR="001262EE" w:rsidRPr="009B13E8" w:rsidRDefault="001262EE" w:rsidP="0065275E">
      <w:pPr>
        <w:pStyle w:val="ListParagraph"/>
        <w:spacing w:after="0"/>
        <w:rPr>
          <w:rFonts w:ascii="Times New Roman" w:hAnsi="Times New Roman"/>
          <w:sz w:val="22"/>
          <w:szCs w:val="22"/>
        </w:rPr>
      </w:pPr>
      <w:r>
        <w:rPr>
          <w:rFonts w:ascii="Times New Roman" w:hAnsi="Times New Roman"/>
          <w:sz w:val="22"/>
          <w:szCs w:val="22"/>
        </w:rPr>
        <w:t xml:space="preserve"> </w:t>
      </w:r>
    </w:p>
    <w:p w:rsidR="001262EE" w:rsidRPr="00673A43" w:rsidRDefault="001262EE" w:rsidP="007D55FA">
      <w:pPr>
        <w:spacing w:after="0"/>
        <w:rPr>
          <w:rFonts w:ascii="Times New Roman" w:hAnsi="Times New Roman"/>
          <w:b/>
          <w:bCs/>
          <w:sz w:val="24"/>
          <w:szCs w:val="24"/>
          <w:u w:val="single"/>
        </w:rPr>
      </w:pPr>
      <w:bookmarkStart w:id="1" w:name="_Hlk170174449"/>
      <w:r w:rsidRPr="00EF1110">
        <w:rPr>
          <w:rFonts w:ascii="Times New Roman" w:hAnsi="Times New Roman"/>
          <w:b/>
          <w:bCs/>
          <w:sz w:val="22"/>
          <w:szCs w:val="22"/>
          <w:u w:val="single"/>
        </w:rPr>
        <w:t xml:space="preserve">Capitulo I. </w:t>
      </w:r>
      <w:bookmarkEnd w:id="1"/>
      <w:r w:rsidRPr="00EF1110">
        <w:rPr>
          <w:rFonts w:ascii="Times New Roman" w:hAnsi="Times New Roman"/>
          <w:b/>
          <w:bCs/>
          <w:sz w:val="22"/>
          <w:szCs w:val="22"/>
          <w:u w:val="single"/>
        </w:rPr>
        <w:t>Nociones básicas de lógica</w:t>
      </w:r>
      <w:r w:rsidRPr="00673A43">
        <w:rPr>
          <w:rFonts w:ascii="Times New Roman" w:hAnsi="Times New Roman"/>
          <w:b/>
          <w:bCs/>
          <w:sz w:val="24"/>
          <w:szCs w:val="24"/>
          <w:u w:val="single"/>
        </w:rPr>
        <w:t>.</w:t>
      </w:r>
    </w:p>
    <w:p w:rsidR="001262EE" w:rsidRPr="00EF1110" w:rsidRDefault="001262EE" w:rsidP="00673A43">
      <w:pPr>
        <w:spacing w:after="0"/>
        <w:rPr>
          <w:rFonts w:ascii="Times New Roman" w:hAnsi="Times New Roman"/>
          <w:sz w:val="20"/>
          <w:szCs w:val="20"/>
          <w:lang w:val="es-MX"/>
        </w:rPr>
      </w:pPr>
      <w:r w:rsidRPr="00EF1110">
        <w:rPr>
          <w:rFonts w:ascii="Times New Roman" w:hAnsi="Times New Roman"/>
          <w:sz w:val="20"/>
          <w:szCs w:val="20"/>
        </w:rPr>
        <w:t xml:space="preserve">Para la epistemología clásica, la ciencia se concibe, por un lado como un proceso que permite aceptar hipótesis (una hipótesis es un tipo de proposición) y, por otro, como una teoría, un conjunto de enunciados verdaderos que se relacionan entre sí lógicamente. Para este enfoque, tanto </w:t>
      </w:r>
      <w:r w:rsidRPr="00EF1110">
        <w:rPr>
          <w:rFonts w:ascii="Times New Roman" w:hAnsi="Times New Roman"/>
          <w:sz w:val="20"/>
          <w:szCs w:val="20"/>
          <w:lang w:val="es-MX"/>
        </w:rPr>
        <w:t xml:space="preserve">la puesta a prueba de hipótesis como la estructura de las teorías científicas mismas pueden explicarse en términos de relaciones inferenciales entre los enunciados, esto es, es posible describir ambos aspectos de la investigación científica como la derivación de unos enunciados a partir de otros enunciados que se consideran verdaderos. </w:t>
      </w:r>
    </w:p>
    <w:p w:rsidR="001262EE" w:rsidRPr="00EF1110" w:rsidRDefault="001262EE" w:rsidP="00673A43">
      <w:pPr>
        <w:spacing w:after="0"/>
        <w:rPr>
          <w:rFonts w:ascii="Times New Roman" w:hAnsi="Times New Roman"/>
          <w:sz w:val="20"/>
          <w:szCs w:val="20"/>
          <w:lang w:val="es-MX"/>
        </w:rPr>
      </w:pPr>
      <w:r w:rsidRPr="00EF1110">
        <w:rPr>
          <w:rFonts w:ascii="Times New Roman" w:hAnsi="Times New Roman"/>
          <w:sz w:val="20"/>
          <w:szCs w:val="20"/>
          <w:lang w:val="es-MX"/>
        </w:rPr>
        <w:t>Necesitamos entonces comprender qué son las proposiciones y también qué tipo de relaciones pueden entablar entre sí, de manera tal que podamos derivar algunos</w:t>
      </w:r>
      <w:r w:rsidRPr="0065275E">
        <w:rPr>
          <w:rFonts w:ascii="Times New Roman" w:hAnsi="Times New Roman"/>
          <w:sz w:val="22"/>
          <w:szCs w:val="22"/>
          <w:lang w:val="es-MX"/>
        </w:rPr>
        <w:t xml:space="preserve"> </w:t>
      </w:r>
      <w:r w:rsidRPr="00EF1110">
        <w:rPr>
          <w:rFonts w:ascii="Times New Roman" w:hAnsi="Times New Roman"/>
          <w:sz w:val="20"/>
          <w:szCs w:val="20"/>
          <w:lang w:val="es-MX"/>
        </w:rPr>
        <w:t xml:space="preserve">enunciados a partir de otros enunciados. La disciplina que se encarga de estudiar estos temas es la </w:t>
      </w:r>
      <w:r w:rsidRPr="00EF1110">
        <w:rPr>
          <w:rFonts w:ascii="Times New Roman" w:hAnsi="Times New Roman"/>
          <w:b/>
          <w:bCs/>
          <w:sz w:val="20"/>
          <w:szCs w:val="20"/>
          <w:lang w:val="es-MX"/>
        </w:rPr>
        <w:t>lógica</w:t>
      </w:r>
      <w:r w:rsidRPr="00EF1110">
        <w:rPr>
          <w:rFonts w:ascii="Times New Roman" w:hAnsi="Times New Roman"/>
          <w:sz w:val="20"/>
          <w:szCs w:val="20"/>
          <w:lang w:val="es-MX"/>
        </w:rPr>
        <w:t xml:space="preserve">. </w:t>
      </w:r>
    </w:p>
    <w:p w:rsidR="001262EE" w:rsidRDefault="001262EE" w:rsidP="00EF1110">
      <w:pPr>
        <w:spacing w:after="0" w:line="240" w:lineRule="auto"/>
        <w:rPr>
          <w:rFonts w:ascii="Times New Roman" w:hAnsi="Times New Roman"/>
          <w:sz w:val="20"/>
          <w:szCs w:val="20"/>
          <w:lang w:val="es-MX"/>
        </w:rPr>
      </w:pPr>
      <w:r w:rsidRPr="00EF1110">
        <w:rPr>
          <w:rFonts w:ascii="Times New Roman" w:hAnsi="Times New Roman"/>
          <w:sz w:val="20"/>
          <w:szCs w:val="20"/>
          <w:lang w:val="es-MX"/>
        </w:rPr>
        <w:t xml:space="preserve">La </w:t>
      </w:r>
      <w:r w:rsidRPr="00EF1110">
        <w:rPr>
          <w:rFonts w:ascii="Times New Roman" w:hAnsi="Times New Roman"/>
          <w:b/>
          <w:bCs/>
          <w:sz w:val="20"/>
          <w:szCs w:val="20"/>
          <w:lang w:val="es-MX"/>
        </w:rPr>
        <w:t>lógica</w:t>
      </w:r>
      <w:r w:rsidRPr="00EF1110">
        <w:rPr>
          <w:rFonts w:ascii="Times New Roman" w:hAnsi="Times New Roman"/>
          <w:sz w:val="20"/>
          <w:szCs w:val="20"/>
          <w:lang w:val="es-MX"/>
        </w:rPr>
        <w:t xml:space="preserve"> es una ciencia de carácter formal. Pero, además, es una herramienta fundamental para la concepción heredada, en tanto permite reconstruir la manera en que los científicos relacionan enunciados entre sí y cómo relacionan las hipótesis aceptadas al formular teorías científicas más amplias.</w:t>
      </w:r>
    </w:p>
    <w:p w:rsidR="001262EE" w:rsidRPr="00EF1110" w:rsidRDefault="001262EE" w:rsidP="00EF1110">
      <w:pPr>
        <w:spacing w:after="0" w:line="240" w:lineRule="auto"/>
        <w:rPr>
          <w:rFonts w:ascii="Times New Roman" w:hAnsi="Times New Roman"/>
          <w:sz w:val="20"/>
          <w:szCs w:val="20"/>
          <w:lang w:val="es-MX"/>
        </w:rPr>
      </w:pPr>
    </w:p>
    <w:p w:rsidR="001262EE" w:rsidRPr="00117B83" w:rsidRDefault="001262EE" w:rsidP="00EF1110">
      <w:pPr>
        <w:pStyle w:val="ListParagraph"/>
        <w:numPr>
          <w:ilvl w:val="1"/>
          <w:numId w:val="2"/>
        </w:numPr>
        <w:spacing w:line="240" w:lineRule="auto"/>
        <w:rPr>
          <w:rFonts w:ascii="Times New Roman" w:hAnsi="Times New Roman"/>
          <w:b/>
          <w:bCs/>
          <w:sz w:val="20"/>
          <w:szCs w:val="20"/>
          <w:lang w:val="es-MX"/>
        </w:rPr>
      </w:pPr>
      <w:r w:rsidRPr="00117B83">
        <w:rPr>
          <w:rFonts w:ascii="Times New Roman" w:hAnsi="Times New Roman"/>
          <w:b/>
          <w:bCs/>
          <w:sz w:val="20"/>
          <w:szCs w:val="20"/>
          <w:u w:val="single"/>
          <w:lang w:val="es-MX"/>
        </w:rPr>
        <w:t>El lenguaje lógico.</w:t>
      </w:r>
    </w:p>
    <w:p w:rsidR="001262EE" w:rsidRPr="00EF1110" w:rsidRDefault="001262EE" w:rsidP="0065275E">
      <w:pPr>
        <w:pStyle w:val="ListParagraph"/>
        <w:ind w:left="0"/>
        <w:rPr>
          <w:rFonts w:ascii="Times New Roman" w:hAnsi="Times New Roman"/>
          <w:sz w:val="20"/>
          <w:szCs w:val="20"/>
          <w:lang w:val="es-MX"/>
        </w:rPr>
      </w:pPr>
      <w:r w:rsidRPr="00EF1110">
        <w:rPr>
          <w:rFonts w:ascii="Times New Roman" w:hAnsi="Times New Roman"/>
          <w:sz w:val="20"/>
          <w:szCs w:val="20"/>
          <w:lang w:val="es-MX"/>
        </w:rPr>
        <w:t xml:space="preserve">Un </w:t>
      </w:r>
      <w:r w:rsidRPr="00EF1110">
        <w:rPr>
          <w:rFonts w:ascii="Times New Roman" w:hAnsi="Times New Roman"/>
          <w:b/>
          <w:bCs/>
          <w:sz w:val="20"/>
          <w:szCs w:val="20"/>
          <w:u w:val="single"/>
          <w:lang w:val="es-MX"/>
        </w:rPr>
        <w:t>razonamiento</w:t>
      </w:r>
      <w:r w:rsidRPr="00EF1110">
        <w:rPr>
          <w:rFonts w:ascii="Times New Roman" w:hAnsi="Times New Roman"/>
          <w:sz w:val="20"/>
          <w:szCs w:val="20"/>
          <w:lang w:val="es-MX"/>
        </w:rPr>
        <w:t xml:space="preserve"> es un conjunto de proposiciones que están unidas entre sí, de modo que una </w:t>
      </w:r>
      <w:r>
        <w:rPr>
          <w:rFonts w:ascii="Times New Roman" w:hAnsi="Times New Roman"/>
          <w:sz w:val="20"/>
          <w:szCs w:val="20"/>
          <w:lang w:val="es-MX"/>
        </w:rPr>
        <w:t>ellas</w:t>
      </w:r>
      <w:r w:rsidRPr="00EF1110">
        <w:rPr>
          <w:rFonts w:ascii="Times New Roman" w:hAnsi="Times New Roman"/>
          <w:sz w:val="20"/>
          <w:szCs w:val="20"/>
          <w:lang w:val="es-MX"/>
        </w:rPr>
        <w:t xml:space="preserve"> se infiere o deriva de las otras. </w:t>
      </w:r>
    </w:p>
    <w:p w:rsidR="001262EE" w:rsidRPr="00EF1110" w:rsidRDefault="001262EE" w:rsidP="0065275E">
      <w:pPr>
        <w:pStyle w:val="ListParagraph"/>
        <w:ind w:left="0"/>
        <w:rPr>
          <w:rFonts w:ascii="Times New Roman" w:hAnsi="Times New Roman"/>
          <w:sz w:val="20"/>
          <w:szCs w:val="20"/>
          <w:lang w:val="es-MX"/>
        </w:rPr>
      </w:pPr>
      <w:r w:rsidRPr="00EF1110">
        <w:rPr>
          <w:rFonts w:ascii="Times New Roman" w:hAnsi="Times New Roman"/>
          <w:sz w:val="20"/>
          <w:szCs w:val="20"/>
          <w:lang w:val="es-MX"/>
        </w:rPr>
        <w:t xml:space="preserve">Una </w:t>
      </w:r>
      <w:r w:rsidRPr="00EF1110">
        <w:rPr>
          <w:rFonts w:ascii="Times New Roman" w:hAnsi="Times New Roman"/>
          <w:b/>
          <w:bCs/>
          <w:sz w:val="20"/>
          <w:szCs w:val="20"/>
          <w:u w:val="single"/>
          <w:lang w:val="es-MX"/>
        </w:rPr>
        <w:t>proposición</w:t>
      </w:r>
      <w:r w:rsidRPr="00EF1110">
        <w:rPr>
          <w:rFonts w:ascii="Times New Roman" w:hAnsi="Times New Roman"/>
          <w:sz w:val="20"/>
          <w:szCs w:val="20"/>
          <w:lang w:val="es-MX"/>
        </w:rPr>
        <w:t xml:space="preserve"> es el significado de un enunciado que informa algo; puede ser verdadera (si la información que transmite es correcta) o falsa (si la información que transmite no es correcta). </w:t>
      </w:r>
    </w:p>
    <w:p w:rsidR="001262EE" w:rsidRPr="00EF1110" w:rsidRDefault="001262EE" w:rsidP="0065275E">
      <w:pPr>
        <w:pStyle w:val="ListParagraph"/>
        <w:ind w:left="0"/>
        <w:rPr>
          <w:rFonts w:ascii="Times New Roman" w:hAnsi="Times New Roman"/>
          <w:sz w:val="20"/>
          <w:szCs w:val="20"/>
          <w:lang w:val="es-MX"/>
        </w:rPr>
      </w:pPr>
      <w:r w:rsidRPr="00EF1110">
        <w:rPr>
          <w:rFonts w:ascii="Times New Roman" w:hAnsi="Times New Roman"/>
          <w:sz w:val="20"/>
          <w:szCs w:val="20"/>
          <w:lang w:val="es-MX"/>
        </w:rPr>
        <w:t xml:space="preserve">Las </w:t>
      </w:r>
      <w:r w:rsidRPr="00EF1110">
        <w:rPr>
          <w:rFonts w:ascii="Times New Roman" w:hAnsi="Times New Roman"/>
          <w:b/>
          <w:bCs/>
          <w:sz w:val="20"/>
          <w:szCs w:val="20"/>
          <w:u w:val="single"/>
          <w:lang w:val="es-MX"/>
        </w:rPr>
        <w:t>proposiciones empíricas</w:t>
      </w:r>
      <w:r w:rsidRPr="00EF1110">
        <w:rPr>
          <w:rFonts w:ascii="Times New Roman" w:hAnsi="Times New Roman"/>
          <w:sz w:val="20"/>
          <w:szCs w:val="20"/>
          <w:lang w:val="es-MX"/>
        </w:rPr>
        <w:t xml:space="preserve"> son proposiciones expresadas por aquellas oraciones que brindan información acerca del mundo empírico y que se consideran verdaderas o falsas de acuerdo con su correspondencia o no correspondencia con los hechos. </w:t>
      </w:r>
    </w:p>
    <w:p w:rsidR="001262EE" w:rsidRPr="00EF1110" w:rsidRDefault="001262EE" w:rsidP="0065275E">
      <w:pPr>
        <w:pStyle w:val="ListParagraph"/>
        <w:ind w:left="0"/>
        <w:rPr>
          <w:rFonts w:ascii="Times New Roman" w:hAnsi="Times New Roman"/>
          <w:sz w:val="20"/>
          <w:szCs w:val="20"/>
          <w:lang w:val="es-MX"/>
        </w:rPr>
      </w:pPr>
      <w:r w:rsidRPr="00EF1110">
        <w:rPr>
          <w:rFonts w:ascii="Times New Roman" w:hAnsi="Times New Roman"/>
          <w:sz w:val="20"/>
          <w:szCs w:val="20"/>
          <w:lang w:val="es-MX"/>
        </w:rPr>
        <w:t>Las oraciones que expresan propo</w:t>
      </w:r>
      <w:r>
        <w:rPr>
          <w:rFonts w:ascii="Times New Roman" w:hAnsi="Times New Roman"/>
          <w:sz w:val="20"/>
          <w:szCs w:val="20"/>
          <w:lang w:val="es-MX"/>
        </w:rPr>
        <w:t>sic</w:t>
      </w:r>
      <w:r w:rsidRPr="00EF1110">
        <w:rPr>
          <w:rFonts w:ascii="Times New Roman" w:hAnsi="Times New Roman"/>
          <w:sz w:val="20"/>
          <w:szCs w:val="20"/>
          <w:lang w:val="es-MX"/>
        </w:rPr>
        <w:t xml:space="preserve">iones están compuestas por términos. Llamamos </w:t>
      </w:r>
      <w:r w:rsidRPr="00EF1110">
        <w:rPr>
          <w:rFonts w:ascii="Times New Roman" w:hAnsi="Times New Roman"/>
          <w:b/>
          <w:bCs/>
          <w:sz w:val="20"/>
          <w:szCs w:val="20"/>
          <w:u w:val="single"/>
          <w:lang w:val="es-MX"/>
        </w:rPr>
        <w:t>término</w:t>
      </w:r>
      <w:r w:rsidRPr="00EF1110">
        <w:rPr>
          <w:rFonts w:ascii="Times New Roman" w:hAnsi="Times New Roman"/>
          <w:sz w:val="20"/>
          <w:szCs w:val="20"/>
          <w:lang w:val="es-MX"/>
        </w:rPr>
        <w:t xml:space="preserve"> a palabras, o conjunto de palabras, que se usan para nombrar aspectos de la realidad. Los términos nombran entidades o situaciones, pero no afirman ni niegan nada acerca de ellos. Por ejemplo, “fiebre es un término” porque nombra algo, mientras que “Manuela tiene fiebre” es una oración que expresa una proposición. Dependiendo de lo que ocurre en la realidad, esa propo</w:t>
      </w:r>
      <w:r>
        <w:rPr>
          <w:rFonts w:ascii="Times New Roman" w:hAnsi="Times New Roman"/>
          <w:sz w:val="20"/>
          <w:szCs w:val="20"/>
          <w:lang w:val="es-MX"/>
        </w:rPr>
        <w:t>si</w:t>
      </w:r>
      <w:r w:rsidRPr="00EF1110">
        <w:rPr>
          <w:rFonts w:ascii="Times New Roman" w:hAnsi="Times New Roman"/>
          <w:sz w:val="20"/>
          <w:szCs w:val="20"/>
          <w:lang w:val="es-MX"/>
        </w:rPr>
        <w:t xml:space="preserve">ción será verdadera o falsa. </w:t>
      </w:r>
    </w:p>
    <w:p w:rsidR="001262EE" w:rsidRPr="00EF1110" w:rsidRDefault="001262EE" w:rsidP="0065275E">
      <w:pPr>
        <w:pStyle w:val="ListParagraph"/>
        <w:ind w:left="0"/>
        <w:rPr>
          <w:rFonts w:ascii="Times New Roman" w:hAnsi="Times New Roman"/>
          <w:sz w:val="20"/>
          <w:szCs w:val="20"/>
          <w:lang w:val="es-MX"/>
        </w:rPr>
      </w:pPr>
      <w:r w:rsidRPr="00EF1110">
        <w:rPr>
          <w:rFonts w:ascii="Times New Roman" w:hAnsi="Times New Roman"/>
          <w:sz w:val="20"/>
          <w:szCs w:val="20"/>
          <w:lang w:val="es-MX"/>
        </w:rPr>
        <w:t xml:space="preserve">Dentro de los términos, podemos distinguir entre: </w:t>
      </w:r>
    </w:p>
    <w:p w:rsidR="001262EE" w:rsidRPr="00EF1110" w:rsidRDefault="001262EE" w:rsidP="007504AD">
      <w:pPr>
        <w:pStyle w:val="ListParagraph"/>
        <w:numPr>
          <w:ilvl w:val="0"/>
          <w:numId w:val="3"/>
        </w:numPr>
        <w:rPr>
          <w:rFonts w:ascii="Times New Roman" w:hAnsi="Times New Roman"/>
          <w:sz w:val="20"/>
          <w:szCs w:val="20"/>
          <w:lang w:val="es-MX"/>
        </w:rPr>
      </w:pPr>
      <w:r w:rsidRPr="00EF1110">
        <w:rPr>
          <w:rFonts w:ascii="Times New Roman" w:hAnsi="Times New Roman"/>
          <w:sz w:val="20"/>
          <w:szCs w:val="20"/>
          <w:u w:val="single"/>
          <w:lang w:val="es-MX"/>
        </w:rPr>
        <w:t>Términos descriptivos</w:t>
      </w:r>
      <w:r w:rsidRPr="00EF1110">
        <w:rPr>
          <w:rFonts w:ascii="Times New Roman" w:hAnsi="Times New Roman"/>
          <w:sz w:val="20"/>
          <w:szCs w:val="20"/>
          <w:lang w:val="es-MX"/>
        </w:rPr>
        <w:t xml:space="preserve">, que son los que mencionan o hacen referencia a algún aspecto de la realidad, observable o no (lo que nos permitirá distinguir entre términos observacionales y teóricos). </w:t>
      </w:r>
    </w:p>
    <w:p w:rsidR="001262EE" w:rsidRDefault="001262EE" w:rsidP="00EF1110">
      <w:pPr>
        <w:pStyle w:val="ListParagraph"/>
        <w:numPr>
          <w:ilvl w:val="0"/>
          <w:numId w:val="3"/>
        </w:numPr>
        <w:rPr>
          <w:rFonts w:ascii="Times New Roman" w:hAnsi="Times New Roman"/>
          <w:sz w:val="20"/>
          <w:szCs w:val="20"/>
          <w:lang w:val="es-MX"/>
        </w:rPr>
      </w:pPr>
      <w:r w:rsidRPr="00EF1110">
        <w:rPr>
          <w:rFonts w:ascii="Times New Roman" w:hAnsi="Times New Roman"/>
          <w:sz w:val="20"/>
          <w:szCs w:val="20"/>
          <w:u w:val="single"/>
          <w:lang w:val="es-MX"/>
        </w:rPr>
        <w:t>Términos lógicos</w:t>
      </w:r>
      <w:r w:rsidRPr="00EF1110">
        <w:rPr>
          <w:rFonts w:ascii="Times New Roman" w:hAnsi="Times New Roman"/>
          <w:sz w:val="20"/>
          <w:szCs w:val="20"/>
          <w:lang w:val="es-MX"/>
        </w:rPr>
        <w:t>, que son los que sirven para enlazar términos (y propo</w:t>
      </w:r>
      <w:r>
        <w:rPr>
          <w:rFonts w:ascii="Times New Roman" w:hAnsi="Times New Roman"/>
          <w:sz w:val="20"/>
          <w:szCs w:val="20"/>
          <w:lang w:val="es-MX"/>
        </w:rPr>
        <w:t>si</w:t>
      </w:r>
      <w:r w:rsidRPr="00EF1110">
        <w:rPr>
          <w:rFonts w:ascii="Times New Roman" w:hAnsi="Times New Roman"/>
          <w:sz w:val="20"/>
          <w:szCs w:val="20"/>
          <w:lang w:val="es-MX"/>
        </w:rPr>
        <w:t>ciones) entre sí.</w:t>
      </w:r>
    </w:p>
    <w:p w:rsidR="001262EE" w:rsidRPr="00EF1110" w:rsidRDefault="001262EE" w:rsidP="00EF1110">
      <w:pPr>
        <w:pStyle w:val="ListParagraph"/>
        <w:rPr>
          <w:rFonts w:ascii="Times New Roman" w:hAnsi="Times New Roman"/>
          <w:sz w:val="20"/>
          <w:szCs w:val="20"/>
          <w:lang w:val="es-MX"/>
        </w:rPr>
      </w:pPr>
    </w:p>
    <w:p w:rsidR="001262EE" w:rsidRPr="00EF1110" w:rsidRDefault="001262EE" w:rsidP="0065275E">
      <w:pPr>
        <w:pStyle w:val="ListParagraph"/>
        <w:ind w:left="0"/>
        <w:rPr>
          <w:rFonts w:ascii="Times New Roman" w:hAnsi="Times New Roman"/>
          <w:sz w:val="20"/>
          <w:szCs w:val="20"/>
          <w:lang w:val="es-MX"/>
        </w:rPr>
      </w:pPr>
      <w:r w:rsidRPr="00EF1110">
        <w:rPr>
          <w:rFonts w:ascii="Times New Roman" w:hAnsi="Times New Roman"/>
          <w:sz w:val="20"/>
          <w:szCs w:val="20"/>
          <w:lang w:val="es-MX"/>
        </w:rPr>
        <w:t xml:space="preserve">A los </w:t>
      </w:r>
      <w:r w:rsidRPr="00EF1110">
        <w:rPr>
          <w:rFonts w:ascii="Times New Roman" w:hAnsi="Times New Roman"/>
          <w:sz w:val="20"/>
          <w:szCs w:val="20"/>
          <w:u w:val="single"/>
          <w:lang w:val="es-MX"/>
        </w:rPr>
        <w:t>enunciados simples</w:t>
      </w:r>
      <w:r w:rsidRPr="00EF1110">
        <w:rPr>
          <w:rFonts w:ascii="Times New Roman" w:hAnsi="Times New Roman"/>
          <w:sz w:val="20"/>
          <w:szCs w:val="20"/>
          <w:lang w:val="es-MX"/>
        </w:rPr>
        <w:t xml:space="preserve"> los llamados propo</w:t>
      </w:r>
      <w:r>
        <w:rPr>
          <w:rFonts w:ascii="Times New Roman" w:hAnsi="Times New Roman"/>
          <w:sz w:val="20"/>
          <w:szCs w:val="20"/>
          <w:lang w:val="es-MX"/>
        </w:rPr>
        <w:t>si</w:t>
      </w:r>
      <w:r w:rsidRPr="00EF1110">
        <w:rPr>
          <w:rFonts w:ascii="Times New Roman" w:hAnsi="Times New Roman"/>
          <w:sz w:val="20"/>
          <w:szCs w:val="20"/>
          <w:lang w:val="es-MX"/>
        </w:rPr>
        <w:t xml:space="preserve">ciones atómicas, porque son las expresiones mínimas de las cuales pueden afirmarse que son verdaderas o falsas, es decir, que poseen valor de verdad. Además, aparecen expresiones tales como “y”, “o”, “sí… entonces”, “no es cierto que”, las cuales actúan de nexo entre enunciados simples y por eso recibe el nombre de </w:t>
      </w:r>
      <w:r w:rsidRPr="00EF1110">
        <w:rPr>
          <w:rFonts w:ascii="Times New Roman" w:hAnsi="Times New Roman"/>
          <w:b/>
          <w:bCs/>
          <w:sz w:val="20"/>
          <w:szCs w:val="20"/>
          <w:u w:val="single"/>
          <w:lang w:val="es-MX"/>
        </w:rPr>
        <w:t>conectivas lógicas</w:t>
      </w:r>
      <w:r w:rsidRPr="00EF1110">
        <w:rPr>
          <w:rFonts w:ascii="Times New Roman" w:hAnsi="Times New Roman"/>
          <w:sz w:val="20"/>
          <w:szCs w:val="20"/>
          <w:lang w:val="es-MX"/>
        </w:rPr>
        <w:t xml:space="preserve"> (también se la denomina </w:t>
      </w:r>
      <w:r w:rsidRPr="00EF1110">
        <w:rPr>
          <w:rFonts w:ascii="Times New Roman" w:hAnsi="Times New Roman"/>
          <w:i/>
          <w:iCs/>
          <w:sz w:val="20"/>
          <w:szCs w:val="20"/>
          <w:lang w:val="es-MX"/>
        </w:rPr>
        <w:t>operadores o conectores lógicos</w:t>
      </w:r>
      <w:r w:rsidRPr="00EF1110">
        <w:rPr>
          <w:rFonts w:ascii="Times New Roman" w:hAnsi="Times New Roman"/>
          <w:sz w:val="20"/>
          <w:szCs w:val="20"/>
          <w:lang w:val="es-MX"/>
        </w:rPr>
        <w:t xml:space="preserve">). </w:t>
      </w:r>
    </w:p>
    <w:p w:rsidR="001262EE" w:rsidRPr="00EF1110" w:rsidRDefault="001262EE" w:rsidP="0065275E">
      <w:pPr>
        <w:pStyle w:val="ListParagraph"/>
        <w:ind w:left="0"/>
        <w:rPr>
          <w:rFonts w:ascii="Times New Roman" w:hAnsi="Times New Roman"/>
          <w:sz w:val="20"/>
          <w:szCs w:val="20"/>
          <w:lang w:val="es-MX"/>
        </w:rPr>
      </w:pPr>
      <w:r w:rsidRPr="00EF1110">
        <w:rPr>
          <w:rFonts w:ascii="Times New Roman" w:hAnsi="Times New Roman"/>
          <w:sz w:val="20"/>
          <w:szCs w:val="20"/>
          <w:lang w:val="es-MX"/>
        </w:rPr>
        <w:t>A las expresiones resultantes de tipo de composición en que una o más proposiciones se ensamblan a través de conectores lógicos las llamamos proposiciones moleculares o complejas. Una proporción compleja puede estar compuesta por dos enunciados unido por una conectiva lógica, o bien por un enunciado si</w:t>
      </w:r>
      <w:r>
        <w:rPr>
          <w:rFonts w:ascii="Times New Roman" w:hAnsi="Times New Roman"/>
          <w:sz w:val="20"/>
          <w:szCs w:val="20"/>
          <w:lang w:val="es-MX"/>
        </w:rPr>
        <w:t>mpl</w:t>
      </w:r>
      <w:r w:rsidRPr="00EF1110">
        <w:rPr>
          <w:rFonts w:ascii="Times New Roman" w:hAnsi="Times New Roman"/>
          <w:sz w:val="20"/>
          <w:szCs w:val="20"/>
          <w:lang w:val="es-MX"/>
        </w:rPr>
        <w:t>e al que se le introduce el conector lógico de la negación.</w:t>
      </w:r>
    </w:p>
    <w:p w:rsidR="001262EE" w:rsidRPr="00EF1110" w:rsidRDefault="001262EE" w:rsidP="0065275E">
      <w:pPr>
        <w:pStyle w:val="ListParagraph"/>
        <w:ind w:left="0"/>
        <w:rPr>
          <w:rFonts w:ascii="Times New Roman" w:hAnsi="Times New Roman"/>
          <w:sz w:val="20"/>
          <w:szCs w:val="20"/>
          <w:lang w:val="es-MX"/>
        </w:rPr>
      </w:pPr>
    </w:p>
    <w:p w:rsidR="001262EE" w:rsidRPr="00EF1110" w:rsidRDefault="001262EE" w:rsidP="0065275E">
      <w:pPr>
        <w:pStyle w:val="ListParagraph"/>
        <w:ind w:left="0"/>
        <w:rPr>
          <w:rFonts w:ascii="Times New Roman" w:hAnsi="Times New Roman"/>
          <w:sz w:val="20"/>
          <w:szCs w:val="20"/>
          <w:lang w:val="es-MX"/>
        </w:rPr>
      </w:pPr>
      <w:r w:rsidRPr="00EF1110">
        <w:rPr>
          <w:rFonts w:ascii="Times New Roman" w:hAnsi="Times New Roman"/>
          <w:sz w:val="20"/>
          <w:szCs w:val="20"/>
          <w:lang w:val="es-MX"/>
        </w:rPr>
        <w:t>El lenguaje de la lógica proposicional nos permitirá traducir expresiones del lenguaje natural eliminando su ambigüedad y vaguedad.</w:t>
      </w:r>
    </w:p>
    <w:p w:rsidR="001262EE" w:rsidRPr="00EF1110" w:rsidRDefault="001262EE" w:rsidP="0065275E">
      <w:pPr>
        <w:pStyle w:val="ListParagraph"/>
        <w:ind w:left="0"/>
        <w:rPr>
          <w:rFonts w:ascii="Times New Roman" w:hAnsi="Times New Roman"/>
          <w:sz w:val="20"/>
          <w:szCs w:val="20"/>
          <w:lang w:val="es-MX"/>
        </w:rPr>
      </w:pPr>
    </w:p>
    <w:p w:rsidR="001262EE" w:rsidRPr="00EF1110" w:rsidRDefault="001262EE" w:rsidP="0065275E">
      <w:pPr>
        <w:pStyle w:val="ListParagraph"/>
        <w:ind w:left="0"/>
        <w:rPr>
          <w:rFonts w:ascii="Times New Roman" w:hAnsi="Times New Roman"/>
          <w:sz w:val="20"/>
          <w:szCs w:val="20"/>
          <w:lang w:val="es-MX"/>
        </w:rPr>
      </w:pPr>
      <w:r w:rsidRPr="00EF1110">
        <w:rPr>
          <w:rFonts w:ascii="Times New Roman" w:hAnsi="Times New Roman"/>
          <w:sz w:val="20"/>
          <w:szCs w:val="20"/>
          <w:lang w:val="es-MX"/>
        </w:rPr>
        <w:t>El lenguaje de la lógica proposicional está compuesto por dos elementos:</w:t>
      </w:r>
    </w:p>
    <w:p w:rsidR="001262EE" w:rsidRPr="00EF1110" w:rsidRDefault="001262EE" w:rsidP="00E85129">
      <w:pPr>
        <w:pStyle w:val="ListParagraph"/>
        <w:numPr>
          <w:ilvl w:val="0"/>
          <w:numId w:val="4"/>
        </w:numPr>
        <w:rPr>
          <w:rFonts w:ascii="Times New Roman" w:hAnsi="Times New Roman"/>
          <w:sz w:val="20"/>
          <w:szCs w:val="20"/>
          <w:lang w:val="es-MX"/>
        </w:rPr>
      </w:pPr>
      <w:r w:rsidRPr="00EF1110">
        <w:rPr>
          <w:rFonts w:ascii="Times New Roman" w:hAnsi="Times New Roman"/>
          <w:sz w:val="20"/>
          <w:szCs w:val="20"/>
          <w:lang w:val="es-MX"/>
        </w:rPr>
        <w:t>Símbolo para representar las propo</w:t>
      </w:r>
      <w:r>
        <w:rPr>
          <w:rFonts w:ascii="Times New Roman" w:hAnsi="Times New Roman"/>
          <w:sz w:val="20"/>
          <w:szCs w:val="20"/>
          <w:lang w:val="es-MX"/>
        </w:rPr>
        <w:t>si</w:t>
      </w:r>
      <w:r w:rsidRPr="00EF1110">
        <w:rPr>
          <w:rFonts w:ascii="Times New Roman" w:hAnsi="Times New Roman"/>
          <w:sz w:val="20"/>
          <w:szCs w:val="20"/>
          <w:lang w:val="es-MX"/>
        </w:rPr>
        <w:t>ciones y los conectores lógicos, y signos de puntuación (paréntesis, corchetes, llaves) que permiten eliminar posibles ambigüedades.</w:t>
      </w:r>
    </w:p>
    <w:p w:rsidR="001262EE" w:rsidRPr="00EF1110" w:rsidRDefault="001262EE" w:rsidP="00E85129">
      <w:pPr>
        <w:pStyle w:val="ListParagraph"/>
        <w:numPr>
          <w:ilvl w:val="0"/>
          <w:numId w:val="4"/>
        </w:numPr>
        <w:rPr>
          <w:rFonts w:ascii="Times New Roman" w:hAnsi="Times New Roman"/>
          <w:sz w:val="20"/>
          <w:szCs w:val="20"/>
          <w:lang w:val="es-MX"/>
        </w:rPr>
      </w:pPr>
      <w:r w:rsidRPr="00EF1110">
        <w:rPr>
          <w:rFonts w:ascii="Times New Roman" w:hAnsi="Times New Roman"/>
          <w:sz w:val="20"/>
          <w:szCs w:val="20"/>
          <w:lang w:val="es-MX"/>
        </w:rPr>
        <w:t>Un conjunto de reglas que permiten relacionar estos símbolos, a fin de que podamos formar con ellos estructura más compleja, es decir, fórmulas bien formadas en el lenguaje de la lógica.</w:t>
      </w:r>
    </w:p>
    <w:p w:rsidR="001262EE" w:rsidRPr="00EF1110" w:rsidRDefault="001262EE" w:rsidP="0065275E">
      <w:pPr>
        <w:pStyle w:val="ListParagraph"/>
        <w:ind w:left="0"/>
        <w:rPr>
          <w:rFonts w:ascii="Times New Roman" w:hAnsi="Times New Roman"/>
          <w:sz w:val="20"/>
          <w:szCs w:val="20"/>
          <w:lang w:val="es-MX"/>
        </w:rPr>
      </w:pPr>
    </w:p>
    <w:p w:rsidR="001262EE" w:rsidRPr="00EF1110" w:rsidRDefault="001262EE" w:rsidP="0065275E">
      <w:pPr>
        <w:pStyle w:val="ListParagraph"/>
        <w:ind w:left="0"/>
        <w:rPr>
          <w:rFonts w:ascii="Times New Roman" w:hAnsi="Times New Roman"/>
          <w:sz w:val="20"/>
          <w:szCs w:val="20"/>
          <w:lang w:val="es-MX"/>
        </w:rPr>
      </w:pPr>
      <w:r w:rsidRPr="00EF1110">
        <w:rPr>
          <w:rFonts w:ascii="Times New Roman" w:hAnsi="Times New Roman"/>
          <w:sz w:val="20"/>
          <w:szCs w:val="20"/>
          <w:lang w:val="es-MX"/>
        </w:rPr>
        <w:t xml:space="preserve">En cuanto lo símbolos utilizados para representar proposiciones atómicas, utilizamos letra de imprenta minúscula de la letra </w:t>
      </w:r>
      <w:r w:rsidRPr="00EF1110">
        <w:rPr>
          <w:rFonts w:ascii="Times New Roman" w:hAnsi="Times New Roman"/>
          <w:b/>
          <w:bCs/>
          <w:sz w:val="20"/>
          <w:szCs w:val="20"/>
          <w:lang w:val="es-MX"/>
        </w:rPr>
        <w:t xml:space="preserve">p </w:t>
      </w:r>
      <w:r w:rsidRPr="00EF1110">
        <w:rPr>
          <w:rFonts w:ascii="Times New Roman" w:hAnsi="Times New Roman"/>
          <w:sz w:val="20"/>
          <w:szCs w:val="20"/>
          <w:lang w:val="es-MX"/>
        </w:rPr>
        <w:t>del alfabeto en adelante.</w:t>
      </w:r>
    </w:p>
    <w:p w:rsidR="001262EE" w:rsidRPr="00EF1110" w:rsidRDefault="001262EE" w:rsidP="0065275E">
      <w:pPr>
        <w:pStyle w:val="ListParagraph"/>
        <w:ind w:left="0"/>
        <w:rPr>
          <w:rFonts w:ascii="Times New Roman" w:hAnsi="Times New Roman"/>
          <w:sz w:val="20"/>
          <w:szCs w:val="20"/>
          <w:lang w:val="es-MX"/>
        </w:rPr>
      </w:pPr>
    </w:p>
    <w:p w:rsidR="001262EE" w:rsidRPr="00EF1110" w:rsidRDefault="001262EE" w:rsidP="0065275E">
      <w:pPr>
        <w:pStyle w:val="ListParagraph"/>
        <w:ind w:left="0"/>
        <w:rPr>
          <w:rFonts w:ascii="Times New Roman" w:hAnsi="Times New Roman"/>
          <w:sz w:val="20"/>
          <w:szCs w:val="20"/>
          <w:lang w:val="es-MX"/>
        </w:rPr>
      </w:pPr>
      <w:r w:rsidRPr="00EF1110">
        <w:rPr>
          <w:rFonts w:ascii="Times New Roman" w:hAnsi="Times New Roman"/>
          <w:sz w:val="20"/>
          <w:szCs w:val="20"/>
          <w:lang w:val="es-MX"/>
        </w:rPr>
        <w:t>Para formalizar las colectivos que componen las propo</w:t>
      </w:r>
      <w:r>
        <w:rPr>
          <w:rFonts w:ascii="Times New Roman" w:hAnsi="Times New Roman"/>
          <w:sz w:val="20"/>
          <w:szCs w:val="20"/>
          <w:lang w:val="es-MX"/>
        </w:rPr>
        <w:t>si</w:t>
      </w:r>
      <w:r w:rsidRPr="00EF1110">
        <w:rPr>
          <w:rFonts w:ascii="Times New Roman" w:hAnsi="Times New Roman"/>
          <w:sz w:val="20"/>
          <w:szCs w:val="20"/>
          <w:lang w:val="es-MX"/>
        </w:rPr>
        <w:t xml:space="preserve">ciones complejas, la lógica utiliza las símbolos siguientes: </w:t>
      </w:r>
    </w:p>
    <w:p w:rsidR="001262EE" w:rsidRPr="00EF1110" w:rsidRDefault="001262EE" w:rsidP="00E85129">
      <w:pPr>
        <w:pStyle w:val="ListParagraph"/>
        <w:numPr>
          <w:ilvl w:val="0"/>
          <w:numId w:val="5"/>
        </w:numPr>
        <w:rPr>
          <w:rFonts w:ascii="Times New Roman" w:hAnsi="Times New Roman"/>
          <w:sz w:val="20"/>
          <w:szCs w:val="20"/>
          <w:lang w:val="es-MX"/>
        </w:rPr>
      </w:pPr>
      <w:bookmarkStart w:id="2" w:name="_Hlk154442282"/>
      <w:r w:rsidRPr="00EF1110">
        <w:rPr>
          <w:rFonts w:ascii="Cambria Math" w:hAnsi="Cambria Math" w:cs="Cambria Math"/>
          <w:b/>
          <w:bCs/>
          <w:sz w:val="20"/>
          <w:szCs w:val="20"/>
        </w:rPr>
        <w:t>(∨</w:t>
      </w:r>
      <w:bookmarkEnd w:id="2"/>
      <w:r w:rsidRPr="00EF1110">
        <w:rPr>
          <w:rFonts w:ascii="Cambria Math" w:hAnsi="Cambria Math" w:cs="Cambria Math"/>
          <w:b/>
          <w:bCs/>
          <w:sz w:val="20"/>
          <w:szCs w:val="20"/>
        </w:rPr>
        <w:t xml:space="preserve">) </w:t>
      </w:r>
      <w:r w:rsidRPr="00EF1110">
        <w:rPr>
          <w:rFonts w:ascii="Times New Roman" w:hAnsi="Times New Roman"/>
          <w:sz w:val="20"/>
          <w:szCs w:val="20"/>
        </w:rPr>
        <w:t xml:space="preserve">Representa la </w:t>
      </w:r>
      <w:r w:rsidRPr="00EF1110">
        <w:rPr>
          <w:rFonts w:ascii="Times New Roman" w:hAnsi="Times New Roman"/>
          <w:b/>
          <w:bCs/>
          <w:sz w:val="20"/>
          <w:szCs w:val="20"/>
        </w:rPr>
        <w:t>disyunción</w:t>
      </w:r>
      <w:r w:rsidRPr="00EF1110">
        <w:rPr>
          <w:rFonts w:ascii="Times New Roman" w:hAnsi="Times New Roman"/>
          <w:sz w:val="20"/>
          <w:szCs w:val="20"/>
        </w:rPr>
        <w:t xml:space="preserve"> entre dos proposiciones. Una disyunción es un enunciado complejo en el que se afirma que se da una proposición, o se da la otra, o bien se dan ambas. Para que se cumpla una disyunción basta con que alguno de sus disyuntos (pueden ser ambos) sea verdadero. En español, la disyunción se manifiesta cuando se utilizan “o”, “o bien”, etc. </w:t>
      </w:r>
    </w:p>
    <w:p w:rsidR="001262EE" w:rsidRPr="00EF1110" w:rsidRDefault="001262EE" w:rsidP="00E85129">
      <w:pPr>
        <w:pStyle w:val="ListParagraph"/>
        <w:numPr>
          <w:ilvl w:val="0"/>
          <w:numId w:val="5"/>
        </w:numPr>
        <w:rPr>
          <w:rFonts w:ascii="Times New Roman" w:hAnsi="Times New Roman"/>
          <w:sz w:val="20"/>
          <w:szCs w:val="20"/>
          <w:lang w:val="es-MX"/>
        </w:rPr>
      </w:pPr>
      <w:r w:rsidRPr="00EF1110">
        <w:rPr>
          <w:rFonts w:ascii="Cambria Math" w:hAnsi="Cambria Math" w:cs="Cambria Math"/>
          <w:b/>
          <w:bCs/>
          <w:sz w:val="20"/>
          <w:szCs w:val="20"/>
        </w:rPr>
        <w:t>(.)</w:t>
      </w:r>
      <w:r w:rsidRPr="00EF1110">
        <w:rPr>
          <w:rFonts w:ascii="Times New Roman" w:hAnsi="Times New Roman"/>
          <w:sz w:val="20"/>
          <w:szCs w:val="20"/>
        </w:rPr>
        <w:t xml:space="preserve"> Representa una conjunción entre dos proposiciones, es decir, una proposición compleja en la que se afirma que dos proposiciones se dan al mismo tiempo. En español, la conjunción se expresa en el lenguaje natural cuando se utilizan las expresiones “y”, “pero”, “aunque”, etc.</w:t>
      </w:r>
    </w:p>
    <w:p w:rsidR="001262EE" w:rsidRPr="00EF1110" w:rsidRDefault="001262EE" w:rsidP="00E85129">
      <w:pPr>
        <w:pStyle w:val="ListParagraph"/>
        <w:numPr>
          <w:ilvl w:val="0"/>
          <w:numId w:val="5"/>
        </w:numPr>
        <w:rPr>
          <w:rFonts w:ascii="Times New Roman" w:hAnsi="Times New Roman"/>
          <w:sz w:val="20"/>
          <w:szCs w:val="20"/>
          <w:lang w:val="es-MX"/>
        </w:rPr>
      </w:pPr>
      <w:bookmarkStart w:id="3" w:name="_Hlk154440289"/>
      <w:r w:rsidRPr="00EF1110">
        <w:rPr>
          <w:rFonts w:ascii="Cambria Math" w:hAnsi="Cambria Math" w:cs="Browallia New"/>
          <w:b/>
          <w:bCs/>
          <w:kern w:val="2"/>
          <w:sz w:val="20"/>
          <w:szCs w:val="20"/>
          <w:lang w:bidi="th-TH"/>
        </w:rPr>
        <w:t>(</w:t>
      </w:r>
      <w:r w:rsidRPr="00EF1110">
        <w:rPr>
          <w:rFonts w:ascii="Cambria Math" w:hAnsi="Cambria Math" w:cs="Arial"/>
          <w:b/>
          <w:bCs/>
          <w:kern w:val="2"/>
          <w:sz w:val="20"/>
          <w:szCs w:val="20"/>
        </w:rPr>
        <w:t>→</w:t>
      </w:r>
      <w:bookmarkEnd w:id="3"/>
      <w:r w:rsidRPr="00EF1110">
        <w:rPr>
          <w:rFonts w:ascii="Cambria Math" w:hAnsi="Cambria Math" w:cs="Browallia New"/>
          <w:b/>
          <w:bCs/>
          <w:kern w:val="2"/>
          <w:sz w:val="20"/>
          <w:szCs w:val="20"/>
          <w:lang w:bidi="th-TH"/>
        </w:rPr>
        <w:t>)</w:t>
      </w:r>
      <w:r w:rsidRPr="00EF1110">
        <w:rPr>
          <w:rFonts w:ascii="Times New Roman" w:hAnsi="Times New Roman"/>
          <w:kern w:val="2"/>
          <w:sz w:val="20"/>
          <w:szCs w:val="20"/>
        </w:rPr>
        <w:t xml:space="preserve"> Representa el condición material, es decir, un enunciado en el que indicamos que la verdad de la proposición que procede a la flecha (antecede) garantiza la verdad de la proposición que aparece después de la flecha (consecuente). En español, el uso del condicional material suele representarse con la expresión “sí”, “entonces”, donde lo que viene luego de la expresión “si” es el antecedente y lo que viene luego del “entonces”, es el consecuente.  </w:t>
      </w:r>
    </w:p>
    <w:p w:rsidR="001262EE" w:rsidRPr="00EF1110" w:rsidRDefault="001262EE" w:rsidP="00D34E99">
      <w:pPr>
        <w:pStyle w:val="ListParagraph"/>
        <w:spacing w:after="0"/>
        <w:rPr>
          <w:rFonts w:ascii="Times New Roman" w:hAnsi="Times New Roman"/>
          <w:sz w:val="20"/>
          <w:szCs w:val="20"/>
          <w:u w:val="single"/>
        </w:rPr>
      </w:pPr>
      <w:r w:rsidRPr="00EF1110">
        <w:rPr>
          <w:rFonts w:ascii="Times New Roman" w:hAnsi="Times New Roman"/>
          <w:b/>
          <w:bCs/>
          <w:sz w:val="20"/>
          <w:szCs w:val="20"/>
          <w:u w:val="single"/>
        </w:rPr>
        <w:t xml:space="preserve">Recordatorio: </w:t>
      </w:r>
      <w:r w:rsidRPr="00EF1110">
        <w:rPr>
          <w:rFonts w:ascii="Times New Roman" w:hAnsi="Times New Roman"/>
          <w:sz w:val="20"/>
          <w:szCs w:val="20"/>
          <w:u w:val="single"/>
        </w:rPr>
        <w:t>El sí está implícito, el símbolo → representa al entonces.</w:t>
      </w:r>
    </w:p>
    <w:p w:rsidR="001262EE" w:rsidRPr="00EF1110" w:rsidRDefault="001262EE" w:rsidP="00D34E99">
      <w:pPr>
        <w:pStyle w:val="ListParagraph"/>
        <w:numPr>
          <w:ilvl w:val="0"/>
          <w:numId w:val="5"/>
        </w:numPr>
        <w:rPr>
          <w:rFonts w:ascii="Cambria Math" w:hAnsi="Cambria Math"/>
          <w:b/>
          <w:bCs/>
          <w:sz w:val="20"/>
          <w:szCs w:val="20"/>
          <w:lang w:val="es-MX"/>
        </w:rPr>
      </w:pPr>
      <w:r w:rsidRPr="00EF1110">
        <w:rPr>
          <w:rFonts w:ascii="Cambria Math" w:hAnsi="Cambria Math"/>
          <w:b/>
          <w:bCs/>
          <w:kern w:val="2"/>
          <w:sz w:val="20"/>
          <w:szCs w:val="20"/>
        </w:rPr>
        <w:t>(¬)</w:t>
      </w:r>
      <w:r w:rsidRPr="00EF1110">
        <w:rPr>
          <w:rFonts w:ascii="Cambria Math" w:hAnsi="Cambria Math"/>
          <w:kern w:val="2"/>
          <w:sz w:val="20"/>
          <w:szCs w:val="20"/>
        </w:rPr>
        <w:t xml:space="preserve"> </w:t>
      </w:r>
      <w:r w:rsidRPr="00EF1110">
        <w:rPr>
          <w:rFonts w:ascii="Times New Roman" w:hAnsi="Times New Roman"/>
          <w:kern w:val="2"/>
          <w:sz w:val="20"/>
          <w:szCs w:val="20"/>
        </w:rPr>
        <w:t>Representa la negación. Un enunciado en que se invierte el valor de la verdad de la proposición original. En español, la negación se representa con la expresión “no”, “no es cierto que”, “es falso que”, etc.</w:t>
      </w:r>
    </w:p>
    <w:p w:rsidR="001262EE" w:rsidRPr="00EF1110" w:rsidRDefault="001262EE" w:rsidP="0008719B">
      <w:pPr>
        <w:pStyle w:val="ListParagraph"/>
        <w:spacing w:after="0"/>
        <w:rPr>
          <w:rFonts w:ascii="Times New Roman" w:hAnsi="Times New Roman"/>
          <w:sz w:val="20"/>
          <w:szCs w:val="20"/>
        </w:rPr>
      </w:pPr>
      <w:r w:rsidRPr="00EF1110">
        <w:rPr>
          <w:rFonts w:ascii="Times New Roman" w:hAnsi="Times New Roman"/>
          <w:b/>
          <w:bCs/>
          <w:sz w:val="20"/>
          <w:szCs w:val="20"/>
          <w:u w:val="single"/>
        </w:rPr>
        <w:t xml:space="preserve">Recordatorio: </w:t>
      </w:r>
      <w:r w:rsidRPr="00EF1110">
        <w:rPr>
          <w:rFonts w:ascii="Times New Roman" w:hAnsi="Times New Roman"/>
          <w:sz w:val="20"/>
          <w:szCs w:val="20"/>
          <w:u w:val="single"/>
        </w:rPr>
        <w:t xml:space="preserve">El sentido siempre es </w:t>
      </w:r>
      <w:r w:rsidRPr="00EF1110">
        <w:rPr>
          <w:rFonts w:ascii="Times New Roman" w:hAnsi="Times New Roman"/>
          <w:b/>
          <w:bCs/>
          <w:sz w:val="20"/>
          <w:szCs w:val="20"/>
          <w:u w:val="single"/>
        </w:rPr>
        <w:t>positivo</w:t>
      </w:r>
      <w:r w:rsidRPr="00EF1110">
        <w:rPr>
          <w:rFonts w:ascii="Times New Roman" w:hAnsi="Times New Roman"/>
          <w:sz w:val="20"/>
          <w:szCs w:val="20"/>
          <w:u w:val="single"/>
        </w:rPr>
        <w:t xml:space="preserve">, siempre es </w:t>
      </w:r>
      <w:r w:rsidRPr="00EF1110">
        <w:rPr>
          <w:rFonts w:ascii="Times New Roman" w:hAnsi="Times New Roman"/>
          <w:b/>
          <w:bCs/>
          <w:sz w:val="20"/>
          <w:szCs w:val="20"/>
          <w:u w:val="single"/>
        </w:rPr>
        <w:t>afirmativo</w:t>
      </w:r>
      <w:r w:rsidRPr="00EF1110">
        <w:rPr>
          <w:rFonts w:ascii="Times New Roman" w:hAnsi="Times New Roman"/>
          <w:sz w:val="20"/>
          <w:szCs w:val="20"/>
          <w:u w:val="single"/>
        </w:rPr>
        <w:t xml:space="preserve">. Nunca puede haber una negación dentro del diccionario. </w:t>
      </w:r>
    </w:p>
    <w:p w:rsidR="001262EE" w:rsidRPr="00EF1110" w:rsidRDefault="001262EE" w:rsidP="0008719B">
      <w:pPr>
        <w:pStyle w:val="ListParagraph"/>
        <w:rPr>
          <w:rFonts w:ascii="Times New Roman" w:hAnsi="Times New Roman"/>
          <w:sz w:val="20"/>
          <w:szCs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5"/>
        <w:gridCol w:w="1170"/>
        <w:gridCol w:w="3184"/>
      </w:tblGrid>
      <w:tr w:rsidR="001262EE" w:rsidRPr="00BD14B7" w:rsidTr="00BD14B7">
        <w:tc>
          <w:tcPr>
            <w:tcW w:w="2444" w:type="dxa"/>
          </w:tcPr>
          <w:p w:rsidR="001262EE" w:rsidRPr="00BD14B7" w:rsidRDefault="001262EE" w:rsidP="00BD14B7">
            <w:pPr>
              <w:pStyle w:val="ListParagraph"/>
              <w:spacing w:after="0" w:line="240" w:lineRule="auto"/>
              <w:ind w:left="0"/>
              <w:rPr>
                <w:rFonts w:ascii="Times New Roman" w:hAnsi="Times New Roman"/>
                <w:b/>
                <w:bCs/>
                <w:sz w:val="22"/>
                <w:szCs w:val="22"/>
                <w:lang w:val="es-MX"/>
              </w:rPr>
            </w:pPr>
            <w:r w:rsidRPr="00BD14B7">
              <w:rPr>
                <w:rFonts w:ascii="Times New Roman" w:hAnsi="Times New Roman"/>
                <w:b/>
                <w:bCs/>
                <w:sz w:val="22"/>
                <w:szCs w:val="22"/>
                <w:lang w:val="es-MX"/>
              </w:rPr>
              <w:t>CONECTIVA.</w:t>
            </w:r>
          </w:p>
        </w:tc>
        <w:tc>
          <w:tcPr>
            <w:tcW w:w="1237" w:type="dxa"/>
          </w:tcPr>
          <w:p w:rsidR="001262EE" w:rsidRPr="00BD14B7" w:rsidRDefault="001262EE" w:rsidP="00BD14B7">
            <w:pPr>
              <w:pStyle w:val="ListParagraph"/>
              <w:spacing w:after="0" w:line="240" w:lineRule="auto"/>
              <w:ind w:left="0"/>
              <w:rPr>
                <w:rFonts w:ascii="Times New Roman" w:hAnsi="Times New Roman"/>
                <w:b/>
                <w:bCs/>
                <w:sz w:val="22"/>
                <w:szCs w:val="22"/>
                <w:lang w:val="es-MX"/>
              </w:rPr>
            </w:pPr>
            <w:r w:rsidRPr="00BD14B7">
              <w:rPr>
                <w:rFonts w:ascii="Times New Roman" w:hAnsi="Times New Roman"/>
                <w:b/>
                <w:bCs/>
                <w:sz w:val="22"/>
                <w:szCs w:val="22"/>
                <w:lang w:val="es-MX"/>
              </w:rPr>
              <w:t>SIGNO.</w:t>
            </w:r>
          </w:p>
        </w:tc>
        <w:tc>
          <w:tcPr>
            <w:tcW w:w="3653" w:type="dxa"/>
          </w:tcPr>
          <w:p w:rsidR="001262EE" w:rsidRPr="00BD14B7" w:rsidRDefault="001262EE" w:rsidP="00BD14B7">
            <w:pPr>
              <w:pStyle w:val="ListParagraph"/>
              <w:spacing w:after="0" w:line="240" w:lineRule="auto"/>
              <w:ind w:left="0"/>
              <w:rPr>
                <w:rFonts w:ascii="Times New Roman" w:hAnsi="Times New Roman"/>
                <w:b/>
                <w:bCs/>
                <w:sz w:val="22"/>
                <w:szCs w:val="22"/>
                <w:lang w:val="es-MX"/>
              </w:rPr>
            </w:pPr>
            <w:r w:rsidRPr="00BD14B7">
              <w:rPr>
                <w:rFonts w:ascii="Times New Roman" w:hAnsi="Times New Roman"/>
                <w:b/>
                <w:bCs/>
                <w:sz w:val="22"/>
                <w:szCs w:val="22"/>
                <w:lang w:val="es-MX"/>
              </w:rPr>
              <w:t xml:space="preserve">EXPRESIONES LINGUISTICAS. </w:t>
            </w:r>
          </w:p>
        </w:tc>
      </w:tr>
      <w:tr w:rsidR="001262EE" w:rsidRPr="00BD14B7" w:rsidTr="00BD14B7">
        <w:tc>
          <w:tcPr>
            <w:tcW w:w="2444" w:type="dxa"/>
          </w:tcPr>
          <w:p w:rsidR="001262EE" w:rsidRPr="00BD14B7" w:rsidRDefault="001262EE" w:rsidP="00BD14B7">
            <w:pPr>
              <w:pStyle w:val="ListParagraph"/>
              <w:spacing w:after="0" w:line="240" w:lineRule="auto"/>
              <w:ind w:left="0"/>
              <w:rPr>
                <w:rFonts w:ascii="Times New Roman" w:hAnsi="Times New Roman"/>
                <w:b/>
                <w:bCs/>
                <w:sz w:val="22"/>
                <w:szCs w:val="22"/>
                <w:lang w:val="es-MX"/>
              </w:rPr>
            </w:pPr>
            <w:r w:rsidRPr="00BD14B7">
              <w:rPr>
                <w:rFonts w:ascii="Times New Roman" w:hAnsi="Times New Roman"/>
                <w:b/>
                <w:bCs/>
                <w:sz w:val="22"/>
                <w:szCs w:val="22"/>
                <w:lang w:val="es-MX"/>
              </w:rPr>
              <w:t>Conjunción.</w:t>
            </w:r>
          </w:p>
        </w:tc>
        <w:tc>
          <w:tcPr>
            <w:tcW w:w="1237" w:type="dxa"/>
          </w:tcPr>
          <w:p w:rsidR="001262EE" w:rsidRPr="00BD14B7" w:rsidRDefault="001262EE" w:rsidP="00BD14B7">
            <w:pPr>
              <w:pStyle w:val="ListParagraph"/>
              <w:spacing w:after="0" w:line="240" w:lineRule="auto"/>
              <w:ind w:left="0"/>
              <w:jc w:val="center"/>
              <w:rPr>
                <w:rFonts w:ascii="Times New Roman" w:hAnsi="Times New Roman"/>
                <w:b/>
                <w:bCs/>
                <w:sz w:val="22"/>
                <w:szCs w:val="22"/>
                <w:lang w:val="es-MX"/>
              </w:rPr>
            </w:pPr>
            <w:r w:rsidRPr="00BD14B7">
              <w:rPr>
                <w:rFonts w:ascii="Times New Roman" w:hAnsi="Times New Roman"/>
                <w:b/>
                <w:bCs/>
                <w:sz w:val="22"/>
                <w:szCs w:val="22"/>
                <w:lang w:val="es-MX"/>
              </w:rPr>
              <w:t>.</w:t>
            </w:r>
          </w:p>
        </w:tc>
        <w:tc>
          <w:tcPr>
            <w:tcW w:w="3653" w:type="dxa"/>
          </w:tcPr>
          <w:p w:rsidR="001262EE" w:rsidRPr="00BD14B7" w:rsidRDefault="001262EE" w:rsidP="00BD14B7">
            <w:pPr>
              <w:pStyle w:val="ListParagraph"/>
              <w:spacing w:after="0" w:line="240" w:lineRule="auto"/>
              <w:ind w:left="0"/>
              <w:rPr>
                <w:rFonts w:ascii="Times New Roman" w:hAnsi="Times New Roman"/>
                <w:sz w:val="22"/>
                <w:szCs w:val="22"/>
                <w:lang w:val="es-MX"/>
              </w:rPr>
            </w:pPr>
            <w:r w:rsidRPr="00BD14B7">
              <w:rPr>
                <w:rFonts w:ascii="Times New Roman" w:hAnsi="Times New Roman"/>
                <w:i/>
                <w:iCs/>
                <w:sz w:val="22"/>
                <w:szCs w:val="22"/>
                <w:lang w:val="es-MX"/>
              </w:rPr>
              <w:t>Y, pero, no obstante, sin embargo, “,” además</w:t>
            </w:r>
            <w:r w:rsidRPr="00BD14B7">
              <w:rPr>
                <w:rFonts w:ascii="Times New Roman" w:hAnsi="Times New Roman"/>
                <w:sz w:val="22"/>
                <w:szCs w:val="22"/>
                <w:lang w:val="es-MX"/>
              </w:rPr>
              <w:t>.</w:t>
            </w:r>
          </w:p>
        </w:tc>
      </w:tr>
      <w:tr w:rsidR="001262EE" w:rsidRPr="00BD14B7" w:rsidTr="00BD14B7">
        <w:tc>
          <w:tcPr>
            <w:tcW w:w="2444" w:type="dxa"/>
          </w:tcPr>
          <w:p w:rsidR="001262EE" w:rsidRPr="00BD14B7" w:rsidRDefault="001262EE" w:rsidP="00BD14B7">
            <w:pPr>
              <w:pStyle w:val="ListParagraph"/>
              <w:spacing w:after="0" w:line="240" w:lineRule="auto"/>
              <w:ind w:left="0"/>
              <w:rPr>
                <w:rFonts w:ascii="Times New Roman" w:hAnsi="Times New Roman"/>
                <w:b/>
                <w:bCs/>
                <w:sz w:val="22"/>
                <w:szCs w:val="22"/>
                <w:lang w:val="es-MX"/>
              </w:rPr>
            </w:pPr>
            <w:r w:rsidRPr="00BD14B7">
              <w:rPr>
                <w:rFonts w:ascii="Times New Roman" w:hAnsi="Times New Roman"/>
                <w:b/>
                <w:bCs/>
                <w:sz w:val="22"/>
                <w:szCs w:val="22"/>
                <w:lang w:val="es-MX"/>
              </w:rPr>
              <w:t xml:space="preserve">Disyunción. </w:t>
            </w:r>
          </w:p>
        </w:tc>
        <w:tc>
          <w:tcPr>
            <w:tcW w:w="1237" w:type="dxa"/>
          </w:tcPr>
          <w:p w:rsidR="001262EE" w:rsidRPr="00BD14B7" w:rsidRDefault="001262EE" w:rsidP="00BD14B7">
            <w:pPr>
              <w:pStyle w:val="ListParagraph"/>
              <w:spacing w:after="0" w:line="240" w:lineRule="auto"/>
              <w:ind w:left="0"/>
              <w:jc w:val="center"/>
              <w:rPr>
                <w:rFonts w:ascii="Times New Roman" w:hAnsi="Times New Roman"/>
                <w:b/>
                <w:bCs/>
                <w:sz w:val="22"/>
                <w:szCs w:val="22"/>
                <w:lang w:val="es-MX"/>
              </w:rPr>
            </w:pPr>
            <w:r w:rsidRPr="00BD14B7">
              <w:rPr>
                <w:rFonts w:ascii="Cambria Math" w:hAnsi="Cambria Math" w:cs="Cambria Math"/>
                <w:b/>
                <w:bCs/>
                <w:sz w:val="22"/>
                <w:szCs w:val="22"/>
              </w:rPr>
              <w:t>∨</w:t>
            </w:r>
          </w:p>
        </w:tc>
        <w:tc>
          <w:tcPr>
            <w:tcW w:w="3653" w:type="dxa"/>
          </w:tcPr>
          <w:p w:rsidR="001262EE" w:rsidRPr="00BD14B7" w:rsidRDefault="001262EE" w:rsidP="00BD14B7">
            <w:pPr>
              <w:pStyle w:val="ListParagraph"/>
              <w:spacing w:after="0" w:line="240" w:lineRule="auto"/>
              <w:ind w:left="0"/>
              <w:rPr>
                <w:rFonts w:ascii="Times New Roman" w:hAnsi="Times New Roman"/>
                <w:i/>
                <w:iCs/>
                <w:sz w:val="22"/>
                <w:szCs w:val="22"/>
                <w:lang w:val="es-MX"/>
              </w:rPr>
            </w:pPr>
            <w:r w:rsidRPr="00BD14B7">
              <w:rPr>
                <w:rFonts w:ascii="Times New Roman" w:hAnsi="Times New Roman"/>
                <w:i/>
                <w:iCs/>
                <w:sz w:val="22"/>
                <w:szCs w:val="22"/>
                <w:lang w:val="es-MX"/>
              </w:rPr>
              <w:t>O, o bien, o lo uno o lo otro.</w:t>
            </w:r>
          </w:p>
        </w:tc>
      </w:tr>
      <w:tr w:rsidR="001262EE" w:rsidRPr="00BD14B7" w:rsidTr="00BD14B7">
        <w:tc>
          <w:tcPr>
            <w:tcW w:w="2444" w:type="dxa"/>
          </w:tcPr>
          <w:p w:rsidR="001262EE" w:rsidRPr="00BD14B7" w:rsidRDefault="001262EE" w:rsidP="00BD14B7">
            <w:pPr>
              <w:pStyle w:val="ListParagraph"/>
              <w:spacing w:after="0" w:line="240" w:lineRule="auto"/>
              <w:ind w:left="0"/>
              <w:rPr>
                <w:rFonts w:ascii="Times New Roman" w:hAnsi="Times New Roman"/>
                <w:b/>
                <w:bCs/>
                <w:sz w:val="22"/>
                <w:szCs w:val="22"/>
                <w:lang w:val="es-MX"/>
              </w:rPr>
            </w:pPr>
            <w:r w:rsidRPr="00BD14B7">
              <w:rPr>
                <w:rFonts w:ascii="Times New Roman" w:hAnsi="Times New Roman"/>
                <w:b/>
                <w:bCs/>
                <w:sz w:val="22"/>
                <w:szCs w:val="22"/>
                <w:lang w:val="es-MX"/>
              </w:rPr>
              <w:t>Condicional.</w:t>
            </w:r>
          </w:p>
        </w:tc>
        <w:tc>
          <w:tcPr>
            <w:tcW w:w="1237" w:type="dxa"/>
          </w:tcPr>
          <w:p w:rsidR="001262EE" w:rsidRPr="00BD14B7" w:rsidRDefault="001262EE" w:rsidP="00BD14B7">
            <w:pPr>
              <w:pStyle w:val="ListParagraph"/>
              <w:spacing w:after="0" w:line="240" w:lineRule="auto"/>
              <w:ind w:left="0"/>
              <w:jc w:val="center"/>
              <w:rPr>
                <w:rFonts w:ascii="Times New Roman" w:hAnsi="Times New Roman"/>
                <w:b/>
                <w:bCs/>
                <w:sz w:val="22"/>
                <w:szCs w:val="22"/>
              </w:rPr>
            </w:pPr>
            <w:r w:rsidRPr="00BD14B7">
              <w:rPr>
                <w:rFonts w:ascii="Times New Roman" w:hAnsi="Times New Roman"/>
                <w:b/>
                <w:bCs/>
                <w:sz w:val="22"/>
                <w:szCs w:val="22"/>
              </w:rPr>
              <w:t>→</w:t>
            </w:r>
          </w:p>
        </w:tc>
        <w:tc>
          <w:tcPr>
            <w:tcW w:w="3653" w:type="dxa"/>
          </w:tcPr>
          <w:p w:rsidR="001262EE" w:rsidRPr="00BD14B7" w:rsidRDefault="001262EE" w:rsidP="00BD14B7">
            <w:pPr>
              <w:pStyle w:val="ListParagraph"/>
              <w:spacing w:after="0" w:line="240" w:lineRule="auto"/>
              <w:ind w:left="0"/>
              <w:rPr>
                <w:rFonts w:ascii="Times New Roman" w:hAnsi="Times New Roman"/>
                <w:i/>
                <w:iCs/>
                <w:sz w:val="22"/>
                <w:szCs w:val="22"/>
                <w:lang w:val="es-MX"/>
              </w:rPr>
            </w:pPr>
            <w:r w:rsidRPr="00BD14B7">
              <w:rPr>
                <w:rFonts w:ascii="Times New Roman" w:hAnsi="Times New Roman"/>
                <w:i/>
                <w:iCs/>
                <w:sz w:val="22"/>
                <w:szCs w:val="22"/>
                <w:lang w:val="es-MX"/>
              </w:rPr>
              <w:t xml:space="preserve">Si, entonces, es suficiente que, siempre que. </w:t>
            </w:r>
          </w:p>
        </w:tc>
      </w:tr>
      <w:tr w:rsidR="001262EE" w:rsidRPr="00BD14B7" w:rsidTr="00BD14B7">
        <w:trPr>
          <w:trHeight w:val="60"/>
        </w:trPr>
        <w:tc>
          <w:tcPr>
            <w:tcW w:w="2444" w:type="dxa"/>
          </w:tcPr>
          <w:p w:rsidR="001262EE" w:rsidRPr="00BD14B7" w:rsidRDefault="001262EE" w:rsidP="00BD14B7">
            <w:pPr>
              <w:pStyle w:val="ListParagraph"/>
              <w:spacing w:after="0" w:line="240" w:lineRule="auto"/>
              <w:ind w:left="0"/>
              <w:rPr>
                <w:rFonts w:ascii="Times New Roman" w:hAnsi="Times New Roman"/>
                <w:b/>
                <w:bCs/>
                <w:sz w:val="22"/>
                <w:szCs w:val="22"/>
                <w:lang w:val="es-MX"/>
              </w:rPr>
            </w:pPr>
            <w:r w:rsidRPr="00BD14B7">
              <w:rPr>
                <w:rFonts w:ascii="Times New Roman" w:hAnsi="Times New Roman"/>
                <w:b/>
                <w:bCs/>
                <w:sz w:val="22"/>
                <w:szCs w:val="22"/>
                <w:lang w:val="es-MX"/>
              </w:rPr>
              <w:t xml:space="preserve">Negación. </w:t>
            </w:r>
          </w:p>
        </w:tc>
        <w:tc>
          <w:tcPr>
            <w:tcW w:w="1237" w:type="dxa"/>
          </w:tcPr>
          <w:p w:rsidR="001262EE" w:rsidRPr="00BD14B7" w:rsidRDefault="001262EE" w:rsidP="00BD14B7">
            <w:pPr>
              <w:pStyle w:val="ListParagraph"/>
              <w:spacing w:after="0" w:line="240" w:lineRule="auto"/>
              <w:ind w:left="0"/>
              <w:jc w:val="center"/>
              <w:rPr>
                <w:rFonts w:ascii="Times New Roman" w:hAnsi="Times New Roman"/>
                <w:b/>
                <w:bCs/>
                <w:sz w:val="22"/>
                <w:szCs w:val="22"/>
                <w:lang w:val="es-MX"/>
              </w:rPr>
            </w:pPr>
            <w:bookmarkStart w:id="4" w:name="_Hlk170168381"/>
            <w:r w:rsidRPr="00BD14B7">
              <w:rPr>
                <w:rFonts w:ascii="Times New Roman" w:hAnsi="Times New Roman"/>
                <w:sz w:val="22"/>
                <w:szCs w:val="22"/>
              </w:rPr>
              <w:t>¬</w:t>
            </w:r>
            <w:bookmarkEnd w:id="4"/>
          </w:p>
        </w:tc>
        <w:tc>
          <w:tcPr>
            <w:tcW w:w="3653" w:type="dxa"/>
          </w:tcPr>
          <w:p w:rsidR="001262EE" w:rsidRPr="00BD14B7" w:rsidRDefault="001262EE" w:rsidP="00BD14B7">
            <w:pPr>
              <w:pStyle w:val="ListParagraph"/>
              <w:spacing w:after="0" w:line="240" w:lineRule="auto"/>
              <w:ind w:left="0"/>
              <w:rPr>
                <w:rFonts w:ascii="Times New Roman" w:hAnsi="Times New Roman"/>
                <w:i/>
                <w:iCs/>
                <w:sz w:val="22"/>
                <w:szCs w:val="22"/>
                <w:lang w:val="es-MX"/>
              </w:rPr>
            </w:pPr>
            <w:r w:rsidRPr="00BD14B7">
              <w:rPr>
                <w:rFonts w:ascii="Times New Roman" w:hAnsi="Times New Roman"/>
                <w:i/>
                <w:iCs/>
                <w:sz w:val="22"/>
                <w:szCs w:val="22"/>
                <w:lang w:val="es-MX"/>
              </w:rPr>
              <w:t>No es verdad que, no es cierto que, es falso que, basta que, para que. No se da que.</w:t>
            </w:r>
          </w:p>
        </w:tc>
      </w:tr>
    </w:tbl>
    <w:p w:rsidR="001262EE" w:rsidRDefault="001262EE" w:rsidP="002703BB">
      <w:pPr>
        <w:spacing w:after="0"/>
        <w:rPr>
          <w:rFonts w:ascii="Times New Roman" w:hAnsi="Times New Roman"/>
          <w:sz w:val="20"/>
          <w:szCs w:val="20"/>
          <w:u w:val="single"/>
          <w:lang w:val="es-MX"/>
        </w:rPr>
      </w:pPr>
    </w:p>
    <w:p w:rsidR="001262EE" w:rsidRPr="00EF1110" w:rsidRDefault="001262EE" w:rsidP="002703BB">
      <w:pPr>
        <w:spacing w:after="0"/>
        <w:rPr>
          <w:rFonts w:ascii="Times New Roman" w:hAnsi="Times New Roman"/>
          <w:sz w:val="20"/>
          <w:szCs w:val="20"/>
          <w:u w:val="single"/>
          <w:lang w:val="es-MX"/>
        </w:rPr>
      </w:pPr>
      <w:r w:rsidRPr="00EF1110">
        <w:rPr>
          <w:rFonts w:ascii="Times New Roman" w:hAnsi="Times New Roman"/>
          <w:sz w:val="20"/>
          <w:szCs w:val="20"/>
          <w:u w:val="single"/>
          <w:lang w:val="es-MX"/>
        </w:rPr>
        <w:t xml:space="preserve">Tablas de verdad. </w:t>
      </w:r>
    </w:p>
    <w:p w:rsidR="001262EE" w:rsidRPr="00EF1110" w:rsidRDefault="001262EE" w:rsidP="002703BB">
      <w:pPr>
        <w:pStyle w:val="ListParagraph"/>
        <w:spacing w:after="0"/>
        <w:ind w:left="0"/>
        <w:rPr>
          <w:rFonts w:ascii="Times New Roman" w:hAnsi="Times New Roman"/>
          <w:sz w:val="20"/>
          <w:szCs w:val="20"/>
          <w:lang w:val="es-MX"/>
        </w:rPr>
      </w:pPr>
      <w:r w:rsidRPr="00EF1110">
        <w:rPr>
          <w:rFonts w:ascii="Times New Roman" w:hAnsi="Times New Roman"/>
          <w:sz w:val="20"/>
          <w:szCs w:val="20"/>
          <w:lang w:val="es-MX"/>
        </w:rPr>
        <w:t>Es una tabla donde se colocan los distintos posibles valores de verdad de una fórmula.</w:t>
      </w:r>
    </w:p>
    <w:p w:rsidR="001262EE" w:rsidRPr="00EF1110" w:rsidRDefault="001262EE" w:rsidP="002703BB">
      <w:pPr>
        <w:pStyle w:val="ListParagraph"/>
        <w:spacing w:after="0"/>
        <w:ind w:left="0"/>
        <w:rPr>
          <w:rFonts w:ascii="Times New Roman" w:hAnsi="Times New Roman"/>
          <w:sz w:val="20"/>
          <w:szCs w:val="20"/>
          <w:lang w:val="es-MX"/>
        </w:rPr>
      </w:pPr>
      <w:r w:rsidRPr="00EF1110">
        <w:rPr>
          <w:rFonts w:ascii="Times New Roman" w:hAnsi="Times New Roman"/>
          <w:sz w:val="20"/>
          <w:szCs w:val="20"/>
          <w:lang w:val="es-MX"/>
        </w:rPr>
        <w:t>Si hay solo una proposición, la tabla de verdad tendrá únicamente 2 filas; si aparecen dos proposiciones, tendrá 4 filas; si aparecen tres, tendrá 8; si aparecen cuatro, tendrá 16, y así sucesivamente. La regla para determinar la cantidad de filas necesarias es la siguiente: 2n, donde n es la cantidad de proposiciones simples que aparecen.</w:t>
      </w:r>
    </w:p>
    <w:p w:rsidR="001262EE" w:rsidRPr="00EF1110" w:rsidRDefault="001262EE" w:rsidP="002703BB">
      <w:pPr>
        <w:pStyle w:val="ListParagraph"/>
        <w:spacing w:after="0"/>
        <w:ind w:left="0"/>
        <w:rPr>
          <w:rFonts w:ascii="Times New Roman" w:hAnsi="Times New Roman"/>
          <w:sz w:val="20"/>
          <w:szCs w:val="20"/>
          <w:lang w:val="es-MX"/>
        </w:rPr>
      </w:pPr>
    </w:p>
    <w:p w:rsidR="001262EE" w:rsidRPr="00EF1110" w:rsidRDefault="001262EE" w:rsidP="002703BB">
      <w:pPr>
        <w:spacing w:after="0"/>
        <w:rPr>
          <w:rFonts w:ascii="Times New Roman" w:hAnsi="Times New Roman"/>
          <w:sz w:val="20"/>
          <w:szCs w:val="20"/>
          <w:lang w:val="es-MX"/>
        </w:rPr>
      </w:pPr>
      <w:r w:rsidRPr="00EF1110">
        <w:rPr>
          <w:rFonts w:ascii="Times New Roman" w:hAnsi="Times New Roman"/>
          <w:sz w:val="20"/>
          <w:szCs w:val="20"/>
          <w:lang w:val="es-MX"/>
        </w:rPr>
        <w:t>Cada símbolo lógico tiene una regla propia.</w:t>
      </w:r>
    </w:p>
    <w:p w:rsidR="001262EE" w:rsidRPr="00EF1110" w:rsidRDefault="001262EE" w:rsidP="0008420F">
      <w:pPr>
        <w:pStyle w:val="ListParagraph"/>
        <w:numPr>
          <w:ilvl w:val="0"/>
          <w:numId w:val="5"/>
        </w:numPr>
        <w:spacing w:after="0"/>
        <w:rPr>
          <w:rFonts w:ascii="Times New Roman" w:hAnsi="Times New Roman"/>
          <w:sz w:val="20"/>
          <w:szCs w:val="20"/>
          <w:lang w:val="es-MX"/>
        </w:rPr>
      </w:pPr>
      <w:r w:rsidRPr="00EF1110">
        <w:rPr>
          <w:rFonts w:ascii="Times New Roman" w:hAnsi="Times New Roman"/>
          <w:sz w:val="20"/>
          <w:szCs w:val="20"/>
          <w:lang w:val="es-MX"/>
        </w:rPr>
        <w:t xml:space="preserve">Negación. </w:t>
      </w:r>
      <w:r w:rsidRPr="00EF1110">
        <w:rPr>
          <w:rFonts w:ascii="Times New Roman" w:hAnsi="Times New Roman"/>
          <w:b/>
          <w:bCs/>
          <w:sz w:val="20"/>
          <w:szCs w:val="20"/>
          <w:lang w:val="es-MX"/>
        </w:rPr>
        <w:t>La negación invierte el valor de verdad</w:t>
      </w:r>
      <w:r w:rsidRPr="00EF1110">
        <w:rPr>
          <w:rFonts w:ascii="Times New Roman" w:hAnsi="Times New Roman"/>
          <w:sz w:val="20"/>
          <w:szCs w:val="20"/>
          <w:lang w:val="es-MX"/>
        </w:rPr>
        <w:t xml:space="preserve">. La lógica proposicional establece que una negación es verdadera cuando la proposición que niega es falsa, y a la inversa, una negación es falsa cuando la proposición que niega es verdadera. </w:t>
      </w:r>
    </w:p>
    <w:p w:rsidR="001262EE" w:rsidRPr="00EF1110" w:rsidRDefault="001262EE" w:rsidP="00CB5BA1">
      <w:pPr>
        <w:pStyle w:val="ListParagraph"/>
        <w:numPr>
          <w:ilvl w:val="0"/>
          <w:numId w:val="5"/>
        </w:numPr>
        <w:rPr>
          <w:rFonts w:ascii="Times New Roman" w:hAnsi="Times New Roman"/>
          <w:sz w:val="20"/>
          <w:szCs w:val="20"/>
          <w:lang w:val="es-MX"/>
        </w:rPr>
      </w:pPr>
      <w:r w:rsidRPr="00EF1110">
        <w:rPr>
          <w:rFonts w:ascii="Times New Roman" w:hAnsi="Times New Roman"/>
          <w:sz w:val="20"/>
          <w:szCs w:val="20"/>
          <w:lang w:val="es-MX"/>
        </w:rPr>
        <w:t xml:space="preserve">Disyunción. </w:t>
      </w:r>
      <w:r w:rsidRPr="00EF1110">
        <w:rPr>
          <w:rFonts w:ascii="Times New Roman" w:hAnsi="Times New Roman"/>
          <w:b/>
          <w:bCs/>
          <w:sz w:val="20"/>
          <w:szCs w:val="20"/>
          <w:lang w:val="es-MX"/>
        </w:rPr>
        <w:t>Una disyunción inclusiva es falsa solo si ambas proposiciones componentes son falsas.</w:t>
      </w:r>
      <w:r w:rsidRPr="00EF1110">
        <w:rPr>
          <w:rFonts w:ascii="Times New Roman" w:hAnsi="Times New Roman"/>
          <w:sz w:val="20"/>
          <w:szCs w:val="20"/>
          <w:lang w:val="es-MX"/>
        </w:rPr>
        <w:t xml:space="preserve"> </w:t>
      </w:r>
    </w:p>
    <w:p w:rsidR="001262EE" w:rsidRPr="00EF1110" w:rsidRDefault="001262EE" w:rsidP="00A1512C">
      <w:pPr>
        <w:pStyle w:val="ListParagraph"/>
        <w:rPr>
          <w:rFonts w:ascii="Times New Roman" w:hAnsi="Times New Roman"/>
          <w:sz w:val="20"/>
          <w:szCs w:val="20"/>
          <w:lang w:val="es-MX"/>
        </w:rPr>
      </w:pPr>
      <w:r w:rsidRPr="00EF1110">
        <w:rPr>
          <w:rFonts w:ascii="Times New Roman" w:hAnsi="Times New Roman"/>
          <w:sz w:val="20"/>
          <w:szCs w:val="20"/>
          <w:lang w:val="es-MX"/>
        </w:rPr>
        <w:t>La lógica proposicional considera que disyunción es verdadera cuando al menos uno de sus disyuntivos lo es. O, en estas palabras, una disyunción es falsa cuando todas las proposiciones que la componen son falsas.</w:t>
      </w:r>
    </w:p>
    <w:p w:rsidR="001262EE" w:rsidRPr="00EF1110" w:rsidRDefault="001262EE" w:rsidP="00A1512C">
      <w:pPr>
        <w:pStyle w:val="ListParagraph"/>
        <w:numPr>
          <w:ilvl w:val="0"/>
          <w:numId w:val="5"/>
        </w:numPr>
        <w:rPr>
          <w:rFonts w:ascii="Times New Roman" w:hAnsi="Times New Roman"/>
          <w:b/>
          <w:bCs/>
          <w:sz w:val="20"/>
          <w:szCs w:val="20"/>
          <w:lang w:val="es-MX"/>
        </w:rPr>
      </w:pPr>
      <w:r w:rsidRPr="00EF1110">
        <w:rPr>
          <w:rFonts w:ascii="Times New Roman" w:hAnsi="Times New Roman"/>
          <w:sz w:val="20"/>
          <w:szCs w:val="20"/>
          <w:lang w:val="es-MX"/>
        </w:rPr>
        <w:t xml:space="preserve">Conjunción. </w:t>
      </w:r>
      <w:r w:rsidRPr="00EF1110">
        <w:rPr>
          <w:rFonts w:ascii="Times New Roman" w:hAnsi="Times New Roman"/>
          <w:b/>
          <w:bCs/>
          <w:sz w:val="20"/>
          <w:szCs w:val="20"/>
          <w:lang w:val="es-MX"/>
        </w:rPr>
        <w:t>Una conjunción solo es verdadera cuando las dos proposiciones que la forman son verdaderas.</w:t>
      </w:r>
    </w:p>
    <w:p w:rsidR="001262EE" w:rsidRPr="00EF1110" w:rsidRDefault="001262EE" w:rsidP="00A1512C">
      <w:pPr>
        <w:pStyle w:val="ListParagraph"/>
        <w:rPr>
          <w:rFonts w:ascii="Times New Roman" w:hAnsi="Times New Roman"/>
          <w:sz w:val="20"/>
          <w:szCs w:val="20"/>
          <w:lang w:val="es-MX"/>
        </w:rPr>
      </w:pPr>
      <w:r w:rsidRPr="00EF1110">
        <w:rPr>
          <w:rFonts w:ascii="Times New Roman" w:hAnsi="Times New Roman"/>
          <w:sz w:val="20"/>
          <w:szCs w:val="20"/>
          <w:lang w:val="es-MX"/>
        </w:rPr>
        <w:t>La lógica proposicional considera que es verdadera cuando ambas proposiciones o conjunto lo son. La conjunción es verdadera únicamente cuando las dos proposiciones de la conjunción son verdaderas. O, dicho de otra manera, si una conjunción tiene al menos una de sus dos proposiciones falsas, la conclusión será falsa.</w:t>
      </w:r>
    </w:p>
    <w:p w:rsidR="001262EE" w:rsidRPr="00EF1110" w:rsidRDefault="001262EE" w:rsidP="00A1512C">
      <w:pPr>
        <w:pStyle w:val="ListParagraph"/>
        <w:numPr>
          <w:ilvl w:val="0"/>
          <w:numId w:val="5"/>
        </w:numPr>
        <w:rPr>
          <w:rFonts w:ascii="Times New Roman" w:hAnsi="Times New Roman"/>
          <w:sz w:val="20"/>
          <w:szCs w:val="20"/>
          <w:lang w:val="es-MX"/>
        </w:rPr>
      </w:pPr>
      <w:r w:rsidRPr="00EF1110">
        <w:rPr>
          <w:rFonts w:ascii="Times New Roman" w:hAnsi="Times New Roman"/>
          <w:sz w:val="20"/>
          <w:szCs w:val="20"/>
          <w:lang w:val="es-MX"/>
        </w:rPr>
        <w:t xml:space="preserve">Condicional material. </w:t>
      </w:r>
      <w:r w:rsidRPr="00EF1110">
        <w:rPr>
          <w:rFonts w:ascii="Times New Roman" w:hAnsi="Times New Roman"/>
          <w:b/>
          <w:bCs/>
          <w:sz w:val="20"/>
          <w:szCs w:val="20"/>
          <w:lang w:val="es-MX"/>
        </w:rPr>
        <w:t>Una proposición condicional es falsa si su antecedente es verdadero y su consecuente falso. En cualquier otro caso, es verdadera.</w:t>
      </w:r>
    </w:p>
    <w:p w:rsidR="001262EE" w:rsidRPr="00EF1110" w:rsidRDefault="001262EE" w:rsidP="0008420F">
      <w:pPr>
        <w:pStyle w:val="ListParagraph"/>
        <w:rPr>
          <w:rFonts w:ascii="Times New Roman" w:hAnsi="Times New Roman"/>
          <w:sz w:val="20"/>
          <w:szCs w:val="20"/>
          <w:lang w:val="es-MX"/>
        </w:rPr>
      </w:pPr>
      <w:r w:rsidRPr="00EF1110">
        <w:rPr>
          <w:rFonts w:ascii="Times New Roman" w:hAnsi="Times New Roman"/>
          <w:sz w:val="20"/>
          <w:szCs w:val="20"/>
          <w:lang w:val="es-MX"/>
        </w:rPr>
        <w:t>La lógica simbólica considera que una condicional es falso solamente cuando su antecedente es verdadero y su consecuente es falso. En todo el resto de las posibles combinaciones de valores de verdad entre antecedente y consecuente, el condicional material se considera verdadero.</w:t>
      </w:r>
    </w:p>
    <w:p w:rsidR="001262EE" w:rsidRPr="00EF1110" w:rsidRDefault="001262EE" w:rsidP="0008420F">
      <w:pPr>
        <w:pStyle w:val="ListParagraph"/>
        <w:rPr>
          <w:rFonts w:ascii="Times New Roman" w:hAnsi="Times New Roman"/>
          <w:sz w:val="20"/>
          <w:szCs w:val="20"/>
          <w:lang w:val="es-MX"/>
        </w:rPr>
      </w:pPr>
    </w:p>
    <w:p w:rsidR="001262EE" w:rsidRPr="00EF1110" w:rsidRDefault="001262EE" w:rsidP="0065275E">
      <w:pPr>
        <w:pStyle w:val="ListParagraph"/>
        <w:ind w:left="0"/>
        <w:rPr>
          <w:rFonts w:ascii="Times New Roman" w:hAnsi="Times New Roman"/>
          <w:sz w:val="20"/>
          <w:szCs w:val="20"/>
          <w:lang w:val="es-MX"/>
        </w:rPr>
      </w:pPr>
      <w:r w:rsidRPr="00EF1110">
        <w:rPr>
          <w:rFonts w:ascii="Times New Roman" w:hAnsi="Times New Roman"/>
          <w:sz w:val="20"/>
          <w:szCs w:val="20"/>
          <w:lang w:val="es-MX"/>
        </w:rPr>
        <w:t>En el lenguaje de la lógica no toda agrupación de símbolos lógicos constituye una fórmula bien formada. Para que una secuencia de símbolos lógicos sea una fórmula bien formada, tiene que cumplir con una serie de reglas sintácticas. Las reglas de buena formación de fórmulas lógicas son las siguientes:</w:t>
      </w:r>
    </w:p>
    <w:p w:rsidR="001262EE" w:rsidRPr="00EF1110" w:rsidRDefault="001262EE" w:rsidP="0008420F">
      <w:pPr>
        <w:pStyle w:val="ListParagraph"/>
        <w:numPr>
          <w:ilvl w:val="0"/>
          <w:numId w:val="5"/>
        </w:numPr>
        <w:rPr>
          <w:rFonts w:ascii="Times New Roman" w:hAnsi="Times New Roman"/>
          <w:sz w:val="20"/>
          <w:szCs w:val="20"/>
          <w:lang w:val="es-MX"/>
        </w:rPr>
      </w:pPr>
      <w:r w:rsidRPr="00EF1110">
        <w:rPr>
          <w:rFonts w:ascii="Times New Roman" w:hAnsi="Times New Roman"/>
          <w:sz w:val="20"/>
          <w:szCs w:val="20"/>
          <w:lang w:val="es-MX"/>
        </w:rPr>
        <w:t>p, q, r … z son fórmulas;</w:t>
      </w:r>
    </w:p>
    <w:p w:rsidR="001262EE" w:rsidRPr="00EF1110" w:rsidRDefault="001262EE" w:rsidP="00FA45AA">
      <w:pPr>
        <w:pStyle w:val="ListParagraph"/>
        <w:numPr>
          <w:ilvl w:val="0"/>
          <w:numId w:val="5"/>
        </w:numPr>
        <w:rPr>
          <w:rFonts w:ascii="Times New Roman" w:hAnsi="Times New Roman"/>
          <w:sz w:val="20"/>
          <w:szCs w:val="20"/>
        </w:rPr>
      </w:pPr>
      <w:r w:rsidRPr="00EF1110">
        <w:rPr>
          <w:rFonts w:ascii="Times New Roman" w:hAnsi="Times New Roman"/>
          <w:sz w:val="20"/>
          <w:szCs w:val="20"/>
        </w:rPr>
        <w:t xml:space="preserve">Si A y B son fórmulas, entonces A </w:t>
      </w:r>
      <w:r w:rsidRPr="00EF1110">
        <w:rPr>
          <w:rFonts w:ascii="Cambria Math" w:hAnsi="Cambria Math" w:cs="Cambria Math"/>
          <w:sz w:val="20"/>
          <w:szCs w:val="20"/>
        </w:rPr>
        <w:t>∨</w:t>
      </w:r>
      <w:r w:rsidRPr="00EF1110">
        <w:rPr>
          <w:rFonts w:ascii="Times New Roman" w:hAnsi="Times New Roman"/>
          <w:sz w:val="20"/>
          <w:szCs w:val="20"/>
        </w:rPr>
        <w:t xml:space="preserve"> B. A . B, A → B y A ¬ B también son fórmulas. </w:t>
      </w:r>
    </w:p>
    <w:p w:rsidR="001262EE" w:rsidRPr="00EF1110" w:rsidRDefault="001262EE" w:rsidP="00FA45AA">
      <w:pPr>
        <w:rPr>
          <w:rFonts w:ascii="Times New Roman" w:hAnsi="Times New Roman"/>
          <w:sz w:val="20"/>
          <w:szCs w:val="20"/>
        </w:rPr>
      </w:pPr>
      <w:r w:rsidRPr="00EF1110">
        <w:rPr>
          <w:rFonts w:ascii="Times New Roman" w:hAnsi="Times New Roman"/>
          <w:sz w:val="20"/>
          <w:szCs w:val="20"/>
        </w:rPr>
        <w:t xml:space="preserve">Aquí Ay B Hoy son maderables metalingüísticas que sirven para representar fórmulas más complejas, como p . q, p </w:t>
      </w:r>
      <w:r w:rsidRPr="00EF1110">
        <w:rPr>
          <w:rFonts w:ascii="Cambria Math" w:hAnsi="Cambria Math" w:cs="Cambria Math"/>
          <w:sz w:val="20"/>
          <w:szCs w:val="20"/>
        </w:rPr>
        <w:t>∨</w:t>
      </w:r>
      <w:r w:rsidRPr="00EF1110">
        <w:rPr>
          <w:rFonts w:ascii="Times New Roman" w:hAnsi="Times New Roman"/>
          <w:sz w:val="20"/>
          <w:szCs w:val="20"/>
        </w:rPr>
        <w:t xml:space="preserve"> q. De modo que esta última regla, (p . q) </w:t>
      </w:r>
      <w:r w:rsidRPr="00EF1110">
        <w:rPr>
          <w:rFonts w:ascii="Cambria Math" w:hAnsi="Cambria Math" w:cs="Cambria Math"/>
          <w:sz w:val="20"/>
          <w:szCs w:val="20"/>
        </w:rPr>
        <w:t>∨</w:t>
      </w:r>
      <w:r w:rsidRPr="00EF1110">
        <w:rPr>
          <w:rFonts w:ascii="Times New Roman" w:hAnsi="Times New Roman"/>
          <w:sz w:val="20"/>
          <w:szCs w:val="20"/>
        </w:rPr>
        <w:t xml:space="preserve"> (r → s) también es una fórmula bien formada donde A es p . q y B es r → s. </w:t>
      </w:r>
    </w:p>
    <w:p w:rsidR="001262EE" w:rsidRPr="00EF1110" w:rsidRDefault="001262EE" w:rsidP="00FA45AA">
      <w:pPr>
        <w:rPr>
          <w:rFonts w:ascii="Times New Roman" w:hAnsi="Times New Roman"/>
          <w:b/>
          <w:bCs/>
          <w:sz w:val="20"/>
          <w:szCs w:val="20"/>
        </w:rPr>
      </w:pPr>
      <w:r w:rsidRPr="00EF1110">
        <w:rPr>
          <w:rFonts w:ascii="Times New Roman" w:hAnsi="Times New Roman"/>
          <w:b/>
          <w:bCs/>
          <w:sz w:val="20"/>
          <w:szCs w:val="20"/>
        </w:rPr>
        <w:t>Los paréntesis transforman cada secuencia de variables de enunciados y conectivas lógicas en distintos tipos de proposiciones.</w:t>
      </w:r>
    </w:p>
    <w:p w:rsidR="001262EE" w:rsidRPr="00EF1110" w:rsidRDefault="001262EE" w:rsidP="00FA45AA">
      <w:pPr>
        <w:rPr>
          <w:rFonts w:ascii="Times New Roman" w:hAnsi="Times New Roman"/>
          <w:b/>
          <w:bCs/>
          <w:sz w:val="20"/>
          <w:szCs w:val="20"/>
        </w:rPr>
      </w:pPr>
      <w:r w:rsidRPr="00EF1110">
        <w:rPr>
          <w:rFonts w:ascii="Times New Roman" w:hAnsi="Times New Roman"/>
          <w:b/>
          <w:bCs/>
          <w:sz w:val="20"/>
          <w:szCs w:val="20"/>
        </w:rPr>
        <w:t>Recordatorio. La coma (,) es una “y” implícita, una conjunción.</w:t>
      </w:r>
    </w:p>
    <w:p w:rsidR="001262EE" w:rsidRPr="00EF1110" w:rsidRDefault="001262EE" w:rsidP="00FA45AA">
      <w:pPr>
        <w:rPr>
          <w:rFonts w:ascii="Times New Roman" w:hAnsi="Times New Roman"/>
          <w:b/>
          <w:bCs/>
          <w:sz w:val="20"/>
          <w:szCs w:val="20"/>
        </w:rPr>
      </w:pPr>
      <w:r w:rsidRPr="00EF1110">
        <w:rPr>
          <w:rFonts w:ascii="Times New Roman" w:hAnsi="Times New Roman"/>
          <w:b/>
          <w:bCs/>
          <w:sz w:val="20"/>
          <w:szCs w:val="20"/>
        </w:rPr>
        <w:t xml:space="preserve">Recordatorio II. Hay que tener en cuenta una cuestión que es la siguiente: cuando tenemos tres cosas en conjunción (en ejemplo, (q . r . s), por convención, para poder hacer una tabla de verdad, se van a poner dos cosas entre (…). Sí o sí hay que poner dos de las tres cosas. Por ejemplo: </w:t>
      </w:r>
    </w:p>
    <w:p w:rsidR="001262EE" w:rsidRPr="00EF1110" w:rsidRDefault="001262EE" w:rsidP="00FA45AA">
      <w:pPr>
        <w:rPr>
          <w:rFonts w:ascii="Times New Roman" w:hAnsi="Times New Roman"/>
          <w:b/>
          <w:bCs/>
          <w:sz w:val="20"/>
          <w:szCs w:val="20"/>
        </w:rPr>
      </w:pPr>
      <w:r w:rsidRPr="00EF1110">
        <w:rPr>
          <w:rFonts w:ascii="Times New Roman" w:hAnsi="Times New Roman"/>
          <w:b/>
          <w:bCs/>
          <w:sz w:val="20"/>
          <w:szCs w:val="20"/>
        </w:rPr>
        <w:t xml:space="preserve">(q. r) . s  O  q . (r . s) </w:t>
      </w:r>
    </w:p>
    <w:p w:rsidR="001262EE" w:rsidRPr="00EF1110" w:rsidRDefault="001262EE" w:rsidP="00FA45AA">
      <w:pPr>
        <w:rPr>
          <w:rFonts w:ascii="Times New Roman" w:hAnsi="Times New Roman"/>
          <w:sz w:val="20"/>
          <w:szCs w:val="20"/>
        </w:rPr>
      </w:pPr>
      <w:r w:rsidRPr="00EF1110">
        <w:rPr>
          <w:rFonts w:ascii="Times New Roman" w:hAnsi="Times New Roman"/>
          <w:sz w:val="20"/>
          <w:szCs w:val="20"/>
        </w:rPr>
        <w:t xml:space="preserve">Esto por que sí. Sólo se ponen dos cosas entre paréntesis y como no se puede volver a repetirlo, se utiliza el corchete […]  </w:t>
      </w:r>
    </w:p>
    <w:p w:rsidR="001262EE" w:rsidRPr="00117B83" w:rsidRDefault="001262EE" w:rsidP="00FA45AA">
      <w:pPr>
        <w:pStyle w:val="ListParagraph"/>
        <w:numPr>
          <w:ilvl w:val="1"/>
          <w:numId w:val="2"/>
        </w:numPr>
        <w:spacing w:after="0"/>
        <w:rPr>
          <w:rFonts w:ascii="Times New Roman" w:hAnsi="Times New Roman"/>
          <w:b/>
          <w:bCs/>
          <w:sz w:val="20"/>
          <w:szCs w:val="20"/>
          <w:u w:val="single"/>
        </w:rPr>
      </w:pPr>
      <w:r w:rsidRPr="00117B83">
        <w:rPr>
          <w:rFonts w:ascii="Times New Roman" w:hAnsi="Times New Roman"/>
          <w:b/>
          <w:bCs/>
          <w:sz w:val="20"/>
          <w:szCs w:val="20"/>
          <w:u w:val="single"/>
        </w:rPr>
        <w:t>Tipos de proposiciones: contingencias, tautologías, contradicciones.</w:t>
      </w:r>
    </w:p>
    <w:p w:rsidR="001262EE" w:rsidRPr="00EF1110" w:rsidRDefault="001262EE" w:rsidP="00FA45AA">
      <w:pPr>
        <w:spacing w:after="0"/>
        <w:rPr>
          <w:rFonts w:ascii="Times New Roman" w:hAnsi="Times New Roman"/>
          <w:sz w:val="20"/>
          <w:szCs w:val="20"/>
        </w:rPr>
      </w:pPr>
      <w:r w:rsidRPr="00EF1110">
        <w:rPr>
          <w:rFonts w:ascii="Times New Roman" w:hAnsi="Times New Roman"/>
          <w:sz w:val="20"/>
          <w:szCs w:val="20"/>
        </w:rPr>
        <w:t>Cuando hacemos una tabla de verdad podemos obtener tres resultados. Es decir, la tabla nos puede dar:</w:t>
      </w:r>
    </w:p>
    <w:p w:rsidR="001262EE" w:rsidRPr="00EF1110" w:rsidRDefault="001262EE" w:rsidP="00FA45AA">
      <w:pPr>
        <w:pStyle w:val="ListParagraph"/>
        <w:numPr>
          <w:ilvl w:val="0"/>
          <w:numId w:val="11"/>
        </w:numPr>
        <w:rPr>
          <w:rFonts w:ascii="Times New Roman" w:hAnsi="Times New Roman"/>
          <w:sz w:val="20"/>
          <w:szCs w:val="20"/>
        </w:rPr>
      </w:pPr>
      <w:r w:rsidRPr="00EF1110">
        <w:rPr>
          <w:rFonts w:ascii="Times New Roman" w:hAnsi="Times New Roman"/>
          <w:sz w:val="20"/>
          <w:szCs w:val="20"/>
        </w:rPr>
        <w:t>Tautología. Forma proposicional necesariamente verdadera por su estructura lógica. Se da cuando el resultado de la tabla es todo verdadero.</w:t>
      </w:r>
    </w:p>
    <w:p w:rsidR="001262EE" w:rsidRPr="00EF1110" w:rsidRDefault="001262EE" w:rsidP="00FA45AA">
      <w:pPr>
        <w:pStyle w:val="ListParagraph"/>
        <w:numPr>
          <w:ilvl w:val="0"/>
          <w:numId w:val="11"/>
        </w:numPr>
        <w:rPr>
          <w:rFonts w:ascii="Times New Roman" w:hAnsi="Times New Roman"/>
          <w:sz w:val="20"/>
          <w:szCs w:val="20"/>
        </w:rPr>
      </w:pPr>
      <w:r w:rsidRPr="00EF1110">
        <w:rPr>
          <w:rFonts w:ascii="Times New Roman" w:hAnsi="Times New Roman"/>
          <w:sz w:val="20"/>
          <w:szCs w:val="20"/>
        </w:rPr>
        <w:t xml:space="preserve">Contradicción. Forma proposicional necesariamente falsa por su estructura lógica. Esto quiere decir que cuando el resultado es todo falso, estamos ante una contradicción. </w:t>
      </w:r>
    </w:p>
    <w:p w:rsidR="001262EE" w:rsidRPr="00EF1110" w:rsidRDefault="001262EE" w:rsidP="00FA45AA">
      <w:pPr>
        <w:pStyle w:val="ListParagraph"/>
        <w:numPr>
          <w:ilvl w:val="0"/>
          <w:numId w:val="11"/>
        </w:numPr>
        <w:rPr>
          <w:rFonts w:ascii="Times New Roman" w:hAnsi="Times New Roman"/>
          <w:sz w:val="20"/>
          <w:szCs w:val="20"/>
        </w:rPr>
      </w:pPr>
      <w:r w:rsidRPr="00EF1110">
        <w:rPr>
          <w:rFonts w:ascii="Times New Roman" w:hAnsi="Times New Roman"/>
          <w:sz w:val="20"/>
          <w:szCs w:val="20"/>
        </w:rPr>
        <w:t>Contingencia. Forma proposicional indeterminada que puede ser verdadera o falsa según el contenido que le otorguemos. Esto es, cuando nos da tanto verdadero como falso estamos ante una contingencia.</w:t>
      </w:r>
    </w:p>
    <w:p w:rsidR="001262EE" w:rsidRPr="00EF1110" w:rsidRDefault="001262EE" w:rsidP="00B24479">
      <w:pPr>
        <w:rPr>
          <w:rFonts w:ascii="Times New Roman" w:hAnsi="Times New Roman"/>
          <w:sz w:val="20"/>
          <w:szCs w:val="20"/>
        </w:rPr>
      </w:pPr>
      <w:r w:rsidRPr="00EF1110">
        <w:rPr>
          <w:rFonts w:ascii="Times New Roman" w:hAnsi="Times New Roman"/>
          <w:sz w:val="20"/>
          <w:szCs w:val="20"/>
        </w:rPr>
        <w:t>Principio de identidad. Este principio afirma que toda fórmula es idéntica a sí misma. El principio de identidad es una tautología, dado que es una proposición que siempre es verdadera.</w:t>
      </w:r>
    </w:p>
    <w:p w:rsidR="001262EE" w:rsidRPr="00EF1110" w:rsidRDefault="001262EE" w:rsidP="00B24479">
      <w:pPr>
        <w:rPr>
          <w:rFonts w:ascii="Times New Roman" w:hAnsi="Times New Roman"/>
          <w:sz w:val="20"/>
          <w:szCs w:val="20"/>
        </w:rPr>
      </w:pPr>
      <w:r w:rsidRPr="00EF1110">
        <w:rPr>
          <w:rFonts w:ascii="Times New Roman" w:hAnsi="Times New Roman"/>
          <w:sz w:val="20"/>
          <w:szCs w:val="20"/>
        </w:rPr>
        <w:t>El principio del tercero excluido. Este principio indica que o bien un enunciado es verdadero o bien es falso, no hay otra asignación de verdad posible. El principio del tercero excluido es necesariamente verdadero.</w:t>
      </w:r>
    </w:p>
    <w:p w:rsidR="001262EE" w:rsidRPr="00EF1110" w:rsidRDefault="001262EE" w:rsidP="00B24479">
      <w:pPr>
        <w:rPr>
          <w:rFonts w:ascii="Times New Roman" w:hAnsi="Times New Roman"/>
          <w:sz w:val="20"/>
          <w:szCs w:val="20"/>
        </w:rPr>
      </w:pPr>
      <w:r w:rsidRPr="00EF1110">
        <w:rPr>
          <w:rFonts w:ascii="Times New Roman" w:hAnsi="Times New Roman"/>
          <w:sz w:val="20"/>
          <w:szCs w:val="20"/>
        </w:rPr>
        <w:t xml:space="preserve">Principio de no contradicción. Este principio indica que una proposición y su negación no pueden ser ambas verdaderas al mismo tiempo. El principio de no contradicción es una proposición que siempre es verdadera; es una tautología. La negación de un enunciado contradictorio, es decir, de un enunciado que siempre es falso, siempre es verdadero. Como la conjunción entre p y ¬ p  siempre es falsa, la negación de esta conjunción siempre es verdadera. </w:t>
      </w:r>
    </w:p>
    <w:p w:rsidR="001262EE" w:rsidRPr="00117B83" w:rsidRDefault="001262EE" w:rsidP="00B24479">
      <w:pPr>
        <w:pStyle w:val="ListParagraph"/>
        <w:numPr>
          <w:ilvl w:val="1"/>
          <w:numId w:val="2"/>
        </w:numPr>
        <w:spacing w:after="0"/>
        <w:rPr>
          <w:rFonts w:ascii="Times New Roman" w:hAnsi="Times New Roman"/>
          <w:b/>
          <w:bCs/>
          <w:sz w:val="20"/>
          <w:szCs w:val="20"/>
          <w:u w:val="single"/>
        </w:rPr>
      </w:pPr>
      <w:r w:rsidRPr="00117B83">
        <w:rPr>
          <w:rFonts w:ascii="Times New Roman" w:hAnsi="Times New Roman"/>
          <w:b/>
          <w:bCs/>
          <w:sz w:val="20"/>
          <w:szCs w:val="20"/>
          <w:u w:val="single"/>
        </w:rPr>
        <w:t xml:space="preserve">Tipos de razonamientos: razonamientos válidos e inválidos. </w:t>
      </w:r>
    </w:p>
    <w:p w:rsidR="001262EE" w:rsidRPr="00EF1110" w:rsidRDefault="001262EE" w:rsidP="00B24479">
      <w:pPr>
        <w:spacing w:after="0"/>
        <w:rPr>
          <w:rFonts w:ascii="Times New Roman" w:hAnsi="Times New Roman"/>
          <w:sz w:val="20"/>
          <w:szCs w:val="20"/>
        </w:rPr>
      </w:pPr>
      <w:r w:rsidRPr="00EF1110">
        <w:rPr>
          <w:rFonts w:ascii="Times New Roman" w:hAnsi="Times New Roman"/>
          <w:sz w:val="20"/>
          <w:szCs w:val="20"/>
        </w:rPr>
        <w:t xml:space="preserve">Cuando razonamos, formulamos proposiciones. A la información de la que partimos la denominamos premisas y a la información a la que llegamos conclusión. Así, en términos generales, podemos afirmar que un razonamiento es un grupo de proposiciones en el que una o más de esas proposiciones, las premisas, fundamentan o brindan apoyo a otra proposición, la conclusión. </w:t>
      </w:r>
    </w:p>
    <w:p w:rsidR="001262EE" w:rsidRPr="00EF1110" w:rsidRDefault="001262EE" w:rsidP="00B24479">
      <w:pPr>
        <w:spacing w:after="0"/>
        <w:rPr>
          <w:rFonts w:ascii="Times New Roman" w:hAnsi="Times New Roman"/>
          <w:sz w:val="20"/>
          <w:szCs w:val="20"/>
        </w:rPr>
      </w:pPr>
      <w:r w:rsidRPr="00EF1110">
        <w:rPr>
          <w:rFonts w:ascii="Times New Roman" w:hAnsi="Times New Roman"/>
          <w:sz w:val="20"/>
          <w:szCs w:val="20"/>
        </w:rPr>
        <w:t>Para identificar las distintas partes de un razonamiento expresado en lenguaje natural, debemos familiarizarnos con ciertas expresiones. Que sirven para indicarnos por un lado de las premisas y por otro la conclusión. Expresiones como “ya qué”, “dado qué”, “porque,” o “pues” cumplen con la función de introducir las premisas, mientras que “luego”, “por ende”, “por lo tanto”, “de modo que”, “se sigue que” son expresiones que anuncian y nos permiten identificar la conclusión.</w:t>
      </w:r>
    </w:p>
    <w:p w:rsidR="001262EE" w:rsidRPr="00EF1110" w:rsidRDefault="001262EE" w:rsidP="00B24479">
      <w:pPr>
        <w:spacing w:after="0"/>
        <w:rPr>
          <w:rFonts w:ascii="Times New Roman" w:hAnsi="Times New Roman"/>
          <w:sz w:val="20"/>
          <w:szCs w:val="20"/>
        </w:rPr>
      </w:pPr>
      <w:r w:rsidRPr="00EF1110">
        <w:rPr>
          <w:rFonts w:ascii="Times New Roman" w:hAnsi="Times New Roman"/>
          <w:sz w:val="20"/>
          <w:szCs w:val="20"/>
        </w:rPr>
        <w:t>Es importante tener en cuenta que la conclusión de un razonamiento no necesariamente aparece al final del razonamiento, puede estar tanto el principio como en el medio.</w:t>
      </w:r>
    </w:p>
    <w:p w:rsidR="001262EE" w:rsidRPr="00EF1110" w:rsidRDefault="001262EE" w:rsidP="00B24479">
      <w:pPr>
        <w:spacing w:after="0"/>
        <w:rPr>
          <w:rFonts w:ascii="Times New Roman" w:hAnsi="Times New Roman"/>
          <w:sz w:val="20"/>
          <w:szCs w:val="20"/>
        </w:rPr>
      </w:pPr>
      <w:r w:rsidRPr="00EF1110">
        <w:rPr>
          <w:rFonts w:ascii="Times New Roman" w:hAnsi="Times New Roman"/>
          <w:sz w:val="20"/>
          <w:szCs w:val="20"/>
        </w:rPr>
        <w:t>En cualquier caso, para que un conjunto de propo</w:t>
      </w:r>
      <w:r>
        <w:rPr>
          <w:rFonts w:ascii="Times New Roman" w:hAnsi="Times New Roman"/>
          <w:sz w:val="20"/>
          <w:szCs w:val="20"/>
        </w:rPr>
        <w:t>si</w:t>
      </w:r>
      <w:r w:rsidRPr="00EF1110">
        <w:rPr>
          <w:rFonts w:ascii="Times New Roman" w:hAnsi="Times New Roman"/>
          <w:sz w:val="20"/>
          <w:szCs w:val="20"/>
        </w:rPr>
        <w:t xml:space="preserve">ciones constituya un razonamiento, sus enunciados deben mantener cierta relación, de manera tal que algunos de ellos (la conclusión) reciba apoyo de otro o de otros (las premisas). </w:t>
      </w:r>
    </w:p>
    <w:p w:rsidR="001262EE" w:rsidRPr="00EF1110" w:rsidRDefault="001262EE" w:rsidP="00B022AA">
      <w:pPr>
        <w:spacing w:after="0"/>
        <w:rPr>
          <w:rFonts w:ascii="Times New Roman" w:hAnsi="Times New Roman"/>
          <w:sz w:val="20"/>
          <w:szCs w:val="20"/>
        </w:rPr>
      </w:pPr>
      <w:r w:rsidRPr="00EF1110">
        <w:rPr>
          <w:rFonts w:ascii="Times New Roman" w:hAnsi="Times New Roman"/>
          <w:sz w:val="20"/>
          <w:szCs w:val="20"/>
        </w:rPr>
        <w:t xml:space="preserve">Cuando la verdad de las premisas de un razonamiento garantiza la verdad de la conclusión, decimos que se trata de un </w:t>
      </w:r>
      <w:r w:rsidRPr="00EF1110">
        <w:rPr>
          <w:rFonts w:ascii="Times New Roman" w:hAnsi="Times New Roman"/>
          <w:b/>
          <w:bCs/>
          <w:sz w:val="20"/>
          <w:szCs w:val="20"/>
          <w:u w:val="single"/>
        </w:rPr>
        <w:t>razonamiento válido o deductivo</w:t>
      </w:r>
      <w:r w:rsidRPr="00EF1110">
        <w:rPr>
          <w:rFonts w:ascii="Times New Roman" w:hAnsi="Times New Roman"/>
          <w:sz w:val="20"/>
          <w:szCs w:val="20"/>
        </w:rPr>
        <w:t>.</w:t>
      </w:r>
    </w:p>
    <w:p w:rsidR="001262EE" w:rsidRPr="00EF1110" w:rsidRDefault="001262EE" w:rsidP="00B022AA">
      <w:pPr>
        <w:spacing w:after="0"/>
        <w:rPr>
          <w:rFonts w:ascii="Times New Roman" w:hAnsi="Times New Roman"/>
          <w:sz w:val="20"/>
          <w:szCs w:val="20"/>
        </w:rPr>
      </w:pPr>
      <w:r w:rsidRPr="00EF1110">
        <w:rPr>
          <w:rFonts w:ascii="Times New Roman" w:hAnsi="Times New Roman"/>
          <w:sz w:val="20"/>
          <w:szCs w:val="20"/>
        </w:rPr>
        <w:t xml:space="preserve">Es lógicamente imposible que un razonamiento deductivo tenga premisas verdaderas y conclusión falsa. Lo característico de los razonamientos deductivos, en tanto la conclusión se desprende necesariamente de las premisas, es que transfiere la verdad de las premisas a la conclusión: </w:t>
      </w:r>
      <w:r w:rsidRPr="00EF1110">
        <w:rPr>
          <w:rFonts w:ascii="Times New Roman" w:hAnsi="Times New Roman"/>
          <w:sz w:val="20"/>
          <w:szCs w:val="20"/>
          <w:lang w:val="es-MX"/>
        </w:rPr>
        <w:t xml:space="preserve">en estos razonamientos, si </w:t>
      </w:r>
      <w:r w:rsidRPr="00EF1110">
        <w:rPr>
          <w:rFonts w:ascii="Times New Roman" w:hAnsi="Times New Roman"/>
          <w:sz w:val="20"/>
          <w:szCs w:val="20"/>
        </w:rPr>
        <w:t>todas las premisas son verdaderas, la conclusión tiene que ser también verdadera. En el caso de que un razonamiento válido tuviera premisas falsas, la conclusión podría ser tanto verdadera como falsa; pero lo que nunca puede pasar en un razonamiento deductivo es que tenga premisas verdaderas y conclusión falsa.</w:t>
      </w:r>
    </w:p>
    <w:p w:rsidR="001262EE" w:rsidRPr="00EF1110" w:rsidRDefault="001262EE" w:rsidP="00B022AA">
      <w:pPr>
        <w:spacing w:after="0"/>
        <w:rPr>
          <w:rFonts w:ascii="Times New Roman" w:hAnsi="Times New Roman"/>
          <w:sz w:val="20"/>
          <w:szCs w:val="20"/>
        </w:rPr>
      </w:pPr>
    </w:p>
    <w:p w:rsidR="001262EE" w:rsidRPr="00EF1110" w:rsidRDefault="001262EE" w:rsidP="00B022AA">
      <w:pPr>
        <w:spacing w:after="0"/>
        <w:rPr>
          <w:rFonts w:ascii="Times New Roman" w:hAnsi="Times New Roman"/>
          <w:sz w:val="20"/>
          <w:szCs w:val="20"/>
          <w:lang w:val="es-MX"/>
        </w:rPr>
      </w:pPr>
      <w:r w:rsidRPr="00EF1110">
        <w:rPr>
          <w:rFonts w:ascii="Times New Roman" w:hAnsi="Times New Roman"/>
          <w:sz w:val="20"/>
          <w:szCs w:val="20"/>
          <w:lang w:val="es-MX"/>
        </w:rPr>
        <w:t xml:space="preserve">Un </w:t>
      </w:r>
      <w:r w:rsidRPr="00EF1110">
        <w:rPr>
          <w:rFonts w:ascii="Times New Roman" w:hAnsi="Times New Roman"/>
          <w:b/>
          <w:bCs/>
          <w:sz w:val="20"/>
          <w:szCs w:val="20"/>
          <w:u w:val="single"/>
          <w:lang w:val="es-MX"/>
        </w:rPr>
        <w:t>razonamiento es invalido, no deductivo,</w:t>
      </w:r>
      <w:r w:rsidRPr="00EF1110">
        <w:rPr>
          <w:rFonts w:ascii="Times New Roman" w:hAnsi="Times New Roman"/>
          <w:b/>
          <w:bCs/>
          <w:sz w:val="20"/>
          <w:szCs w:val="20"/>
          <w:lang w:val="es-MX"/>
        </w:rPr>
        <w:t xml:space="preserve"> </w:t>
      </w:r>
      <w:r w:rsidRPr="00EF1110">
        <w:rPr>
          <w:rFonts w:ascii="Times New Roman" w:hAnsi="Times New Roman"/>
          <w:sz w:val="20"/>
          <w:szCs w:val="20"/>
          <w:lang w:val="es-MX"/>
        </w:rPr>
        <w:t>si la verdad de sus premisas no garantiza la verdad de su conclusión; es decir, si es posible que el razonamiento tenga premisas verdaderas y conclusión falsa. Por esta razón, afirmamos que los razonamientos inválidos no transmiten la verdad de las premisas a la conclusión, dado que no siempre que las premisas son verdaderas la conclusión es verdadera. En otras palabras, en los razonamientos inválidos es posible observar cualquier posible combinación entre los valores de verdad de las premisas y el valor de verdad de la conclusión.</w:t>
      </w:r>
    </w:p>
    <w:p w:rsidR="001262EE" w:rsidRPr="00EF1110" w:rsidRDefault="001262EE" w:rsidP="00B022AA">
      <w:pPr>
        <w:spacing w:after="0"/>
        <w:rPr>
          <w:rFonts w:ascii="Times New Roman" w:hAnsi="Times New Roman"/>
          <w:sz w:val="20"/>
          <w:szCs w:val="20"/>
          <w:lang w:val="es-MX"/>
        </w:rPr>
      </w:pPr>
    </w:p>
    <w:p w:rsidR="001262EE" w:rsidRPr="00EF1110" w:rsidRDefault="001262EE" w:rsidP="0008420F">
      <w:pPr>
        <w:spacing w:after="0"/>
        <w:rPr>
          <w:rFonts w:ascii="Times New Roman" w:hAnsi="Times New Roman"/>
          <w:b/>
          <w:bCs/>
          <w:sz w:val="20"/>
          <w:szCs w:val="20"/>
          <w:u w:val="single"/>
        </w:rPr>
      </w:pPr>
      <w:r w:rsidRPr="00EF1110">
        <w:rPr>
          <w:rFonts w:ascii="Times New Roman" w:hAnsi="Times New Roman"/>
          <w:b/>
          <w:bCs/>
          <w:sz w:val="20"/>
          <w:szCs w:val="20"/>
          <w:u w:val="single"/>
        </w:rPr>
        <w:t>Recordar. Las premisas y la conclusión son verdaderas o falsas.</w:t>
      </w:r>
    </w:p>
    <w:p w:rsidR="001262EE" w:rsidRPr="00EF1110" w:rsidRDefault="001262EE" w:rsidP="00375B4F">
      <w:pPr>
        <w:spacing w:after="0" w:line="240" w:lineRule="auto"/>
        <w:rPr>
          <w:rFonts w:ascii="Times New Roman" w:hAnsi="Times New Roman"/>
          <w:b/>
          <w:bCs/>
          <w:sz w:val="20"/>
          <w:szCs w:val="20"/>
          <w:u w:val="single"/>
        </w:rPr>
      </w:pPr>
      <w:r w:rsidRPr="00EF1110">
        <w:rPr>
          <w:rFonts w:ascii="Times New Roman" w:hAnsi="Times New Roman"/>
          <w:b/>
          <w:bCs/>
          <w:sz w:val="20"/>
          <w:szCs w:val="20"/>
          <w:u w:val="single"/>
        </w:rPr>
        <w:t>El RAZONAMIENTO no es verdadero ni falso, sino que ES VÁLIDO O INVÁLIDO.</w:t>
      </w:r>
    </w:p>
    <w:p w:rsidR="001262EE" w:rsidRPr="00EF1110" w:rsidRDefault="001262EE" w:rsidP="00375B4F">
      <w:pPr>
        <w:spacing w:after="0" w:line="240" w:lineRule="auto"/>
        <w:rPr>
          <w:rFonts w:ascii="Times New Roman" w:hAnsi="Times New Roman"/>
          <w:sz w:val="20"/>
          <w:szCs w:val="20"/>
          <w:lang w:val="es-MX"/>
        </w:rPr>
      </w:pPr>
    </w:p>
    <w:p w:rsidR="001262EE" w:rsidRPr="00EF1110" w:rsidRDefault="001262EE" w:rsidP="00375B4F">
      <w:pPr>
        <w:spacing w:after="0" w:line="240" w:lineRule="auto"/>
        <w:rPr>
          <w:rFonts w:ascii="Times New Roman" w:hAnsi="Times New Roman"/>
          <w:sz w:val="20"/>
          <w:szCs w:val="20"/>
          <w:lang w:val="es-MX"/>
        </w:rPr>
      </w:pPr>
      <w:r w:rsidRPr="00EF1110">
        <w:rPr>
          <w:rFonts w:ascii="Times New Roman" w:hAnsi="Times New Roman"/>
          <w:sz w:val="20"/>
          <w:szCs w:val="20"/>
          <w:lang w:val="es-MX"/>
        </w:rPr>
        <w:t>¿Cuál es la diferencia entre un razonamiento válido y uno inválido?</w:t>
      </w:r>
    </w:p>
    <w:p w:rsidR="001262EE" w:rsidRPr="00EF1110" w:rsidRDefault="001262EE" w:rsidP="00375B4F">
      <w:pPr>
        <w:spacing w:after="0" w:line="240" w:lineRule="auto"/>
        <w:rPr>
          <w:rFonts w:ascii="Times New Roman" w:hAnsi="Times New Roman"/>
          <w:sz w:val="20"/>
          <w:szCs w:val="20"/>
          <w:lang w:val="es-MX"/>
        </w:rPr>
      </w:pPr>
      <w:r w:rsidRPr="00EF1110">
        <w:rPr>
          <w:rFonts w:ascii="Times New Roman" w:hAnsi="Times New Roman"/>
          <w:sz w:val="20"/>
          <w:szCs w:val="20"/>
          <w:lang w:val="es-MX"/>
        </w:rPr>
        <w:t xml:space="preserve">La diferencia es que en el razonamiento válido hay un razonamiento que está prohibido: en el razonamiento válido nunca puede ocurrir que tengamos premisas verdaderas y conclusión falsa. </w:t>
      </w:r>
    </w:p>
    <w:p w:rsidR="001262EE" w:rsidRPr="00EF1110" w:rsidRDefault="001262EE" w:rsidP="00375B4F">
      <w:pPr>
        <w:spacing w:after="0"/>
        <w:rPr>
          <w:rFonts w:ascii="Times New Roman" w:hAnsi="Times New Roman"/>
          <w:sz w:val="20"/>
          <w:szCs w:val="20"/>
          <w:lang w:val="es-MX"/>
        </w:rPr>
      </w:pPr>
      <w:r w:rsidRPr="00EF1110">
        <w:rPr>
          <w:rFonts w:ascii="Times New Roman" w:hAnsi="Times New Roman"/>
          <w:sz w:val="20"/>
          <w:szCs w:val="20"/>
          <w:lang w:val="es-MX"/>
        </w:rPr>
        <w:t xml:space="preserve">Entonces, si está prohibido el razonamiento de premisas verdaderas y conclusión falsa, podemos decir que en un razonamiento válido si las premisas son verdaderas la conclusión va a ser verdadera. </w:t>
      </w:r>
    </w:p>
    <w:p w:rsidR="001262EE" w:rsidRPr="00EF1110" w:rsidRDefault="001262EE" w:rsidP="00375B4F">
      <w:pPr>
        <w:spacing w:after="0"/>
        <w:rPr>
          <w:rFonts w:ascii="Times New Roman" w:hAnsi="Times New Roman"/>
          <w:sz w:val="20"/>
          <w:szCs w:val="20"/>
          <w:lang w:val="es-MX"/>
        </w:rPr>
      </w:pPr>
      <w:r w:rsidRPr="00EF1110">
        <w:rPr>
          <w:rFonts w:ascii="Times New Roman" w:hAnsi="Times New Roman"/>
          <w:sz w:val="20"/>
          <w:szCs w:val="20"/>
          <w:lang w:val="es-MX"/>
        </w:rPr>
        <w:t xml:space="preserve">Si las premisas son verdaderas, la conclusión necesariamente tiene que ser verdadera. </w:t>
      </w:r>
    </w:p>
    <w:p w:rsidR="001262EE" w:rsidRPr="00EF1110" w:rsidRDefault="001262EE" w:rsidP="00375B4F">
      <w:pPr>
        <w:spacing w:after="0"/>
        <w:rPr>
          <w:rFonts w:ascii="Times New Roman" w:hAnsi="Times New Roman"/>
          <w:sz w:val="20"/>
          <w:szCs w:val="20"/>
          <w:lang w:val="es-MX"/>
        </w:rPr>
      </w:pPr>
      <w:r w:rsidRPr="00EF1110">
        <w:rPr>
          <w:rFonts w:ascii="Times New Roman" w:hAnsi="Times New Roman"/>
          <w:sz w:val="20"/>
          <w:szCs w:val="20"/>
          <w:lang w:val="es-MX"/>
        </w:rPr>
        <w:t>En los razonamientos inválidos, si las premisas son falsas la conclusión puede ser verdadera o falsa.</w:t>
      </w:r>
    </w:p>
    <w:p w:rsidR="001262EE" w:rsidRPr="00EF1110" w:rsidRDefault="001262EE" w:rsidP="00375B4F">
      <w:pPr>
        <w:spacing w:after="0"/>
        <w:rPr>
          <w:rFonts w:ascii="Times New Roman" w:hAnsi="Times New Roman"/>
          <w:sz w:val="20"/>
          <w:szCs w:val="20"/>
          <w:lang w:val="es-MX"/>
        </w:rPr>
      </w:pPr>
      <w:r w:rsidRPr="00EF1110">
        <w:rPr>
          <w:rFonts w:ascii="Times New Roman" w:hAnsi="Times New Roman"/>
          <w:sz w:val="20"/>
          <w:szCs w:val="20"/>
          <w:lang w:val="es-MX"/>
        </w:rPr>
        <w:t xml:space="preserve">Entonces, el razonamiento válido sólo permite tres casos. En el inválido, se permiten los cuatro, o sea se permite todo. Es indeterminado. </w:t>
      </w:r>
    </w:p>
    <w:p w:rsidR="001262EE" w:rsidRPr="00EF1110" w:rsidRDefault="001262EE" w:rsidP="00375B4F">
      <w:pPr>
        <w:spacing w:after="0"/>
        <w:rPr>
          <w:rFonts w:ascii="Times New Roman" w:hAnsi="Times New Roman"/>
          <w:sz w:val="20"/>
          <w:szCs w:val="20"/>
          <w:lang w:val="es-MX"/>
        </w:rPr>
      </w:pPr>
      <w:r w:rsidRPr="00EF1110">
        <w:rPr>
          <w:rFonts w:ascii="Times New Roman" w:hAnsi="Times New Roman"/>
          <w:sz w:val="20"/>
          <w:szCs w:val="20"/>
          <w:lang w:val="es-MX"/>
        </w:rPr>
        <w:t>Por eso se dice, que en un razonamiento válido garantiza el traspaso de premisas de verdad a conclusión. Porque si partimos de algo verdadero, terminamos necesariamente en algo verdadero.</w:t>
      </w:r>
    </w:p>
    <w:p w:rsidR="001262EE" w:rsidRPr="00EF1110" w:rsidRDefault="001262EE" w:rsidP="00375B4F">
      <w:pPr>
        <w:spacing w:after="0"/>
        <w:rPr>
          <w:rFonts w:ascii="Times New Roman" w:hAnsi="Times New Roman"/>
          <w:sz w:val="20"/>
          <w:szCs w:val="20"/>
          <w:lang w:val="es-MX"/>
        </w:rPr>
      </w:pPr>
      <w:r w:rsidRPr="00EF1110">
        <w:rPr>
          <w:rFonts w:ascii="Times New Roman" w:hAnsi="Times New Roman"/>
          <w:sz w:val="20"/>
          <w:szCs w:val="20"/>
          <w:lang w:val="es-MX"/>
        </w:rPr>
        <w:t>En cambio, si partimos de algo falso podemos terminar en algo verdadero o en algo falso, no lo sabemos.</w:t>
      </w:r>
    </w:p>
    <w:p w:rsidR="001262EE" w:rsidRPr="00EF1110" w:rsidRDefault="001262EE" w:rsidP="00375B4F">
      <w:pPr>
        <w:spacing w:after="0"/>
        <w:rPr>
          <w:rFonts w:ascii="Times New Roman" w:hAnsi="Times New Roman"/>
          <w:sz w:val="20"/>
          <w:szCs w:val="20"/>
          <w:lang w:val="es-MX"/>
        </w:rPr>
      </w:pPr>
    </w:p>
    <w:p w:rsidR="001262EE" w:rsidRPr="00EF1110" w:rsidRDefault="001262EE" w:rsidP="00B022AA">
      <w:pPr>
        <w:spacing w:after="0"/>
        <w:rPr>
          <w:rFonts w:ascii="Times New Roman" w:hAnsi="Times New Roman"/>
          <w:sz w:val="20"/>
          <w:szCs w:val="20"/>
        </w:rPr>
      </w:pPr>
      <w:r w:rsidRPr="00BD14B7">
        <w:rPr>
          <w:rFonts w:ascii="Times New Roman" w:hAnsi="Times New Roman"/>
          <w:noProof/>
          <w:sz w:val="20"/>
          <w:szCs w:val="20"/>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i1025" type="#_x0000_t75" style="width:338.25pt;height:189.75pt;visibility:visible">
            <v:imagedata r:id="rId7" o:title=""/>
          </v:shape>
        </w:pict>
      </w:r>
    </w:p>
    <w:p w:rsidR="001262EE" w:rsidRPr="00EF1110" w:rsidRDefault="001262EE" w:rsidP="00B022AA">
      <w:pPr>
        <w:spacing w:after="0"/>
        <w:rPr>
          <w:rFonts w:ascii="Times New Roman" w:hAnsi="Times New Roman"/>
          <w:sz w:val="20"/>
          <w:szCs w:val="20"/>
        </w:rPr>
      </w:pPr>
    </w:p>
    <w:p w:rsidR="001262EE" w:rsidRDefault="001262EE" w:rsidP="00B022AA">
      <w:pPr>
        <w:spacing w:after="0"/>
        <w:rPr>
          <w:rFonts w:ascii="Times New Roman" w:hAnsi="Times New Roman"/>
          <w:sz w:val="22"/>
          <w:szCs w:val="22"/>
          <w:lang w:val="es-MX"/>
        </w:rPr>
      </w:pPr>
      <w:r w:rsidRPr="00EF1110">
        <w:rPr>
          <w:rFonts w:ascii="Times New Roman" w:hAnsi="Times New Roman"/>
          <w:sz w:val="20"/>
          <w:szCs w:val="20"/>
          <w:lang w:val="es-MX"/>
        </w:rPr>
        <w:t>Mientras la verdad y la falsedad son propiedades que pueden tener las proposiciones simples o complejas que componen un razonamiento, el conjunto en sí mismo, la inferencia, no tiene la propiedad de ser verdadera o falsa, ya que el razonamiento propiamente dicho no describe un estado de cosas como las proposiciones tomadas aisladamente. Decimos, entonces, que los razonamientos poseen la propiedad de ser válidos (o no), correctos o incorrectos, de acuerdo con el tipo de relación que sus proposiciones establezcan entre sí.</w:t>
      </w:r>
    </w:p>
    <w:p w:rsidR="001262EE" w:rsidRPr="00EF1110" w:rsidRDefault="001262EE" w:rsidP="00B022AA">
      <w:pPr>
        <w:spacing w:after="0"/>
        <w:rPr>
          <w:rFonts w:ascii="Times New Roman" w:hAnsi="Times New Roman"/>
          <w:sz w:val="20"/>
          <w:szCs w:val="20"/>
          <w:lang w:val="es-MX"/>
        </w:rPr>
      </w:pPr>
      <w:r w:rsidRPr="00EF1110">
        <w:rPr>
          <w:rFonts w:ascii="Times New Roman" w:hAnsi="Times New Roman"/>
          <w:sz w:val="20"/>
          <w:szCs w:val="20"/>
          <w:lang w:val="es-MX"/>
        </w:rPr>
        <w:t>Esta propiedad de los razonamiento de transmitir la verdad de las premisas a la conclusión es una propiedad estrictamente formal. Que un razonamiento sea capaz de transmitir la verdad de las premisas a la conclusión está dado por la forma en que se ordenen las distintas proposiciones entre sí y por las conectivas lógicas que permiten ensamblar dichas proposiciones, no por el valor de verdad de cada proposición que aparece en el razonamiento. Por lo tanto, que un razonamiento tenga premisas verdaderas no es condición necesaria ni suficiente para que el razonamiento sea deductivo, ya que los razonamientos inválidos también pueden tener todas sus proposiciones verdaderas.</w:t>
      </w:r>
    </w:p>
    <w:p w:rsidR="001262EE" w:rsidRPr="00EF1110" w:rsidRDefault="001262EE" w:rsidP="00B022AA">
      <w:pPr>
        <w:spacing w:after="0"/>
        <w:rPr>
          <w:rFonts w:ascii="Times New Roman" w:hAnsi="Times New Roman"/>
          <w:sz w:val="20"/>
          <w:szCs w:val="20"/>
          <w:lang w:val="es-MX"/>
        </w:rPr>
      </w:pPr>
      <w:r w:rsidRPr="00EF1110">
        <w:rPr>
          <w:rFonts w:ascii="Times New Roman" w:hAnsi="Times New Roman"/>
          <w:sz w:val="20"/>
          <w:szCs w:val="20"/>
          <w:lang w:val="es-MX"/>
        </w:rPr>
        <w:t xml:space="preserve">¿Cómo podemos hacer, entonces, para determinar si un determinado razonamiento transmite la verdad o no, si la verdad de las premisas garantiza la verdad de la conclusión en una inferencia dada? Tendríamos que acudir a las tablas de verdad. Así como la tabla de verdad nos permiten determinar si un enunciado es una contingencia, una tautología o una contradicción, también nos permite identificar si un razonamiento tiene una estructura formal tal que transfiere la verdad de premisas a conclusión (o no). </w:t>
      </w:r>
    </w:p>
    <w:p w:rsidR="001262EE" w:rsidRPr="00EF1110" w:rsidRDefault="001262EE" w:rsidP="00375B4F">
      <w:pPr>
        <w:spacing w:after="0"/>
        <w:rPr>
          <w:rFonts w:ascii="Times New Roman" w:hAnsi="Times New Roman"/>
          <w:sz w:val="20"/>
          <w:szCs w:val="20"/>
        </w:rPr>
      </w:pPr>
    </w:p>
    <w:p w:rsidR="001262EE" w:rsidRPr="00EF1110" w:rsidRDefault="001262EE" w:rsidP="00375B4F">
      <w:pPr>
        <w:spacing w:after="0"/>
        <w:rPr>
          <w:rFonts w:ascii="Times New Roman" w:hAnsi="Times New Roman"/>
          <w:sz w:val="20"/>
          <w:szCs w:val="20"/>
        </w:rPr>
      </w:pPr>
      <w:r w:rsidRPr="00EF1110">
        <w:rPr>
          <w:rFonts w:ascii="Times New Roman" w:hAnsi="Times New Roman"/>
          <w:b/>
          <w:bCs/>
          <w:sz w:val="20"/>
          <w:szCs w:val="20"/>
          <w:u w:val="single"/>
        </w:rPr>
        <w:t>Razonamientos válidos.</w:t>
      </w:r>
      <w:r w:rsidRPr="00EF1110">
        <w:rPr>
          <w:rFonts w:ascii="Times New Roman" w:hAnsi="Times New Roman"/>
          <w:sz w:val="20"/>
          <w:szCs w:val="20"/>
        </w:rPr>
        <w:t xml:space="preserve"> Son los razonamientos </w:t>
      </w:r>
      <w:r w:rsidRPr="00EF1110">
        <w:rPr>
          <w:rFonts w:ascii="Times New Roman" w:hAnsi="Times New Roman"/>
          <w:b/>
          <w:bCs/>
          <w:sz w:val="20"/>
          <w:szCs w:val="20"/>
          <w:u w:val="single"/>
        </w:rPr>
        <w:t>deductivos</w:t>
      </w:r>
      <w:r w:rsidRPr="00EF1110">
        <w:rPr>
          <w:rFonts w:ascii="Times New Roman" w:hAnsi="Times New Roman"/>
          <w:sz w:val="20"/>
          <w:szCs w:val="20"/>
        </w:rPr>
        <w:t>.</w:t>
      </w:r>
    </w:p>
    <w:p w:rsidR="001262EE" w:rsidRPr="00EF1110" w:rsidRDefault="001262EE" w:rsidP="00375B4F">
      <w:pPr>
        <w:spacing w:after="0"/>
        <w:rPr>
          <w:rFonts w:ascii="Times New Roman" w:hAnsi="Times New Roman"/>
          <w:sz w:val="20"/>
          <w:szCs w:val="20"/>
        </w:rPr>
      </w:pPr>
      <w:r w:rsidRPr="00EF1110">
        <w:rPr>
          <w:rFonts w:ascii="Times New Roman" w:hAnsi="Times New Roman"/>
          <w:sz w:val="20"/>
          <w:szCs w:val="20"/>
        </w:rPr>
        <w:t xml:space="preserve">Dentro de los razonamientos deductivos, nosotros vamos a ver ciertas estructuras particularmente conocidas que se denominan </w:t>
      </w:r>
      <w:r w:rsidRPr="00EF1110">
        <w:rPr>
          <w:rFonts w:ascii="Times New Roman" w:hAnsi="Times New Roman"/>
          <w:b/>
          <w:bCs/>
          <w:sz w:val="20"/>
          <w:szCs w:val="20"/>
          <w:u w:val="single"/>
        </w:rPr>
        <w:t>reglas lógicas</w:t>
      </w:r>
      <w:r w:rsidRPr="00EF1110">
        <w:rPr>
          <w:rFonts w:ascii="Times New Roman" w:hAnsi="Times New Roman"/>
          <w:sz w:val="20"/>
          <w:szCs w:val="20"/>
        </w:rPr>
        <w:t xml:space="preserve">. </w:t>
      </w:r>
      <w:r w:rsidRPr="00EF1110">
        <w:rPr>
          <w:rFonts w:ascii="Times New Roman" w:hAnsi="Times New Roman"/>
          <w:i/>
          <w:iCs/>
          <w:sz w:val="20"/>
          <w:szCs w:val="20"/>
          <w:u w:val="single"/>
        </w:rPr>
        <w:t>Modus ponens</w:t>
      </w:r>
      <w:r w:rsidRPr="00EF1110">
        <w:rPr>
          <w:rFonts w:ascii="Times New Roman" w:hAnsi="Times New Roman"/>
          <w:sz w:val="20"/>
          <w:szCs w:val="20"/>
          <w:u w:val="single"/>
        </w:rPr>
        <w:t xml:space="preserve"> y </w:t>
      </w:r>
      <w:r w:rsidRPr="00EF1110">
        <w:rPr>
          <w:rFonts w:ascii="Times New Roman" w:hAnsi="Times New Roman"/>
          <w:i/>
          <w:iCs/>
          <w:sz w:val="20"/>
          <w:szCs w:val="20"/>
          <w:u w:val="single"/>
        </w:rPr>
        <w:t>Modus tollens</w:t>
      </w:r>
      <w:r w:rsidRPr="00EF1110">
        <w:rPr>
          <w:rFonts w:ascii="Times New Roman" w:hAnsi="Times New Roman"/>
          <w:sz w:val="20"/>
          <w:szCs w:val="20"/>
        </w:rPr>
        <w:t>.</w:t>
      </w:r>
    </w:p>
    <w:p w:rsidR="001262EE" w:rsidRPr="00EF1110" w:rsidRDefault="001262EE" w:rsidP="00375B4F">
      <w:pPr>
        <w:spacing w:after="0"/>
        <w:rPr>
          <w:rFonts w:ascii="Times New Roman" w:hAnsi="Times New Roman"/>
          <w:sz w:val="20"/>
          <w:szCs w:val="20"/>
        </w:rPr>
      </w:pPr>
    </w:p>
    <w:p w:rsidR="001262EE" w:rsidRPr="00EF1110" w:rsidRDefault="001262EE" w:rsidP="00375B4F">
      <w:pPr>
        <w:spacing w:after="0"/>
        <w:rPr>
          <w:rFonts w:ascii="Times New Roman" w:hAnsi="Times New Roman"/>
          <w:sz w:val="20"/>
          <w:szCs w:val="20"/>
        </w:rPr>
      </w:pPr>
      <w:r w:rsidRPr="00EF1110">
        <w:rPr>
          <w:rFonts w:ascii="Times New Roman" w:hAnsi="Times New Roman"/>
          <w:b/>
          <w:bCs/>
          <w:sz w:val="20"/>
          <w:szCs w:val="20"/>
          <w:u w:val="single"/>
        </w:rPr>
        <w:t>Razonamientos inválidos.</w:t>
      </w:r>
      <w:r w:rsidRPr="00EF1110">
        <w:rPr>
          <w:rFonts w:ascii="Times New Roman" w:hAnsi="Times New Roman"/>
          <w:sz w:val="20"/>
          <w:szCs w:val="20"/>
        </w:rPr>
        <w:t xml:space="preserve"> Dentro de los razonamientos inválidos tenemos:</w:t>
      </w:r>
    </w:p>
    <w:p w:rsidR="001262EE" w:rsidRPr="00EF1110" w:rsidRDefault="001262EE" w:rsidP="00375B4F">
      <w:pPr>
        <w:pStyle w:val="ListParagraph"/>
        <w:numPr>
          <w:ilvl w:val="0"/>
          <w:numId w:val="12"/>
        </w:numPr>
        <w:spacing w:after="0" w:line="259" w:lineRule="auto"/>
        <w:rPr>
          <w:rFonts w:ascii="Times New Roman" w:hAnsi="Times New Roman"/>
          <w:sz w:val="20"/>
          <w:szCs w:val="20"/>
        </w:rPr>
      </w:pPr>
      <w:r w:rsidRPr="00EF1110">
        <w:rPr>
          <w:rFonts w:ascii="Times New Roman" w:hAnsi="Times New Roman"/>
          <w:b/>
          <w:bCs/>
          <w:sz w:val="20"/>
          <w:szCs w:val="20"/>
        </w:rPr>
        <w:t>Falacias formales.</w:t>
      </w:r>
    </w:p>
    <w:p w:rsidR="001262EE" w:rsidRPr="00EF1110" w:rsidRDefault="001262EE" w:rsidP="00375B4F">
      <w:pPr>
        <w:pStyle w:val="ListParagraph"/>
        <w:numPr>
          <w:ilvl w:val="0"/>
          <w:numId w:val="12"/>
        </w:numPr>
        <w:spacing w:after="0" w:line="259" w:lineRule="auto"/>
        <w:rPr>
          <w:rFonts w:ascii="Times New Roman" w:hAnsi="Times New Roman"/>
          <w:sz w:val="20"/>
          <w:szCs w:val="20"/>
        </w:rPr>
      </w:pPr>
      <w:r w:rsidRPr="00EF1110">
        <w:rPr>
          <w:rFonts w:ascii="Times New Roman" w:hAnsi="Times New Roman"/>
          <w:b/>
          <w:bCs/>
          <w:sz w:val="20"/>
          <w:szCs w:val="20"/>
        </w:rPr>
        <w:t xml:space="preserve">Razonamientos inductivos. </w:t>
      </w:r>
    </w:p>
    <w:p w:rsidR="001262EE" w:rsidRDefault="001262EE" w:rsidP="00B022AA">
      <w:pPr>
        <w:spacing w:after="0"/>
        <w:rPr>
          <w:rFonts w:ascii="Times New Roman" w:hAnsi="Times New Roman"/>
          <w:sz w:val="22"/>
          <w:szCs w:val="22"/>
          <w:lang w:val="es-MX"/>
        </w:rPr>
      </w:pPr>
    </w:p>
    <w:p w:rsidR="001262EE" w:rsidRPr="00C64410" w:rsidRDefault="001262EE" w:rsidP="00B81C2E">
      <w:pPr>
        <w:spacing w:after="0"/>
        <w:rPr>
          <w:rFonts w:ascii="Times New Roman" w:hAnsi="Times New Roman"/>
          <w:b/>
          <w:bCs/>
          <w:sz w:val="22"/>
          <w:szCs w:val="22"/>
          <w:u w:val="single"/>
        </w:rPr>
      </w:pPr>
      <w:r w:rsidRPr="00C64410">
        <w:rPr>
          <w:rFonts w:ascii="Times New Roman" w:hAnsi="Times New Roman"/>
          <w:b/>
          <w:bCs/>
          <w:sz w:val="22"/>
          <w:szCs w:val="22"/>
          <w:u w:val="single"/>
        </w:rPr>
        <w:t>Reglas lógicas.</w:t>
      </w:r>
    </w:p>
    <w:p w:rsidR="001262EE" w:rsidRPr="00EF1110" w:rsidRDefault="001262EE" w:rsidP="00B81C2E">
      <w:pPr>
        <w:spacing w:after="0"/>
        <w:rPr>
          <w:rFonts w:ascii="Times New Roman" w:hAnsi="Times New Roman"/>
          <w:sz w:val="20"/>
          <w:szCs w:val="20"/>
        </w:rPr>
      </w:pPr>
      <w:r w:rsidRPr="00EF1110">
        <w:rPr>
          <w:rFonts w:ascii="Times New Roman" w:hAnsi="Times New Roman"/>
          <w:sz w:val="20"/>
          <w:szCs w:val="20"/>
        </w:rPr>
        <w:t>Las reglas lógicas son razonamientos deductivos, es decir válidos.</w:t>
      </w:r>
    </w:p>
    <w:p w:rsidR="001262EE" w:rsidRPr="00EF1110" w:rsidRDefault="001262EE" w:rsidP="00B81C2E">
      <w:pPr>
        <w:spacing w:after="0"/>
        <w:rPr>
          <w:rFonts w:ascii="Times New Roman" w:hAnsi="Times New Roman"/>
          <w:sz w:val="20"/>
          <w:szCs w:val="20"/>
        </w:rPr>
      </w:pPr>
      <w:r w:rsidRPr="00EF1110">
        <w:rPr>
          <w:rFonts w:ascii="Times New Roman" w:hAnsi="Times New Roman"/>
          <w:sz w:val="20"/>
          <w:szCs w:val="20"/>
        </w:rPr>
        <w:t>El Modus ponens y el Modus tollens son ciertas estructuras lógicas de razonamientos deductivos que son particularmente conocidas.</w:t>
      </w:r>
    </w:p>
    <w:p w:rsidR="001262EE" w:rsidRDefault="001262EE" w:rsidP="00B81C2E">
      <w:pPr>
        <w:spacing w:after="0"/>
        <w:rPr>
          <w:rFonts w:ascii="Times New Roman" w:hAnsi="Times New Roman"/>
          <w:sz w:val="20"/>
          <w:szCs w:val="20"/>
        </w:rPr>
      </w:pPr>
    </w:p>
    <w:p w:rsidR="001262EE" w:rsidRDefault="001262EE" w:rsidP="00B81C2E">
      <w:pPr>
        <w:spacing w:after="0"/>
        <w:rPr>
          <w:rFonts w:ascii="Times New Roman" w:hAnsi="Times New Roman"/>
          <w:sz w:val="20"/>
          <w:szCs w:val="20"/>
        </w:rPr>
      </w:pPr>
    </w:p>
    <w:p w:rsidR="001262EE" w:rsidRPr="00EF1110" w:rsidRDefault="001262EE" w:rsidP="00B81C2E">
      <w:pPr>
        <w:spacing w:after="0"/>
        <w:rPr>
          <w:rFonts w:ascii="Times New Roman" w:hAnsi="Times New Roman"/>
          <w:sz w:val="20"/>
          <w:szCs w:val="20"/>
        </w:rPr>
      </w:pPr>
    </w:p>
    <w:p w:rsidR="001262EE" w:rsidRPr="000478A5" w:rsidRDefault="001262EE" w:rsidP="000478A5">
      <w:pPr>
        <w:pStyle w:val="ListParagraph"/>
        <w:numPr>
          <w:ilvl w:val="0"/>
          <w:numId w:val="13"/>
        </w:numPr>
        <w:spacing w:after="0" w:line="259" w:lineRule="auto"/>
        <w:rPr>
          <w:rFonts w:ascii="Times New Roman" w:hAnsi="Times New Roman"/>
          <w:b/>
          <w:bCs/>
          <w:sz w:val="20"/>
          <w:szCs w:val="20"/>
        </w:rPr>
      </w:pPr>
      <w:r w:rsidRPr="000478A5">
        <w:rPr>
          <w:rFonts w:ascii="Times New Roman" w:hAnsi="Times New Roman"/>
          <w:b/>
          <w:bCs/>
          <w:sz w:val="20"/>
          <w:szCs w:val="20"/>
          <w:u w:val="single"/>
        </w:rPr>
        <w:t>Modus ponens</w:t>
      </w:r>
      <w:r w:rsidRPr="000478A5">
        <w:rPr>
          <w:rFonts w:ascii="Times New Roman" w:hAnsi="Times New Roman"/>
          <w:b/>
          <w:bCs/>
          <w:sz w:val="20"/>
          <w:szCs w:val="20"/>
        </w:rPr>
        <w:t xml:space="preserve">. </w:t>
      </w:r>
    </w:p>
    <w:p w:rsidR="001262EE" w:rsidRPr="00EF1110" w:rsidRDefault="001262EE" w:rsidP="00B81C2E">
      <w:pPr>
        <w:spacing w:after="0"/>
        <w:rPr>
          <w:rFonts w:ascii="Times New Roman" w:hAnsi="Times New Roman"/>
          <w:sz w:val="20"/>
          <w:szCs w:val="20"/>
        </w:rPr>
      </w:pPr>
      <w:bookmarkStart w:id="5" w:name="_Hlk155122482"/>
      <w:r w:rsidRPr="00EF1110">
        <w:rPr>
          <w:rFonts w:ascii="Times New Roman" w:hAnsi="Times New Roman"/>
          <w:sz w:val="20"/>
          <w:szCs w:val="20"/>
        </w:rPr>
        <w:t xml:space="preserve">Esto es: </w:t>
      </w:r>
    </w:p>
    <w:p w:rsidR="001262EE" w:rsidRPr="00EF1110" w:rsidRDefault="001262EE" w:rsidP="00B81C2E">
      <w:pPr>
        <w:spacing w:after="0"/>
        <w:rPr>
          <w:rFonts w:ascii="Times New Roman" w:hAnsi="Times New Roman"/>
          <w:sz w:val="20"/>
          <w:szCs w:val="20"/>
        </w:rPr>
      </w:pPr>
      <w:r w:rsidRPr="00EF1110">
        <w:rPr>
          <w:rFonts w:ascii="Times New Roman" w:hAnsi="Times New Roman"/>
          <w:sz w:val="20"/>
          <w:szCs w:val="20"/>
        </w:rPr>
        <w:t>A → B (si A entonces B)</w:t>
      </w:r>
    </w:p>
    <w:p w:rsidR="001262EE" w:rsidRPr="00EF1110" w:rsidRDefault="001262EE" w:rsidP="00B81C2E">
      <w:pPr>
        <w:spacing w:after="0"/>
        <w:rPr>
          <w:rFonts w:ascii="Times New Roman" w:hAnsi="Times New Roman"/>
          <w:sz w:val="20"/>
          <w:szCs w:val="20"/>
        </w:rPr>
      </w:pPr>
      <w:r w:rsidRPr="00EF1110">
        <w:rPr>
          <w:rFonts w:ascii="Times New Roman" w:hAnsi="Times New Roman"/>
          <w:sz w:val="20"/>
          <w:szCs w:val="20"/>
        </w:rPr>
        <w:t xml:space="preserve">                    A      (se dio A)</w:t>
      </w:r>
    </w:p>
    <w:p w:rsidR="001262EE" w:rsidRPr="00EF1110" w:rsidRDefault="001262EE" w:rsidP="00B81C2E">
      <w:pPr>
        <w:spacing w:after="0"/>
        <w:rPr>
          <w:rFonts w:ascii="Times New Roman" w:hAnsi="Times New Roman"/>
          <w:sz w:val="20"/>
          <w:szCs w:val="20"/>
        </w:rPr>
      </w:pPr>
      <w:r>
        <w:rPr>
          <w:noProof/>
          <w:lang w:val="es-ES_tradnl" w:eastAsia="es-ES_tradnl"/>
        </w:rPr>
        <w:pict>
          <v:line id="Conector recto 4" o:spid="_x0000_s1026" style="position:absolute;z-index:251655168;visibility:visible" from="30.9pt,5.3pt" to="167.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" strokeweight="1pt"/>
        </w:pict>
      </w:r>
    </w:p>
    <w:p w:rsidR="001262EE" w:rsidRPr="00EF1110" w:rsidRDefault="001262EE" w:rsidP="00B81C2E">
      <w:pPr>
        <w:spacing w:after="0"/>
        <w:ind w:left="708"/>
        <w:rPr>
          <w:rFonts w:ascii="Times New Roman" w:hAnsi="Times New Roman"/>
          <w:sz w:val="20"/>
          <w:szCs w:val="20"/>
        </w:rPr>
      </w:pPr>
      <w:r w:rsidRPr="00EF1110">
        <w:rPr>
          <w:rFonts w:ascii="Times New Roman" w:hAnsi="Times New Roman"/>
          <w:sz w:val="20"/>
          <w:szCs w:val="20"/>
        </w:rPr>
        <w:t xml:space="preserve">     B        (por lo tanto se dio B)</w:t>
      </w:r>
    </w:p>
    <w:p w:rsidR="001262EE" w:rsidRPr="00EF1110" w:rsidRDefault="001262EE" w:rsidP="00B81C2E">
      <w:pPr>
        <w:spacing w:after="0"/>
        <w:rPr>
          <w:rFonts w:ascii="Times New Roman" w:hAnsi="Times New Roman"/>
          <w:sz w:val="20"/>
          <w:szCs w:val="20"/>
        </w:rPr>
      </w:pPr>
    </w:p>
    <w:p w:rsidR="001262EE" w:rsidRPr="00EF1110" w:rsidRDefault="001262EE" w:rsidP="00B81C2E">
      <w:pPr>
        <w:spacing w:after="0"/>
        <w:rPr>
          <w:rFonts w:ascii="Times New Roman" w:hAnsi="Times New Roman"/>
          <w:sz w:val="20"/>
          <w:szCs w:val="20"/>
        </w:rPr>
      </w:pPr>
      <w:r w:rsidRPr="00EF1110">
        <w:rPr>
          <w:rFonts w:ascii="Times New Roman" w:hAnsi="Times New Roman"/>
          <w:sz w:val="20"/>
          <w:szCs w:val="20"/>
        </w:rPr>
        <w:t xml:space="preserve">Si corro entonces me canso. </w:t>
      </w:r>
    </w:p>
    <w:p w:rsidR="001262EE" w:rsidRPr="00EF1110" w:rsidRDefault="001262EE" w:rsidP="00B81C2E">
      <w:pPr>
        <w:spacing w:after="0"/>
        <w:rPr>
          <w:rFonts w:ascii="Times New Roman" w:hAnsi="Times New Roman"/>
          <w:sz w:val="20"/>
          <w:szCs w:val="20"/>
        </w:rPr>
      </w:pPr>
      <w:r w:rsidRPr="00EF1110">
        <w:rPr>
          <w:rFonts w:ascii="Times New Roman" w:hAnsi="Times New Roman"/>
          <w:sz w:val="20"/>
          <w:szCs w:val="20"/>
        </w:rPr>
        <w:t xml:space="preserve">Corro. </w:t>
      </w:r>
    </w:p>
    <w:p w:rsidR="001262EE" w:rsidRPr="00EF1110" w:rsidRDefault="001262EE" w:rsidP="00B81C2E">
      <w:pPr>
        <w:spacing w:after="0"/>
        <w:rPr>
          <w:rFonts w:ascii="Times New Roman" w:hAnsi="Times New Roman"/>
          <w:sz w:val="20"/>
          <w:szCs w:val="20"/>
        </w:rPr>
      </w:pPr>
      <w:r>
        <w:rPr>
          <w:noProof/>
          <w:lang w:val="es-ES_tradnl" w:eastAsia="es-ES_tradnl"/>
        </w:rPr>
        <w:pict>
          <v:line id="Conector recto 3" o:spid="_x0000_s1027" style="position:absolute;flip:y;z-index:251654144;visibility:visible" from="-.55pt,3.8pt" to="123.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" strokeweight="1pt"/>
        </w:pict>
      </w:r>
    </w:p>
    <w:p w:rsidR="001262EE" w:rsidRPr="00EF1110" w:rsidRDefault="001262EE" w:rsidP="00B81C2E">
      <w:pPr>
        <w:spacing w:after="0"/>
        <w:rPr>
          <w:rFonts w:ascii="Times New Roman" w:hAnsi="Times New Roman"/>
          <w:sz w:val="20"/>
          <w:szCs w:val="20"/>
        </w:rPr>
      </w:pPr>
      <w:r w:rsidRPr="00EF1110">
        <w:rPr>
          <w:rFonts w:ascii="Times New Roman" w:hAnsi="Times New Roman"/>
          <w:sz w:val="20"/>
          <w:szCs w:val="20"/>
        </w:rPr>
        <w:t>Por lo tanto, me canso.</w:t>
      </w:r>
    </w:p>
    <w:bookmarkEnd w:id="5"/>
    <w:p w:rsidR="001262EE" w:rsidRPr="00EF1110" w:rsidRDefault="001262EE" w:rsidP="00B81C2E">
      <w:pPr>
        <w:spacing w:after="0"/>
        <w:rPr>
          <w:rFonts w:ascii="Times New Roman" w:hAnsi="Times New Roman"/>
          <w:sz w:val="20"/>
          <w:szCs w:val="20"/>
        </w:rPr>
      </w:pPr>
    </w:p>
    <w:p w:rsidR="001262EE" w:rsidRPr="00EF1110" w:rsidRDefault="001262EE" w:rsidP="00B81C2E">
      <w:pPr>
        <w:spacing w:after="0"/>
        <w:rPr>
          <w:rFonts w:ascii="Times New Roman" w:hAnsi="Times New Roman"/>
          <w:sz w:val="20"/>
          <w:szCs w:val="20"/>
        </w:rPr>
      </w:pPr>
      <w:r w:rsidRPr="00EF1110">
        <w:rPr>
          <w:rFonts w:ascii="Times New Roman" w:hAnsi="Times New Roman"/>
          <w:sz w:val="20"/>
          <w:szCs w:val="20"/>
        </w:rPr>
        <w:t xml:space="preserve">Recordemos que cuando tenemos una condicional, lo que está antes de la flecha se denomina </w:t>
      </w:r>
      <w:r w:rsidRPr="00EF1110">
        <w:rPr>
          <w:rFonts w:ascii="Times New Roman" w:hAnsi="Times New Roman"/>
          <w:sz w:val="20"/>
          <w:szCs w:val="20"/>
          <w:u w:val="single"/>
        </w:rPr>
        <w:t>antecedente</w:t>
      </w:r>
      <w:r w:rsidRPr="00EF1110">
        <w:rPr>
          <w:rFonts w:ascii="Times New Roman" w:hAnsi="Times New Roman"/>
          <w:sz w:val="20"/>
          <w:szCs w:val="20"/>
        </w:rPr>
        <w:t xml:space="preserve">; y lo que sigue después de la flecha, se denomina </w:t>
      </w:r>
      <w:r w:rsidRPr="00EF1110">
        <w:rPr>
          <w:rFonts w:ascii="Times New Roman" w:hAnsi="Times New Roman"/>
          <w:sz w:val="20"/>
          <w:szCs w:val="20"/>
          <w:u w:val="single"/>
        </w:rPr>
        <w:t>consecuente</w:t>
      </w:r>
      <w:r w:rsidRPr="00EF1110">
        <w:rPr>
          <w:rFonts w:ascii="Times New Roman" w:hAnsi="Times New Roman"/>
          <w:sz w:val="20"/>
          <w:szCs w:val="20"/>
        </w:rPr>
        <w:t>.</w:t>
      </w:r>
    </w:p>
    <w:p w:rsidR="001262EE" w:rsidRPr="00EF1110" w:rsidRDefault="001262EE" w:rsidP="00B81C2E">
      <w:pPr>
        <w:spacing w:after="0"/>
        <w:rPr>
          <w:rFonts w:ascii="Times New Roman" w:hAnsi="Times New Roman"/>
          <w:sz w:val="20"/>
          <w:szCs w:val="20"/>
        </w:rPr>
      </w:pPr>
    </w:p>
    <w:p w:rsidR="001262EE" w:rsidRDefault="001262EE" w:rsidP="000478A5">
      <w:pPr>
        <w:spacing w:after="0"/>
        <w:ind w:left="2124"/>
        <w:rPr>
          <w:rFonts w:ascii="Times New Roman" w:hAnsi="Times New Roman"/>
          <w:sz w:val="20"/>
          <w:szCs w:val="20"/>
        </w:rPr>
      </w:pPr>
      <w:r w:rsidRPr="00EF1110">
        <w:rPr>
          <w:rFonts w:ascii="Times New Roman" w:hAnsi="Times New Roman"/>
          <w:sz w:val="20"/>
          <w:szCs w:val="20"/>
        </w:rPr>
        <w:t xml:space="preserve">A </w:t>
      </w:r>
      <w:bookmarkStart w:id="6" w:name="_Hlk155115359"/>
      <w:r w:rsidRPr="00EF1110">
        <w:rPr>
          <w:rFonts w:ascii="Times New Roman" w:hAnsi="Times New Roman"/>
          <w:sz w:val="20"/>
          <w:szCs w:val="20"/>
        </w:rPr>
        <w:t>→ B</w:t>
      </w:r>
      <w:bookmarkEnd w:id="6"/>
    </w:p>
    <w:p w:rsidR="001262EE" w:rsidRPr="00EF1110" w:rsidRDefault="001262EE" w:rsidP="000478A5">
      <w:pPr>
        <w:spacing w:after="0"/>
        <w:ind w:left="2124"/>
        <w:rPr>
          <w:rFonts w:ascii="Times New Roman" w:hAnsi="Times New Roman"/>
          <w:sz w:val="20"/>
          <w:szCs w:val="20"/>
        </w:rPr>
      </w:pPr>
    </w:p>
    <w:p w:rsidR="001262EE" w:rsidRPr="00EF1110" w:rsidRDefault="001262EE" w:rsidP="00B81C2E">
      <w:pPr>
        <w:pStyle w:val="ListParagraph"/>
        <w:numPr>
          <w:ilvl w:val="0"/>
          <w:numId w:val="13"/>
        </w:numPr>
        <w:spacing w:after="0" w:line="259" w:lineRule="auto"/>
        <w:rPr>
          <w:rFonts w:ascii="Times New Roman" w:hAnsi="Times New Roman"/>
          <w:b/>
          <w:bCs/>
          <w:sz w:val="20"/>
          <w:szCs w:val="20"/>
          <w:u w:val="single"/>
        </w:rPr>
      </w:pPr>
      <w:r w:rsidRPr="00EF1110">
        <w:rPr>
          <w:rFonts w:ascii="Times New Roman" w:hAnsi="Times New Roman"/>
          <w:b/>
          <w:bCs/>
          <w:sz w:val="20"/>
          <w:szCs w:val="20"/>
          <w:u w:val="single"/>
        </w:rPr>
        <w:t>Modus tollens.</w:t>
      </w:r>
    </w:p>
    <w:p w:rsidR="001262EE" w:rsidRPr="00EF1110" w:rsidRDefault="001262EE" w:rsidP="00B81C2E">
      <w:pPr>
        <w:spacing w:after="0"/>
        <w:rPr>
          <w:rFonts w:ascii="Times New Roman" w:hAnsi="Times New Roman"/>
          <w:sz w:val="20"/>
          <w:szCs w:val="20"/>
        </w:rPr>
      </w:pPr>
      <w:bookmarkStart w:id="7" w:name="_Hlk155122993"/>
      <w:r w:rsidRPr="00EF1110">
        <w:rPr>
          <w:rFonts w:ascii="Times New Roman" w:hAnsi="Times New Roman"/>
          <w:sz w:val="20"/>
          <w:szCs w:val="20"/>
        </w:rPr>
        <w:t>Si se da A → B (si se da A entonces se va a dar B)</w:t>
      </w:r>
    </w:p>
    <w:p w:rsidR="001262EE" w:rsidRPr="00EF1110" w:rsidRDefault="001262EE" w:rsidP="00B81C2E">
      <w:pPr>
        <w:spacing w:after="0"/>
        <w:ind w:left="708"/>
        <w:rPr>
          <w:rFonts w:ascii="Times New Roman" w:hAnsi="Times New Roman"/>
          <w:sz w:val="20"/>
          <w:szCs w:val="20"/>
        </w:rPr>
      </w:pPr>
      <w:r w:rsidRPr="00EF1110">
        <w:rPr>
          <w:rFonts w:ascii="Times New Roman" w:hAnsi="Times New Roman"/>
          <w:sz w:val="20"/>
          <w:szCs w:val="20"/>
        </w:rPr>
        <w:t xml:space="preserve">   -B      (pero no se dio B)</w:t>
      </w:r>
    </w:p>
    <w:p w:rsidR="001262EE" w:rsidRPr="00EF1110" w:rsidRDefault="001262EE" w:rsidP="00B81C2E">
      <w:pPr>
        <w:spacing w:after="0"/>
        <w:rPr>
          <w:rFonts w:ascii="Times New Roman" w:hAnsi="Times New Roman"/>
          <w:sz w:val="20"/>
          <w:szCs w:val="20"/>
        </w:rPr>
      </w:pPr>
      <w:r>
        <w:rPr>
          <w:noProof/>
          <w:lang w:val="es-ES_tradnl" w:eastAsia="es-ES_tradnl"/>
        </w:rPr>
        <w:pict>
          <v:line id="Conector recto 6" o:spid="_x0000_s1028" style="position:absolute;z-index:251660288;visibility:visible;mso-position-horizontal-relative:margin;mso-position-vertical-relative:page" from="382.1pt,374.9pt" to="522.95pt,3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" strokecolor="windowText" strokeweight="1.5pt">
            <v:stroke joinstyle="miter"/>
            <w10:wrap anchorx="margin" anchory="page"/>
          </v:line>
        </w:pict>
      </w:r>
    </w:p>
    <w:p w:rsidR="001262EE" w:rsidRPr="00EF1110" w:rsidRDefault="001262EE" w:rsidP="00B81C2E">
      <w:pPr>
        <w:spacing w:after="0"/>
        <w:ind w:left="708"/>
        <w:rPr>
          <w:rFonts w:ascii="Times New Roman" w:hAnsi="Times New Roman"/>
          <w:sz w:val="20"/>
          <w:szCs w:val="20"/>
        </w:rPr>
      </w:pPr>
      <w:r w:rsidRPr="00EF1110">
        <w:rPr>
          <w:rFonts w:ascii="Times New Roman" w:hAnsi="Times New Roman"/>
          <w:sz w:val="20"/>
          <w:szCs w:val="20"/>
        </w:rPr>
        <w:t>-A       (por lo tanto, no se dio A)</w:t>
      </w:r>
    </w:p>
    <w:p w:rsidR="001262EE" w:rsidRPr="00EF1110" w:rsidRDefault="001262EE" w:rsidP="00B81C2E">
      <w:pPr>
        <w:spacing w:after="0"/>
        <w:rPr>
          <w:rFonts w:ascii="Times New Roman" w:hAnsi="Times New Roman"/>
          <w:sz w:val="20"/>
          <w:szCs w:val="20"/>
        </w:rPr>
      </w:pPr>
    </w:p>
    <w:p w:rsidR="001262EE" w:rsidRPr="00EF1110" w:rsidRDefault="001262EE" w:rsidP="00B81C2E">
      <w:pPr>
        <w:spacing w:after="0"/>
        <w:rPr>
          <w:rFonts w:ascii="Times New Roman" w:hAnsi="Times New Roman"/>
          <w:sz w:val="20"/>
          <w:szCs w:val="20"/>
        </w:rPr>
      </w:pPr>
      <w:r w:rsidRPr="00EF1110">
        <w:rPr>
          <w:rFonts w:ascii="Times New Roman" w:hAnsi="Times New Roman"/>
          <w:sz w:val="20"/>
          <w:szCs w:val="20"/>
        </w:rPr>
        <w:t>Si llueve entonces me mojo.</w:t>
      </w:r>
    </w:p>
    <w:p w:rsidR="001262EE" w:rsidRPr="00EF1110" w:rsidRDefault="001262EE" w:rsidP="00B81C2E">
      <w:pPr>
        <w:spacing w:after="0"/>
        <w:ind w:left="708"/>
        <w:rPr>
          <w:rFonts w:ascii="Times New Roman" w:hAnsi="Times New Roman"/>
          <w:sz w:val="20"/>
          <w:szCs w:val="20"/>
        </w:rPr>
      </w:pPr>
      <w:r w:rsidRPr="00EF1110">
        <w:rPr>
          <w:rFonts w:ascii="Times New Roman" w:hAnsi="Times New Roman"/>
          <w:sz w:val="20"/>
          <w:szCs w:val="20"/>
        </w:rPr>
        <w:t xml:space="preserve">No me mojo. </w:t>
      </w:r>
    </w:p>
    <w:p w:rsidR="001262EE" w:rsidRPr="00EF1110" w:rsidRDefault="001262EE" w:rsidP="00B81C2E">
      <w:pPr>
        <w:spacing w:after="0"/>
        <w:rPr>
          <w:rFonts w:ascii="Times New Roman" w:hAnsi="Times New Roman"/>
          <w:sz w:val="20"/>
          <w:szCs w:val="20"/>
        </w:rPr>
      </w:pPr>
      <w:r>
        <w:rPr>
          <w:noProof/>
          <w:lang w:val="es-ES_tradnl" w:eastAsia="es-ES_tradnl"/>
        </w:rPr>
        <w:pict>
          <v:line id="Conector recto 8" o:spid="_x0000_s1029" style="position:absolute;flip:y;z-index:251656192;visibility:visible" from="2.6pt,9.55pt" to="124.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" strokeweight="1pt"/>
        </w:pict>
      </w:r>
    </w:p>
    <w:p w:rsidR="001262EE" w:rsidRPr="00EF1110" w:rsidRDefault="001262EE" w:rsidP="00B81C2E">
      <w:pPr>
        <w:spacing w:after="0"/>
        <w:rPr>
          <w:rFonts w:ascii="Times New Roman" w:hAnsi="Times New Roman"/>
          <w:sz w:val="20"/>
          <w:szCs w:val="20"/>
        </w:rPr>
      </w:pPr>
      <w:r w:rsidRPr="00EF1110">
        <w:rPr>
          <w:rFonts w:ascii="Times New Roman" w:hAnsi="Times New Roman"/>
          <w:sz w:val="20"/>
          <w:szCs w:val="20"/>
        </w:rPr>
        <w:t xml:space="preserve">Por lo tanto, no llueve. </w:t>
      </w:r>
      <w:bookmarkEnd w:id="7"/>
    </w:p>
    <w:p w:rsidR="001262EE" w:rsidRPr="00EF1110" w:rsidRDefault="001262EE" w:rsidP="00B81C2E">
      <w:pPr>
        <w:spacing w:after="0"/>
        <w:rPr>
          <w:rFonts w:ascii="Times New Roman" w:hAnsi="Times New Roman"/>
          <w:sz w:val="20"/>
          <w:szCs w:val="20"/>
        </w:rPr>
      </w:pPr>
    </w:p>
    <w:p w:rsidR="001262EE" w:rsidRPr="00EF1110" w:rsidRDefault="001262EE" w:rsidP="00B81C2E">
      <w:pPr>
        <w:spacing w:after="0"/>
        <w:rPr>
          <w:rFonts w:ascii="Times New Roman" w:hAnsi="Times New Roman"/>
          <w:sz w:val="20"/>
          <w:szCs w:val="20"/>
        </w:rPr>
      </w:pPr>
      <w:r w:rsidRPr="00EF1110">
        <w:rPr>
          <w:rFonts w:ascii="Times New Roman" w:hAnsi="Times New Roman"/>
          <w:sz w:val="20"/>
          <w:szCs w:val="20"/>
        </w:rPr>
        <w:t xml:space="preserve">Ambas son válidas, esto quiere decir que si las premisas son verdaderas la conclusión sí o sí va a ser verdadera. </w:t>
      </w:r>
    </w:p>
    <w:p w:rsidR="001262EE" w:rsidRPr="00EF1110" w:rsidRDefault="001262EE" w:rsidP="00B81C2E">
      <w:pPr>
        <w:spacing w:after="0"/>
        <w:rPr>
          <w:rFonts w:ascii="Times New Roman" w:hAnsi="Times New Roman"/>
          <w:sz w:val="20"/>
          <w:szCs w:val="20"/>
        </w:rPr>
      </w:pPr>
    </w:p>
    <w:p w:rsidR="001262EE" w:rsidRPr="00EF1110" w:rsidRDefault="001262EE" w:rsidP="00B81C2E">
      <w:pPr>
        <w:spacing w:after="0"/>
        <w:rPr>
          <w:rFonts w:ascii="Times New Roman" w:hAnsi="Times New Roman"/>
          <w:b/>
          <w:bCs/>
          <w:sz w:val="20"/>
          <w:szCs w:val="20"/>
          <w:u w:val="single"/>
        </w:rPr>
      </w:pPr>
      <w:r w:rsidRPr="00EF1110">
        <w:rPr>
          <w:rFonts w:ascii="Times New Roman" w:hAnsi="Times New Roman"/>
          <w:b/>
          <w:bCs/>
          <w:sz w:val="20"/>
          <w:szCs w:val="20"/>
          <w:u w:val="single"/>
        </w:rPr>
        <w:t xml:space="preserve">Falacias formales. </w:t>
      </w:r>
    </w:p>
    <w:p w:rsidR="001262EE" w:rsidRPr="00EF1110" w:rsidRDefault="001262EE" w:rsidP="00B81C2E">
      <w:pPr>
        <w:spacing w:after="0"/>
        <w:rPr>
          <w:rFonts w:ascii="Times New Roman" w:hAnsi="Times New Roman"/>
          <w:sz w:val="20"/>
          <w:szCs w:val="20"/>
        </w:rPr>
      </w:pPr>
      <w:r w:rsidRPr="00EF1110">
        <w:rPr>
          <w:rFonts w:ascii="Times New Roman" w:hAnsi="Times New Roman"/>
          <w:sz w:val="20"/>
          <w:szCs w:val="20"/>
        </w:rPr>
        <w:t xml:space="preserve">Son razonamientos inválidos, que están mal. </w:t>
      </w:r>
    </w:p>
    <w:p w:rsidR="001262EE" w:rsidRPr="00EF1110" w:rsidRDefault="001262EE" w:rsidP="00B81C2E">
      <w:pPr>
        <w:spacing w:after="0"/>
        <w:rPr>
          <w:rFonts w:ascii="Times New Roman" w:hAnsi="Times New Roman"/>
          <w:sz w:val="20"/>
          <w:szCs w:val="20"/>
        </w:rPr>
      </w:pPr>
      <w:r w:rsidRPr="00EF1110">
        <w:rPr>
          <w:rFonts w:ascii="Times New Roman" w:hAnsi="Times New Roman"/>
          <w:sz w:val="20"/>
          <w:szCs w:val="20"/>
        </w:rPr>
        <w:t>Una falacia es inválida y no sirve para nada. En cambio, un razonamiento inductivo es inválido, pero sirve, se utiliza igualmente.</w:t>
      </w:r>
    </w:p>
    <w:p w:rsidR="001262EE" w:rsidRPr="00EF1110" w:rsidRDefault="001262EE" w:rsidP="00B81C2E">
      <w:pPr>
        <w:spacing w:after="0"/>
        <w:rPr>
          <w:rFonts w:ascii="Times New Roman" w:hAnsi="Times New Roman"/>
          <w:sz w:val="20"/>
          <w:szCs w:val="20"/>
        </w:rPr>
      </w:pPr>
      <w:r w:rsidRPr="00EF1110">
        <w:rPr>
          <w:rFonts w:ascii="Times New Roman" w:hAnsi="Times New Roman"/>
          <w:sz w:val="20"/>
          <w:szCs w:val="20"/>
        </w:rPr>
        <w:t>La idea de la falacia es que uno se confunda con una regla lógica. Las falacias son una violación a las reglas lógicas.</w:t>
      </w:r>
    </w:p>
    <w:p w:rsidR="001262EE" w:rsidRPr="00EF1110" w:rsidRDefault="001262EE" w:rsidP="00B81C2E">
      <w:pPr>
        <w:spacing w:after="0"/>
        <w:rPr>
          <w:rFonts w:ascii="Times New Roman" w:hAnsi="Times New Roman"/>
          <w:sz w:val="20"/>
          <w:szCs w:val="20"/>
        </w:rPr>
      </w:pPr>
    </w:p>
    <w:p w:rsidR="001262EE" w:rsidRPr="00EF1110" w:rsidRDefault="001262EE" w:rsidP="00B81C2E">
      <w:pPr>
        <w:pStyle w:val="ListParagraph"/>
        <w:numPr>
          <w:ilvl w:val="0"/>
          <w:numId w:val="14"/>
        </w:numPr>
        <w:spacing w:after="0" w:line="259" w:lineRule="auto"/>
        <w:rPr>
          <w:rFonts w:ascii="Times New Roman" w:hAnsi="Times New Roman"/>
          <w:b/>
          <w:bCs/>
          <w:sz w:val="20"/>
          <w:szCs w:val="20"/>
          <w:u w:val="single"/>
        </w:rPr>
      </w:pPr>
      <w:r w:rsidRPr="00EF1110">
        <w:rPr>
          <w:rFonts w:ascii="Times New Roman" w:hAnsi="Times New Roman"/>
          <w:b/>
          <w:bCs/>
          <w:sz w:val="20"/>
          <w:szCs w:val="20"/>
          <w:u w:val="single"/>
        </w:rPr>
        <w:t>Falacia de afirmación del consecuente.</w:t>
      </w:r>
    </w:p>
    <w:p w:rsidR="001262EE" w:rsidRPr="00EF1110" w:rsidRDefault="001262EE" w:rsidP="00CE40ED">
      <w:pPr>
        <w:spacing w:after="0"/>
        <w:rPr>
          <w:rFonts w:ascii="Times New Roman" w:hAnsi="Times New Roman"/>
          <w:sz w:val="20"/>
          <w:szCs w:val="20"/>
        </w:rPr>
      </w:pPr>
      <w:r w:rsidRPr="00EF1110">
        <w:rPr>
          <w:rFonts w:ascii="Times New Roman" w:hAnsi="Times New Roman"/>
          <w:sz w:val="20"/>
          <w:szCs w:val="20"/>
        </w:rPr>
        <w:t xml:space="preserve">Esto es: </w:t>
      </w:r>
    </w:p>
    <w:p w:rsidR="001262EE" w:rsidRPr="00EF1110" w:rsidRDefault="001262EE" w:rsidP="00CE40ED">
      <w:pPr>
        <w:spacing w:after="0"/>
        <w:rPr>
          <w:rFonts w:ascii="Times New Roman" w:hAnsi="Times New Roman"/>
          <w:sz w:val="20"/>
          <w:szCs w:val="20"/>
        </w:rPr>
      </w:pPr>
      <w:r w:rsidRPr="00EF1110">
        <w:rPr>
          <w:rFonts w:ascii="Times New Roman" w:hAnsi="Times New Roman"/>
          <w:sz w:val="20"/>
          <w:szCs w:val="20"/>
        </w:rPr>
        <w:t>A → B (si A entonces B)</w:t>
      </w:r>
    </w:p>
    <w:p w:rsidR="001262EE" w:rsidRPr="00EF1110" w:rsidRDefault="001262EE" w:rsidP="00CE40ED">
      <w:pPr>
        <w:spacing w:after="0"/>
        <w:rPr>
          <w:rFonts w:ascii="Times New Roman" w:hAnsi="Times New Roman"/>
          <w:sz w:val="20"/>
          <w:szCs w:val="20"/>
        </w:rPr>
      </w:pPr>
      <w:r w:rsidRPr="00EF1110">
        <w:rPr>
          <w:rFonts w:ascii="Times New Roman" w:hAnsi="Times New Roman"/>
          <w:sz w:val="20"/>
          <w:szCs w:val="20"/>
        </w:rPr>
        <w:t xml:space="preserve">                  B      (se dio B)</w:t>
      </w:r>
    </w:p>
    <w:p w:rsidR="001262EE" w:rsidRPr="00EF1110" w:rsidRDefault="001262EE" w:rsidP="00CE40ED">
      <w:pPr>
        <w:spacing w:after="0"/>
        <w:rPr>
          <w:rFonts w:ascii="Times New Roman" w:hAnsi="Times New Roman"/>
          <w:sz w:val="20"/>
          <w:szCs w:val="20"/>
        </w:rPr>
      </w:pPr>
      <w:r>
        <w:rPr>
          <w:noProof/>
          <w:lang w:val="es-ES_tradnl" w:eastAsia="es-ES_tradnl"/>
        </w:rPr>
        <w:pict>
          <v:line id="_x0000_s1030" style="position:absolute;flip:y;z-index:251658240;visibility:visible" from="13.95pt,6.6pt" to="163.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" strokecolor="windowText" strokeweight="1pt">
            <v:stroke joinstyle="miter"/>
          </v:line>
        </w:pict>
      </w:r>
    </w:p>
    <w:p w:rsidR="001262EE" w:rsidRPr="00EF1110" w:rsidRDefault="001262EE" w:rsidP="00CE40ED">
      <w:pPr>
        <w:spacing w:after="0"/>
        <w:ind w:left="708"/>
        <w:rPr>
          <w:rFonts w:ascii="Times New Roman" w:hAnsi="Times New Roman"/>
          <w:sz w:val="20"/>
          <w:szCs w:val="20"/>
        </w:rPr>
      </w:pPr>
      <w:r w:rsidRPr="00EF1110">
        <w:rPr>
          <w:rFonts w:ascii="Times New Roman" w:hAnsi="Times New Roman"/>
          <w:sz w:val="20"/>
          <w:szCs w:val="20"/>
        </w:rPr>
        <w:t xml:space="preserve">     A        (por lo tanto se dio A)</w:t>
      </w:r>
    </w:p>
    <w:p w:rsidR="001262EE" w:rsidRPr="00EF1110" w:rsidRDefault="001262EE" w:rsidP="00CE40ED">
      <w:pPr>
        <w:spacing w:after="0"/>
        <w:rPr>
          <w:rFonts w:ascii="Times New Roman" w:hAnsi="Times New Roman"/>
          <w:sz w:val="20"/>
          <w:szCs w:val="20"/>
        </w:rPr>
      </w:pPr>
    </w:p>
    <w:p w:rsidR="001262EE" w:rsidRPr="00EF1110" w:rsidRDefault="001262EE" w:rsidP="00CE40ED">
      <w:pPr>
        <w:spacing w:after="0"/>
        <w:rPr>
          <w:rFonts w:ascii="Times New Roman" w:hAnsi="Times New Roman"/>
          <w:sz w:val="20"/>
          <w:szCs w:val="20"/>
        </w:rPr>
      </w:pPr>
      <w:r w:rsidRPr="00EF1110">
        <w:rPr>
          <w:rFonts w:ascii="Times New Roman" w:hAnsi="Times New Roman"/>
          <w:sz w:val="20"/>
          <w:szCs w:val="20"/>
        </w:rPr>
        <w:t xml:space="preserve">Si corro entonces me canso. </w:t>
      </w:r>
    </w:p>
    <w:p w:rsidR="001262EE" w:rsidRPr="00EF1110" w:rsidRDefault="001262EE" w:rsidP="00CE40ED">
      <w:pPr>
        <w:spacing w:after="0"/>
        <w:rPr>
          <w:rFonts w:ascii="Times New Roman" w:hAnsi="Times New Roman"/>
          <w:sz w:val="20"/>
          <w:szCs w:val="20"/>
        </w:rPr>
      </w:pPr>
      <w:r w:rsidRPr="00EF1110">
        <w:rPr>
          <w:rFonts w:ascii="Times New Roman" w:hAnsi="Times New Roman"/>
          <w:sz w:val="20"/>
          <w:szCs w:val="20"/>
        </w:rPr>
        <w:t>Me canso.</w:t>
      </w:r>
    </w:p>
    <w:p w:rsidR="001262EE" w:rsidRPr="00EF1110" w:rsidRDefault="001262EE" w:rsidP="00CE40ED">
      <w:pPr>
        <w:spacing w:after="0"/>
        <w:rPr>
          <w:rFonts w:ascii="Times New Roman" w:hAnsi="Times New Roman"/>
          <w:sz w:val="20"/>
          <w:szCs w:val="20"/>
        </w:rPr>
      </w:pPr>
      <w:r>
        <w:rPr>
          <w:noProof/>
          <w:lang w:val="es-ES_tradnl" w:eastAsia="es-ES_tradnl"/>
        </w:rPr>
        <w:pict>
          <v:line id="_x0000_s1031" style="position:absolute;flip:y;z-index:251657216;visibility:visible" from="-.55pt,3.8pt" to="123.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" strokecolor="windowText" strokeweight="1pt">
            <v:stroke joinstyle="miter"/>
          </v:line>
        </w:pict>
      </w:r>
    </w:p>
    <w:p w:rsidR="001262EE" w:rsidRPr="00EF1110" w:rsidRDefault="001262EE" w:rsidP="00CE40ED">
      <w:pPr>
        <w:spacing w:after="0"/>
        <w:rPr>
          <w:rFonts w:ascii="Times New Roman" w:hAnsi="Times New Roman"/>
          <w:sz w:val="20"/>
          <w:szCs w:val="20"/>
        </w:rPr>
      </w:pPr>
      <w:r w:rsidRPr="00EF1110">
        <w:rPr>
          <w:rFonts w:ascii="Times New Roman" w:hAnsi="Times New Roman"/>
          <w:sz w:val="20"/>
          <w:szCs w:val="20"/>
        </w:rPr>
        <w:t xml:space="preserve">Por lo tanto, corro. </w:t>
      </w:r>
    </w:p>
    <w:p w:rsidR="001262EE" w:rsidRPr="00EF1110" w:rsidRDefault="001262EE" w:rsidP="00CE40ED">
      <w:pPr>
        <w:spacing w:after="0"/>
        <w:rPr>
          <w:rFonts w:ascii="Times New Roman" w:hAnsi="Times New Roman"/>
          <w:sz w:val="20"/>
          <w:szCs w:val="20"/>
        </w:rPr>
      </w:pPr>
    </w:p>
    <w:p w:rsidR="001262EE" w:rsidRPr="00EF1110" w:rsidRDefault="001262EE" w:rsidP="00CE40ED">
      <w:pPr>
        <w:spacing w:after="0"/>
        <w:rPr>
          <w:rFonts w:ascii="Times New Roman" w:hAnsi="Times New Roman"/>
          <w:sz w:val="20"/>
          <w:szCs w:val="20"/>
        </w:rPr>
      </w:pPr>
      <w:r w:rsidRPr="00EF1110">
        <w:rPr>
          <w:rFonts w:ascii="Times New Roman" w:hAnsi="Times New Roman"/>
          <w:sz w:val="20"/>
          <w:szCs w:val="20"/>
        </w:rPr>
        <w:t xml:space="preserve">Está mal. Es una estructura inválida, porque admite premisas verdaderas y conclusión falsa. </w:t>
      </w:r>
    </w:p>
    <w:p w:rsidR="001262EE" w:rsidRPr="00EF1110" w:rsidRDefault="001262EE" w:rsidP="00CE40ED">
      <w:pPr>
        <w:spacing w:after="0"/>
        <w:rPr>
          <w:rFonts w:ascii="Times New Roman" w:hAnsi="Times New Roman"/>
          <w:sz w:val="20"/>
          <w:szCs w:val="20"/>
        </w:rPr>
      </w:pPr>
    </w:p>
    <w:p w:rsidR="001262EE" w:rsidRPr="00EF1110" w:rsidRDefault="001262EE" w:rsidP="00CE40ED">
      <w:pPr>
        <w:spacing w:after="0"/>
        <w:rPr>
          <w:rFonts w:ascii="Times New Roman" w:hAnsi="Times New Roman"/>
          <w:sz w:val="20"/>
          <w:szCs w:val="20"/>
        </w:rPr>
      </w:pPr>
      <w:r w:rsidRPr="00EF1110">
        <w:rPr>
          <w:rFonts w:ascii="Times New Roman" w:hAnsi="Times New Roman"/>
          <w:sz w:val="20"/>
          <w:szCs w:val="20"/>
        </w:rPr>
        <w:t xml:space="preserve">Si bien son parecidos, en el Modus ponens: Se afirma el antecedente, por lo tanto se afirma el consecuente (se afirma A, por ende se afirma B). </w:t>
      </w:r>
    </w:p>
    <w:p w:rsidR="001262EE" w:rsidRPr="00EF1110" w:rsidRDefault="001262EE" w:rsidP="00CE40ED">
      <w:pPr>
        <w:spacing w:after="0"/>
        <w:rPr>
          <w:rFonts w:ascii="Times New Roman" w:hAnsi="Times New Roman"/>
          <w:sz w:val="20"/>
          <w:szCs w:val="20"/>
        </w:rPr>
      </w:pPr>
      <w:r w:rsidRPr="00EF1110">
        <w:rPr>
          <w:rFonts w:ascii="Times New Roman" w:hAnsi="Times New Roman"/>
          <w:sz w:val="20"/>
          <w:szCs w:val="20"/>
        </w:rPr>
        <w:t>En cambio, en las falacias de afirmación del consecuente: se afirma el consecuente. Entonces, esto es una falacia de violación al Modus ponens.</w:t>
      </w:r>
    </w:p>
    <w:p w:rsidR="001262EE" w:rsidRPr="00EF1110" w:rsidRDefault="001262EE" w:rsidP="00CE40ED">
      <w:pPr>
        <w:spacing w:after="0"/>
        <w:rPr>
          <w:rFonts w:ascii="Times New Roman" w:hAnsi="Times New Roman"/>
          <w:sz w:val="20"/>
          <w:szCs w:val="20"/>
        </w:rPr>
      </w:pPr>
    </w:p>
    <w:p w:rsidR="001262EE" w:rsidRPr="00EF1110" w:rsidRDefault="001262EE" w:rsidP="00B81C2E">
      <w:pPr>
        <w:pStyle w:val="ListParagraph"/>
        <w:numPr>
          <w:ilvl w:val="0"/>
          <w:numId w:val="15"/>
        </w:numPr>
        <w:spacing w:after="0" w:line="259" w:lineRule="auto"/>
        <w:rPr>
          <w:rFonts w:ascii="Times New Roman" w:hAnsi="Times New Roman"/>
          <w:b/>
          <w:bCs/>
          <w:sz w:val="20"/>
          <w:szCs w:val="20"/>
          <w:u w:val="single"/>
        </w:rPr>
      </w:pPr>
      <w:r w:rsidRPr="00EF1110">
        <w:rPr>
          <w:rFonts w:ascii="Times New Roman" w:hAnsi="Times New Roman"/>
          <w:b/>
          <w:bCs/>
          <w:sz w:val="20"/>
          <w:szCs w:val="20"/>
          <w:u w:val="single"/>
        </w:rPr>
        <w:t>Falacia de negación del antecedente.</w:t>
      </w:r>
    </w:p>
    <w:p w:rsidR="001262EE" w:rsidRPr="00EF1110" w:rsidRDefault="001262EE" w:rsidP="00CE40ED">
      <w:pPr>
        <w:spacing w:after="0"/>
        <w:rPr>
          <w:rFonts w:ascii="Times New Roman" w:hAnsi="Times New Roman"/>
          <w:sz w:val="20"/>
          <w:szCs w:val="20"/>
        </w:rPr>
      </w:pPr>
      <w:r w:rsidRPr="00EF1110">
        <w:rPr>
          <w:rFonts w:ascii="Times New Roman" w:hAnsi="Times New Roman"/>
          <w:sz w:val="20"/>
          <w:szCs w:val="20"/>
        </w:rPr>
        <w:t>Esto es:</w:t>
      </w:r>
    </w:p>
    <w:p w:rsidR="001262EE" w:rsidRPr="00EF1110" w:rsidRDefault="001262EE" w:rsidP="00CE40ED">
      <w:pPr>
        <w:spacing w:after="0"/>
        <w:rPr>
          <w:rFonts w:ascii="Times New Roman" w:hAnsi="Times New Roman"/>
          <w:sz w:val="20"/>
          <w:szCs w:val="20"/>
        </w:rPr>
      </w:pPr>
      <w:r w:rsidRPr="00EF1110">
        <w:rPr>
          <w:rFonts w:ascii="Times New Roman" w:hAnsi="Times New Roman"/>
          <w:sz w:val="20"/>
          <w:szCs w:val="20"/>
        </w:rPr>
        <w:t>Si A → B (si A entonces B)</w:t>
      </w:r>
    </w:p>
    <w:p w:rsidR="001262EE" w:rsidRPr="00EF1110" w:rsidRDefault="001262EE" w:rsidP="00CE40ED">
      <w:pPr>
        <w:spacing w:after="0"/>
        <w:ind w:left="708"/>
        <w:rPr>
          <w:rFonts w:ascii="Times New Roman" w:hAnsi="Times New Roman"/>
          <w:sz w:val="20"/>
          <w:szCs w:val="20"/>
        </w:rPr>
      </w:pPr>
      <w:r w:rsidRPr="00EF1110">
        <w:rPr>
          <w:rFonts w:ascii="Times New Roman" w:hAnsi="Times New Roman"/>
          <w:sz w:val="20"/>
          <w:szCs w:val="20"/>
        </w:rPr>
        <w:t xml:space="preserve"> -A      (No se dio A)</w:t>
      </w:r>
    </w:p>
    <w:p w:rsidR="001262EE" w:rsidRPr="00EF1110" w:rsidRDefault="001262EE" w:rsidP="00CE40ED">
      <w:pPr>
        <w:spacing w:after="0"/>
        <w:ind w:left="708"/>
        <w:rPr>
          <w:rFonts w:ascii="Times New Roman" w:hAnsi="Times New Roman"/>
          <w:sz w:val="20"/>
          <w:szCs w:val="20"/>
        </w:rPr>
      </w:pPr>
      <w:r>
        <w:rPr>
          <w:noProof/>
          <w:lang w:val="es-ES_tradnl" w:eastAsia="es-ES_tradnl"/>
        </w:rPr>
        <w:pict>
          <v:line id="_x0000_s1032" style="position:absolute;left:0;text-align:left;flip:y;z-index:251661312;visibility:visible" from="0,1.15pt" to="149.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" strokecolor="windowText" strokeweight="1pt">
            <v:stroke joinstyle="miter"/>
          </v:line>
        </w:pict>
      </w:r>
    </w:p>
    <w:p w:rsidR="001262EE" w:rsidRPr="00EF1110" w:rsidRDefault="001262EE" w:rsidP="00CE40ED">
      <w:pPr>
        <w:spacing w:after="0"/>
        <w:ind w:left="708"/>
        <w:rPr>
          <w:rFonts w:ascii="Times New Roman" w:hAnsi="Times New Roman"/>
          <w:sz w:val="20"/>
          <w:szCs w:val="20"/>
        </w:rPr>
      </w:pPr>
      <w:r w:rsidRPr="00EF1110">
        <w:rPr>
          <w:rFonts w:ascii="Times New Roman" w:hAnsi="Times New Roman"/>
          <w:sz w:val="20"/>
          <w:szCs w:val="20"/>
        </w:rPr>
        <w:t>-B       (por lo tanto, no se dio B)</w:t>
      </w:r>
    </w:p>
    <w:p w:rsidR="001262EE" w:rsidRPr="00EF1110" w:rsidRDefault="001262EE" w:rsidP="00CE40ED">
      <w:pPr>
        <w:spacing w:after="0"/>
        <w:rPr>
          <w:rFonts w:ascii="Times New Roman" w:hAnsi="Times New Roman"/>
          <w:sz w:val="20"/>
          <w:szCs w:val="20"/>
        </w:rPr>
      </w:pPr>
    </w:p>
    <w:p w:rsidR="001262EE" w:rsidRPr="00EF1110" w:rsidRDefault="001262EE" w:rsidP="00CE40ED">
      <w:pPr>
        <w:spacing w:after="0"/>
        <w:rPr>
          <w:rFonts w:ascii="Times New Roman" w:hAnsi="Times New Roman"/>
          <w:sz w:val="20"/>
          <w:szCs w:val="20"/>
        </w:rPr>
      </w:pPr>
      <w:r w:rsidRPr="00EF1110">
        <w:rPr>
          <w:rFonts w:ascii="Times New Roman" w:hAnsi="Times New Roman"/>
          <w:sz w:val="20"/>
          <w:szCs w:val="20"/>
        </w:rPr>
        <w:t>Si llueve entonces me mojo.</w:t>
      </w:r>
    </w:p>
    <w:p w:rsidR="001262EE" w:rsidRPr="00EF1110" w:rsidRDefault="001262EE" w:rsidP="00CE40ED">
      <w:pPr>
        <w:spacing w:after="0"/>
        <w:ind w:left="708"/>
        <w:rPr>
          <w:rFonts w:ascii="Times New Roman" w:hAnsi="Times New Roman"/>
          <w:sz w:val="20"/>
          <w:szCs w:val="20"/>
        </w:rPr>
      </w:pPr>
      <w:r w:rsidRPr="00EF1110">
        <w:rPr>
          <w:rFonts w:ascii="Times New Roman" w:hAnsi="Times New Roman"/>
          <w:sz w:val="20"/>
          <w:szCs w:val="20"/>
        </w:rPr>
        <w:t xml:space="preserve">No llueve. </w:t>
      </w:r>
    </w:p>
    <w:p w:rsidR="001262EE" w:rsidRPr="00EF1110" w:rsidRDefault="001262EE" w:rsidP="00CE40ED">
      <w:pPr>
        <w:spacing w:after="0"/>
        <w:rPr>
          <w:rFonts w:ascii="Times New Roman" w:hAnsi="Times New Roman"/>
          <w:sz w:val="20"/>
          <w:szCs w:val="20"/>
        </w:rPr>
      </w:pPr>
      <w:r>
        <w:rPr>
          <w:noProof/>
          <w:lang w:val="es-ES_tradnl" w:eastAsia="es-ES_tradnl"/>
        </w:rPr>
        <w:pict>
          <v:line id="_x0000_s1033" style="position:absolute;flip:y;z-index:251659264;visibility:visible" from="2.7pt,10pt" to="137.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" strokecolor="windowText" strokeweight="1pt">
            <v:stroke joinstyle="miter"/>
          </v:line>
        </w:pict>
      </w:r>
    </w:p>
    <w:p w:rsidR="001262EE" w:rsidRPr="00EF1110" w:rsidRDefault="001262EE" w:rsidP="00CE40ED">
      <w:pPr>
        <w:spacing w:after="0"/>
        <w:rPr>
          <w:rFonts w:ascii="Times New Roman" w:hAnsi="Times New Roman"/>
          <w:sz w:val="20"/>
          <w:szCs w:val="20"/>
        </w:rPr>
      </w:pPr>
      <w:r w:rsidRPr="00EF1110">
        <w:rPr>
          <w:rFonts w:ascii="Times New Roman" w:hAnsi="Times New Roman"/>
          <w:sz w:val="20"/>
          <w:szCs w:val="20"/>
        </w:rPr>
        <w:t>Por lo tanto, no me mojo.</w:t>
      </w:r>
    </w:p>
    <w:p w:rsidR="001262EE" w:rsidRPr="00EF1110" w:rsidRDefault="001262EE" w:rsidP="00CE40ED">
      <w:pPr>
        <w:spacing w:after="0"/>
        <w:rPr>
          <w:rFonts w:ascii="Times New Roman" w:hAnsi="Times New Roman"/>
          <w:sz w:val="20"/>
          <w:szCs w:val="20"/>
        </w:rPr>
      </w:pPr>
    </w:p>
    <w:p w:rsidR="001262EE" w:rsidRPr="00EF1110" w:rsidRDefault="001262EE" w:rsidP="00CE40ED">
      <w:pPr>
        <w:spacing w:after="0"/>
        <w:rPr>
          <w:rFonts w:ascii="Times New Roman" w:hAnsi="Times New Roman"/>
          <w:sz w:val="20"/>
          <w:szCs w:val="20"/>
        </w:rPr>
      </w:pPr>
      <w:r w:rsidRPr="00EF1110">
        <w:rPr>
          <w:rFonts w:ascii="Times New Roman" w:hAnsi="Times New Roman"/>
          <w:sz w:val="20"/>
          <w:szCs w:val="20"/>
        </w:rPr>
        <w:t>Esta falacia es una violación a la regla del Modus tollens.</w:t>
      </w:r>
    </w:p>
    <w:p w:rsidR="001262EE" w:rsidRDefault="001262EE" w:rsidP="00CE40ED">
      <w:pPr>
        <w:spacing w:after="0"/>
        <w:rPr>
          <w:rFonts w:ascii="Times New Roman" w:hAnsi="Times New Roman"/>
        </w:rPr>
      </w:pPr>
    </w:p>
    <w:p w:rsidR="001262EE" w:rsidRPr="00C64410" w:rsidRDefault="001262EE" w:rsidP="00CE40ED">
      <w:pPr>
        <w:spacing w:after="0"/>
        <w:rPr>
          <w:rFonts w:ascii="Times New Roman" w:hAnsi="Times New Roman"/>
          <w:sz w:val="22"/>
          <w:szCs w:val="22"/>
        </w:rPr>
      </w:pPr>
      <w:r w:rsidRPr="00C64410">
        <w:rPr>
          <w:rFonts w:ascii="Times New Roman" w:hAnsi="Times New Roman"/>
          <w:b/>
          <w:bCs/>
          <w:sz w:val="22"/>
          <w:szCs w:val="22"/>
          <w:u w:val="single"/>
        </w:rPr>
        <w:t>Capitulo II. El Confirmacionismo de Hempel.</w:t>
      </w:r>
    </w:p>
    <w:p w:rsidR="001262EE" w:rsidRDefault="001262EE" w:rsidP="00B022AA">
      <w:pPr>
        <w:spacing w:after="0"/>
        <w:rPr>
          <w:rFonts w:ascii="Times New Roman" w:hAnsi="Times New Roman"/>
          <w:sz w:val="20"/>
          <w:szCs w:val="20"/>
          <w:lang w:val="es-MX"/>
        </w:rPr>
      </w:pPr>
      <w:r w:rsidRPr="00EF1110">
        <w:rPr>
          <w:rFonts w:ascii="Times New Roman" w:hAnsi="Times New Roman"/>
          <w:sz w:val="20"/>
          <w:szCs w:val="20"/>
          <w:lang w:val="es-MX"/>
        </w:rPr>
        <w:t xml:space="preserve">Desde una visión ingenua de la ciencia, se cree que la principal característica de la investigación científica es que esta deriva de los hechos. Esta postura, a la que denominamos </w:t>
      </w:r>
      <w:r w:rsidRPr="00EF1110">
        <w:rPr>
          <w:rFonts w:ascii="Times New Roman" w:hAnsi="Times New Roman"/>
          <w:i/>
          <w:iCs/>
          <w:sz w:val="20"/>
          <w:szCs w:val="20"/>
          <w:lang w:val="es-MX"/>
        </w:rPr>
        <w:t>sentido común epistemológico o en inductivismo ingenuo</w:t>
      </w:r>
      <w:r w:rsidRPr="00EF1110">
        <w:rPr>
          <w:rFonts w:ascii="Times New Roman" w:hAnsi="Times New Roman"/>
          <w:sz w:val="20"/>
          <w:szCs w:val="20"/>
          <w:lang w:val="es-MX"/>
        </w:rPr>
        <w:t>, representa la tarea científica como la labor de un individuo, generalmente solo en un laboratorio, llevando adelante una serie de experimentos y tomando nota de los resultados obtenidos. Esta concepción suele asumir que el conocimiento científico se obtiene por medio de un procedimiento que parte de la experiencia sensible para arribar a una serie de enunciados científicos muy generales. Dado que para este enfoque la observación es neutral, este procedimiento se erige sobre una base segura para derivar conocimiento. Por ello, los científicos se rigen exclusivamente por la observación y solamente toman por cierto aquello que puede percibirse por medio de los sentidos.</w:t>
      </w:r>
      <w:r>
        <w:rPr>
          <w:rFonts w:ascii="Times New Roman" w:hAnsi="Times New Roman"/>
          <w:sz w:val="20"/>
          <w:szCs w:val="20"/>
          <w:lang w:val="es-MX"/>
        </w:rPr>
        <w:t xml:space="preserve"> Si la investigación científica tuvieras las características que señala el sentido común epistemológico, el método científico tendría los siguientes paso:</w:t>
      </w:r>
    </w:p>
    <w:p w:rsidR="001262EE" w:rsidRDefault="001262EE" w:rsidP="00140DD6">
      <w:pPr>
        <w:pStyle w:val="ListParagraph"/>
        <w:numPr>
          <w:ilvl w:val="0"/>
          <w:numId w:val="16"/>
        </w:numPr>
        <w:spacing w:after="0"/>
        <w:rPr>
          <w:rFonts w:ascii="Times New Roman" w:hAnsi="Times New Roman"/>
          <w:sz w:val="20"/>
          <w:szCs w:val="20"/>
          <w:lang w:val="es-MX"/>
        </w:rPr>
      </w:pPr>
      <w:r>
        <w:rPr>
          <w:rFonts w:ascii="Times New Roman" w:hAnsi="Times New Roman"/>
          <w:sz w:val="20"/>
          <w:szCs w:val="20"/>
          <w:lang w:val="es-MX"/>
        </w:rPr>
        <w:t>Observación y registro de todos los hechos;</w:t>
      </w:r>
    </w:p>
    <w:p w:rsidR="001262EE" w:rsidRDefault="001262EE" w:rsidP="00140DD6">
      <w:pPr>
        <w:pStyle w:val="ListParagraph"/>
        <w:numPr>
          <w:ilvl w:val="0"/>
          <w:numId w:val="16"/>
        </w:numPr>
        <w:spacing w:after="0"/>
        <w:rPr>
          <w:rFonts w:ascii="Times New Roman" w:hAnsi="Times New Roman"/>
          <w:sz w:val="20"/>
          <w:szCs w:val="20"/>
          <w:lang w:val="es-MX"/>
        </w:rPr>
      </w:pPr>
      <w:r>
        <w:rPr>
          <w:rFonts w:ascii="Times New Roman" w:hAnsi="Times New Roman"/>
          <w:sz w:val="20"/>
          <w:szCs w:val="20"/>
          <w:lang w:val="es-MX"/>
        </w:rPr>
        <w:t>Análisis y clasificación de todos los fenómenos observados.</w:t>
      </w:r>
    </w:p>
    <w:p w:rsidR="001262EE" w:rsidRDefault="001262EE" w:rsidP="00140DD6">
      <w:pPr>
        <w:pStyle w:val="ListParagraph"/>
        <w:numPr>
          <w:ilvl w:val="0"/>
          <w:numId w:val="16"/>
        </w:numPr>
        <w:spacing w:after="0"/>
        <w:rPr>
          <w:rFonts w:ascii="Times New Roman" w:hAnsi="Times New Roman"/>
          <w:sz w:val="20"/>
          <w:szCs w:val="20"/>
          <w:lang w:val="es-MX"/>
        </w:rPr>
      </w:pPr>
      <w:r>
        <w:rPr>
          <w:rFonts w:ascii="Times New Roman" w:hAnsi="Times New Roman"/>
          <w:sz w:val="20"/>
          <w:szCs w:val="20"/>
          <w:lang w:val="es-MX"/>
        </w:rPr>
        <w:t>Elaboración de una hipótesis, de un enunciado que describa adecuadamente los fenómenos observados y los explique;</w:t>
      </w:r>
    </w:p>
    <w:p w:rsidR="001262EE" w:rsidRDefault="001262EE" w:rsidP="00140DD6">
      <w:pPr>
        <w:pStyle w:val="ListParagraph"/>
        <w:numPr>
          <w:ilvl w:val="0"/>
          <w:numId w:val="16"/>
        </w:numPr>
        <w:spacing w:after="0"/>
        <w:rPr>
          <w:rFonts w:ascii="Times New Roman" w:hAnsi="Times New Roman"/>
          <w:sz w:val="20"/>
          <w:szCs w:val="20"/>
          <w:lang w:val="es-MX"/>
        </w:rPr>
      </w:pPr>
      <w:r>
        <w:rPr>
          <w:rFonts w:ascii="Times New Roman" w:hAnsi="Times New Roman"/>
          <w:sz w:val="20"/>
          <w:szCs w:val="20"/>
          <w:lang w:val="es-MX"/>
        </w:rPr>
        <w:t>Evaluación empírica de las conclusiones obtenidas.</w:t>
      </w:r>
    </w:p>
    <w:p w:rsidR="001262EE" w:rsidRPr="00140DD6" w:rsidRDefault="001262EE" w:rsidP="00140DD6">
      <w:pPr>
        <w:pStyle w:val="ListParagraph"/>
        <w:spacing w:after="0"/>
        <w:rPr>
          <w:rFonts w:ascii="Times New Roman" w:hAnsi="Times New Roman"/>
          <w:sz w:val="20"/>
          <w:szCs w:val="20"/>
          <w:lang w:val="es-MX"/>
        </w:rPr>
      </w:pPr>
    </w:p>
    <w:p w:rsidR="001262EE" w:rsidRPr="00EF1110" w:rsidRDefault="001262EE" w:rsidP="00B022AA">
      <w:pPr>
        <w:spacing w:after="0"/>
        <w:rPr>
          <w:rFonts w:ascii="Times New Roman" w:hAnsi="Times New Roman"/>
          <w:sz w:val="20"/>
          <w:szCs w:val="20"/>
          <w:lang w:val="es-MX"/>
        </w:rPr>
      </w:pPr>
      <w:r w:rsidRPr="00EF1110">
        <w:rPr>
          <w:rFonts w:ascii="Times New Roman" w:hAnsi="Times New Roman"/>
          <w:sz w:val="20"/>
          <w:szCs w:val="20"/>
          <w:lang w:val="es-MX"/>
        </w:rPr>
        <w:t>El sentido común epistemológico considera la inducción como parte fundamental del método de investigación científica. Dado que la forma de obtener hipótesis o leyes científicas es realizar generalizaciones a partir del registro y análisis de las observaciones, el científico utilizaría un tipo de razonamiento inductivo.</w:t>
      </w:r>
    </w:p>
    <w:p w:rsidR="001262EE" w:rsidRDefault="001262EE" w:rsidP="00B022AA">
      <w:pPr>
        <w:spacing w:after="0"/>
        <w:rPr>
          <w:rFonts w:ascii="Times New Roman" w:hAnsi="Times New Roman"/>
          <w:sz w:val="20"/>
          <w:szCs w:val="20"/>
          <w:lang w:val="es-MX"/>
        </w:rPr>
      </w:pPr>
      <w:r w:rsidRPr="00EF1110">
        <w:rPr>
          <w:rFonts w:ascii="Times New Roman" w:hAnsi="Times New Roman"/>
          <w:sz w:val="20"/>
          <w:szCs w:val="20"/>
          <w:lang w:val="es-MX"/>
        </w:rPr>
        <w:t>La idea central del inductivismo ingenuo es que los científicos descubren nuevos conocimientos al obtener generalizaciones a partir de casos singulares que comparten ciertas propiedades.</w:t>
      </w:r>
      <w:r>
        <w:rPr>
          <w:rFonts w:ascii="Times New Roman" w:hAnsi="Times New Roman"/>
          <w:sz w:val="20"/>
          <w:szCs w:val="20"/>
          <w:lang w:val="es-MX"/>
        </w:rPr>
        <w:t xml:space="preserve">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Carl Hempel se detiene a analizar los problemas que posee esta visión ingenua de la ciencia.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En primer lugar, señala que es imposible reunir todos los hechos porque son inabarcables. Por ello, los equipos de investigación suelen utilizar alguna hipótesis que guie su investigación. Para Hempel, las hipótesis son enunciados conjeturales que se proponen para tratar de describir algún tipo de vínculo entre distintos fenómenos que no se habían relacionado con anterioridad. </w:t>
      </w:r>
    </w:p>
    <w:p w:rsidR="001262EE" w:rsidRPr="005B0794" w:rsidRDefault="001262EE" w:rsidP="005B0794">
      <w:pPr>
        <w:spacing w:after="0"/>
        <w:ind w:left="708"/>
        <w:rPr>
          <w:rFonts w:ascii="Arial Narrow" w:hAnsi="Arial Narrow"/>
          <w:sz w:val="20"/>
          <w:szCs w:val="20"/>
          <w:lang w:val="es-MX"/>
        </w:rPr>
      </w:pPr>
      <w:r>
        <w:rPr>
          <w:rFonts w:ascii="Arial Narrow" w:hAnsi="Arial Narrow"/>
          <w:sz w:val="20"/>
          <w:szCs w:val="20"/>
          <w:lang w:val="es-MX"/>
        </w:rPr>
        <w:t>La máxima según la cual la obtención de datos debería realizarse sin la existencia de hipótesis antecedentes que sirvieran para orientarnos acerca de las conexiones entre los hechos que se están estudiando es una máxima que se autorrefuta, y a la que la investigación científica no se atiene. (Hempel)</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De modo que para este autor es imposible partir de la mera observación para formular una hipótesis.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En segundo lugar, Hempel enfatiza que muchas hipótesis contienen, términos observaciones y términos teóricos, que son aquellos que aluden a objetos o situaciones subyacentes y que no se pueden percibir por medio de los sentidos. ¿Cómo es que los científicos logran derivar enunciados acerca de fuerzas, moléculas, células, si en los enunciados observacionales no figuran estos términos? Estas consideraciones llevan a Hempel descartar que sea posible pasar de los hechos observados a las hipótesis generales aplicando mecánicamente un conjunto de reglas.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En realidad, las hipótesis se encuentran presentes desde el comienzo de la investigación y son las que organizan tanto la recolección de datos como su posterior análisis. En este sentido, para Hempel, el pasaje de los hechos a las hipótesis científicas teóricas requiere de un salto creativo en que los investigadores inventan nuevos términos y conceptos que permiten dar cuenta de los fenómenos observables. La tarea científica se sostiene sobre una gran cuota de creatividad, sobre todo, cuando logra explicar los fenómenos de una manera novedosa. No importa como surja una nueva hipótesis científica, ni que tan descabellada parezca; lo que determina su permanencia en el ámbito de la ciencia es que sea capaz de sobrevivir a la puesta a prueba, sea capaz de obtener respaldo empírico.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Lo que caracteriza a la investigación científica, para Hempel, son los procedimientos que permiten poner a prueba las hipótesis que se les ocurren creativamente a quienes investigan. En este sentido, la propuesta epistemológica de Hempel se asienta sobre la distinción entre el </w:t>
      </w:r>
      <w:bookmarkStart w:id="8" w:name="_Hlk170261381"/>
      <w:r>
        <w:rPr>
          <w:rFonts w:ascii="Times New Roman" w:hAnsi="Times New Roman"/>
          <w:i/>
          <w:iCs/>
          <w:sz w:val="20"/>
          <w:szCs w:val="20"/>
          <w:lang w:val="es-MX"/>
        </w:rPr>
        <w:t xml:space="preserve">contexto de descubrimiento o creación </w:t>
      </w:r>
      <w:bookmarkEnd w:id="8"/>
      <w:r>
        <w:rPr>
          <w:rFonts w:ascii="Times New Roman" w:hAnsi="Times New Roman"/>
          <w:sz w:val="20"/>
          <w:szCs w:val="20"/>
          <w:lang w:val="es-MX"/>
        </w:rPr>
        <w:t xml:space="preserve">y el </w:t>
      </w:r>
      <w:bookmarkStart w:id="9" w:name="_Hlk170261440"/>
      <w:r>
        <w:rPr>
          <w:rFonts w:ascii="Times New Roman" w:hAnsi="Times New Roman"/>
          <w:i/>
          <w:iCs/>
          <w:sz w:val="20"/>
          <w:szCs w:val="20"/>
          <w:lang w:val="es-MX"/>
        </w:rPr>
        <w:t xml:space="preserve">contexto de justificación o puesta a prueba </w:t>
      </w:r>
      <w:r>
        <w:rPr>
          <w:rFonts w:ascii="Times New Roman" w:hAnsi="Times New Roman"/>
          <w:sz w:val="20"/>
          <w:szCs w:val="20"/>
          <w:lang w:val="es-MX"/>
        </w:rPr>
        <w:t>de hipótesis</w:t>
      </w:r>
      <w:bookmarkEnd w:id="9"/>
      <w:r>
        <w:rPr>
          <w:rFonts w:ascii="Times New Roman" w:hAnsi="Times New Roman"/>
          <w:sz w:val="20"/>
          <w:szCs w:val="20"/>
          <w:lang w:val="es-MX"/>
        </w:rPr>
        <w:t>. Hempel sostiene que es posible diferenciar dos momentos de la investigación científica:</w:t>
      </w:r>
    </w:p>
    <w:p w:rsidR="001262EE" w:rsidRDefault="001262EE" w:rsidP="00BA15CC">
      <w:pPr>
        <w:pStyle w:val="ListParagraph"/>
        <w:numPr>
          <w:ilvl w:val="0"/>
          <w:numId w:val="17"/>
        </w:numPr>
        <w:spacing w:after="0"/>
        <w:rPr>
          <w:rFonts w:ascii="Times New Roman" w:hAnsi="Times New Roman"/>
          <w:sz w:val="20"/>
          <w:szCs w:val="20"/>
          <w:lang w:val="es-MX"/>
        </w:rPr>
      </w:pPr>
      <w:r>
        <w:rPr>
          <w:rFonts w:ascii="Times New Roman" w:hAnsi="Times New Roman"/>
          <w:sz w:val="20"/>
          <w:szCs w:val="20"/>
          <w:lang w:val="es-MX"/>
        </w:rPr>
        <w:t>C</w:t>
      </w:r>
      <w:r w:rsidRPr="00BA15CC">
        <w:rPr>
          <w:rFonts w:ascii="Times New Roman" w:hAnsi="Times New Roman"/>
          <w:sz w:val="20"/>
          <w:szCs w:val="20"/>
          <w:lang w:val="es-MX"/>
        </w:rPr>
        <w:t>ontexto de descubrimiento o creación</w:t>
      </w:r>
      <w:r>
        <w:rPr>
          <w:rFonts w:ascii="Times New Roman" w:hAnsi="Times New Roman"/>
          <w:sz w:val="20"/>
          <w:szCs w:val="20"/>
          <w:lang w:val="es-MX"/>
        </w:rPr>
        <w:t>. El momento en que los científicos idean una teoría o hipótesis. En este contexto, se proponen nuevas hipótesis para explicar algún tipo de fenómenos.</w:t>
      </w:r>
    </w:p>
    <w:p w:rsidR="001262EE" w:rsidRPr="00BA15CC" w:rsidRDefault="001262EE" w:rsidP="00BA15CC">
      <w:pPr>
        <w:pStyle w:val="ListParagraph"/>
        <w:numPr>
          <w:ilvl w:val="0"/>
          <w:numId w:val="17"/>
        </w:numPr>
        <w:spacing w:after="0"/>
        <w:rPr>
          <w:rFonts w:ascii="Times New Roman" w:hAnsi="Times New Roman"/>
          <w:sz w:val="20"/>
          <w:szCs w:val="20"/>
          <w:lang w:val="es-MX"/>
        </w:rPr>
      </w:pPr>
      <w:r>
        <w:rPr>
          <w:rFonts w:ascii="Times New Roman" w:hAnsi="Times New Roman"/>
          <w:sz w:val="20"/>
          <w:szCs w:val="20"/>
          <w:lang w:val="es-MX"/>
        </w:rPr>
        <w:t>Co</w:t>
      </w:r>
      <w:r w:rsidRPr="00BA15CC">
        <w:rPr>
          <w:rFonts w:ascii="Times New Roman" w:hAnsi="Times New Roman"/>
          <w:sz w:val="20"/>
          <w:szCs w:val="20"/>
          <w:lang w:val="es-MX"/>
        </w:rPr>
        <w:t>ntexto de justificación o puesta a prueba de hipótesis</w:t>
      </w:r>
      <w:r>
        <w:rPr>
          <w:rFonts w:ascii="Times New Roman" w:hAnsi="Times New Roman"/>
          <w:sz w:val="20"/>
          <w:szCs w:val="20"/>
          <w:lang w:val="es-MX"/>
        </w:rPr>
        <w:t xml:space="preserve">. Acá donde las teorías se ponen a prueba, es decir, son contrastadas empíricamente. En el contexto de justificación se busca ver si esas explicaciones son adecuadas, o sea si se ajustan o no a los datos. </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S</w:t>
      </w:r>
      <w:r w:rsidRPr="00BA15CC">
        <w:rPr>
          <w:rFonts w:ascii="Times New Roman" w:hAnsi="Times New Roman"/>
          <w:sz w:val="20"/>
          <w:szCs w:val="20"/>
          <w:lang w:val="es-MX"/>
        </w:rPr>
        <w:t xml:space="preserve">olo el contexto de justificación es susceptible de análisis lógico para </w:t>
      </w:r>
      <w:r>
        <w:rPr>
          <w:rFonts w:ascii="Times New Roman" w:hAnsi="Times New Roman"/>
          <w:sz w:val="20"/>
          <w:szCs w:val="20"/>
          <w:lang w:val="es-MX"/>
        </w:rPr>
        <w:t>H</w:t>
      </w:r>
      <w:r w:rsidRPr="00BA15CC">
        <w:rPr>
          <w:rFonts w:ascii="Times New Roman" w:hAnsi="Times New Roman"/>
          <w:sz w:val="20"/>
          <w:szCs w:val="20"/>
          <w:lang w:val="es-MX"/>
        </w:rPr>
        <w:t xml:space="preserve">empel, es decir, solamente es posible reconstruir racionalmente </w:t>
      </w:r>
      <w:r>
        <w:rPr>
          <w:rFonts w:ascii="Times New Roman" w:hAnsi="Times New Roman"/>
          <w:sz w:val="20"/>
          <w:szCs w:val="20"/>
          <w:lang w:val="es-MX"/>
        </w:rPr>
        <w:t xml:space="preserve">la investigación </w:t>
      </w:r>
      <w:r w:rsidRPr="00BA15CC">
        <w:rPr>
          <w:rFonts w:ascii="Times New Roman" w:hAnsi="Times New Roman"/>
          <w:sz w:val="20"/>
          <w:szCs w:val="20"/>
          <w:lang w:val="es-MX"/>
        </w:rPr>
        <w:t>científica cuando se toman como objeto de estudio las inferencias que se utilizan al contrastar empíricamente las hipótesis y teorías.</w:t>
      </w:r>
    </w:p>
    <w:p w:rsidR="001262EE" w:rsidRDefault="001262EE" w:rsidP="00B022AA">
      <w:pPr>
        <w:spacing w:after="0"/>
        <w:rPr>
          <w:rFonts w:ascii="Times New Roman" w:hAnsi="Times New Roman"/>
          <w:sz w:val="20"/>
          <w:szCs w:val="20"/>
          <w:lang w:val="es-MX"/>
        </w:rPr>
      </w:pPr>
    </w:p>
    <w:p w:rsidR="001262EE" w:rsidRPr="00BA15CC" w:rsidRDefault="001262EE" w:rsidP="00BA15CC">
      <w:pPr>
        <w:pStyle w:val="ListParagraph"/>
        <w:numPr>
          <w:ilvl w:val="0"/>
          <w:numId w:val="15"/>
        </w:numPr>
        <w:spacing w:after="0"/>
        <w:rPr>
          <w:rFonts w:ascii="Times New Roman" w:hAnsi="Times New Roman"/>
          <w:b/>
          <w:bCs/>
          <w:sz w:val="20"/>
          <w:szCs w:val="20"/>
          <w:u w:val="single"/>
          <w:lang w:val="es-MX"/>
        </w:rPr>
      </w:pPr>
      <w:r w:rsidRPr="00BA15CC">
        <w:rPr>
          <w:rFonts w:ascii="Times New Roman" w:hAnsi="Times New Roman"/>
          <w:b/>
          <w:bCs/>
          <w:sz w:val="20"/>
          <w:szCs w:val="20"/>
          <w:u w:val="single"/>
          <w:lang w:val="es-MX"/>
        </w:rPr>
        <w:t xml:space="preserve">1. El análisis confirmacionista de la puesta a prueba de hipótesis.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Hempel propone una </w:t>
      </w:r>
      <w:r w:rsidRPr="002A175F">
        <w:rPr>
          <w:rFonts w:ascii="Times New Roman" w:hAnsi="Times New Roman"/>
          <w:sz w:val="20"/>
          <w:szCs w:val="20"/>
          <w:lang w:val="es-MX"/>
        </w:rPr>
        <w:t>nueva forma de abordar la investigación científica. Por un lado, s</w:t>
      </w:r>
      <w:r>
        <w:rPr>
          <w:rFonts w:ascii="Times New Roman" w:hAnsi="Times New Roman"/>
          <w:sz w:val="20"/>
          <w:szCs w:val="20"/>
          <w:lang w:val="es-MX"/>
        </w:rPr>
        <w:t>os</w:t>
      </w:r>
      <w:r w:rsidRPr="002A175F">
        <w:rPr>
          <w:rFonts w:ascii="Times New Roman" w:hAnsi="Times New Roman"/>
          <w:sz w:val="20"/>
          <w:szCs w:val="20"/>
          <w:lang w:val="es-MX"/>
        </w:rPr>
        <w:t xml:space="preserve">tiene que </w:t>
      </w:r>
      <w:r>
        <w:rPr>
          <w:rFonts w:ascii="Times New Roman" w:hAnsi="Times New Roman"/>
          <w:sz w:val="20"/>
          <w:szCs w:val="20"/>
          <w:lang w:val="es-MX"/>
        </w:rPr>
        <w:t>son las</w:t>
      </w:r>
      <w:r w:rsidRPr="002A175F">
        <w:rPr>
          <w:rFonts w:ascii="Times New Roman" w:hAnsi="Times New Roman"/>
          <w:sz w:val="20"/>
          <w:szCs w:val="20"/>
          <w:lang w:val="es-MX"/>
        </w:rPr>
        <w:t xml:space="preserve"> hipótesis</w:t>
      </w:r>
      <w:r>
        <w:rPr>
          <w:rFonts w:ascii="Times New Roman" w:hAnsi="Times New Roman"/>
          <w:sz w:val="20"/>
          <w:szCs w:val="20"/>
          <w:lang w:val="es-MX"/>
        </w:rPr>
        <w:t>,</w:t>
      </w:r>
      <w:r w:rsidRPr="002A175F">
        <w:rPr>
          <w:rFonts w:ascii="Times New Roman" w:hAnsi="Times New Roman"/>
          <w:sz w:val="20"/>
          <w:szCs w:val="20"/>
          <w:lang w:val="es-MX"/>
        </w:rPr>
        <w:t xml:space="preserve"> la</w:t>
      </w:r>
      <w:r>
        <w:rPr>
          <w:rFonts w:ascii="Times New Roman" w:hAnsi="Times New Roman"/>
          <w:sz w:val="20"/>
          <w:szCs w:val="20"/>
          <w:lang w:val="es-MX"/>
        </w:rPr>
        <w:t>s</w:t>
      </w:r>
      <w:r w:rsidRPr="002A175F">
        <w:rPr>
          <w:rFonts w:ascii="Times New Roman" w:hAnsi="Times New Roman"/>
          <w:sz w:val="20"/>
          <w:szCs w:val="20"/>
          <w:lang w:val="es-MX"/>
        </w:rPr>
        <w:t xml:space="preserve"> que guían la investigación y no la observación directa de los hechos. En ese sentido, </w:t>
      </w:r>
      <w:r>
        <w:rPr>
          <w:rFonts w:ascii="Times New Roman" w:hAnsi="Times New Roman"/>
          <w:sz w:val="20"/>
          <w:szCs w:val="20"/>
          <w:lang w:val="es-MX"/>
        </w:rPr>
        <w:t>H</w:t>
      </w:r>
      <w:r w:rsidRPr="002A175F">
        <w:rPr>
          <w:rFonts w:ascii="Times New Roman" w:hAnsi="Times New Roman"/>
          <w:sz w:val="20"/>
          <w:szCs w:val="20"/>
          <w:lang w:val="es-MX"/>
        </w:rPr>
        <w:t xml:space="preserve">empel descarta que la lógica pueda ofrecer herramientas para analizar el proceso de creación de las teorías. Hempel concentra su interés únicamente en el contexto de justificación, o sea en la contratación de las hipótesis. En síntesis, para el enfoque de </w:t>
      </w:r>
      <w:r>
        <w:rPr>
          <w:rFonts w:ascii="Times New Roman" w:hAnsi="Times New Roman"/>
          <w:sz w:val="20"/>
          <w:szCs w:val="20"/>
          <w:lang w:val="es-MX"/>
        </w:rPr>
        <w:t>H</w:t>
      </w:r>
      <w:r w:rsidRPr="002A175F">
        <w:rPr>
          <w:rFonts w:ascii="Times New Roman" w:hAnsi="Times New Roman"/>
          <w:sz w:val="20"/>
          <w:szCs w:val="20"/>
          <w:lang w:val="es-MX"/>
        </w:rPr>
        <w:t>empel</w:t>
      </w:r>
      <w:r>
        <w:rPr>
          <w:rFonts w:ascii="Times New Roman" w:hAnsi="Times New Roman"/>
          <w:sz w:val="20"/>
          <w:szCs w:val="20"/>
          <w:lang w:val="es-MX"/>
        </w:rPr>
        <w:t>, q</w:t>
      </w:r>
      <w:r w:rsidRPr="002A175F">
        <w:rPr>
          <w:rFonts w:ascii="Times New Roman" w:hAnsi="Times New Roman"/>
          <w:sz w:val="20"/>
          <w:szCs w:val="20"/>
          <w:lang w:val="es-MX"/>
        </w:rPr>
        <w:t xml:space="preserve">ue denominaremos </w:t>
      </w:r>
      <w:r>
        <w:rPr>
          <w:rFonts w:ascii="Times New Roman" w:hAnsi="Times New Roman"/>
          <w:sz w:val="20"/>
          <w:szCs w:val="20"/>
          <w:lang w:val="es-MX"/>
        </w:rPr>
        <w:t>confirmacionismo, e</w:t>
      </w:r>
      <w:r w:rsidRPr="002A175F">
        <w:rPr>
          <w:rFonts w:ascii="Times New Roman" w:hAnsi="Times New Roman"/>
          <w:sz w:val="20"/>
          <w:szCs w:val="20"/>
          <w:lang w:val="es-MX"/>
        </w:rPr>
        <w:t>l método científico no proporciona re</w:t>
      </w:r>
      <w:r>
        <w:rPr>
          <w:rFonts w:ascii="Times New Roman" w:hAnsi="Times New Roman"/>
          <w:sz w:val="20"/>
          <w:szCs w:val="20"/>
          <w:lang w:val="es-MX"/>
        </w:rPr>
        <w:t>glas</w:t>
      </w:r>
      <w:r w:rsidRPr="002A175F">
        <w:rPr>
          <w:rFonts w:ascii="Times New Roman" w:hAnsi="Times New Roman"/>
          <w:sz w:val="20"/>
          <w:szCs w:val="20"/>
          <w:lang w:val="es-MX"/>
        </w:rPr>
        <w:t xml:space="preserve"> que permit</w:t>
      </w:r>
      <w:r>
        <w:rPr>
          <w:rFonts w:ascii="Times New Roman" w:hAnsi="Times New Roman"/>
          <w:sz w:val="20"/>
          <w:szCs w:val="20"/>
          <w:lang w:val="es-MX"/>
        </w:rPr>
        <w:t>a</w:t>
      </w:r>
      <w:r w:rsidRPr="002A175F">
        <w:rPr>
          <w:rFonts w:ascii="Times New Roman" w:hAnsi="Times New Roman"/>
          <w:sz w:val="20"/>
          <w:szCs w:val="20"/>
          <w:lang w:val="es-MX"/>
        </w:rPr>
        <w:t>n enunciar leyes</w:t>
      </w:r>
      <w:r>
        <w:rPr>
          <w:rFonts w:ascii="Times New Roman" w:hAnsi="Times New Roman"/>
          <w:sz w:val="20"/>
          <w:szCs w:val="20"/>
          <w:lang w:val="es-MX"/>
        </w:rPr>
        <w:t>, si</w:t>
      </w:r>
      <w:r w:rsidRPr="002A175F">
        <w:rPr>
          <w:rFonts w:ascii="Times New Roman" w:hAnsi="Times New Roman"/>
          <w:sz w:val="20"/>
          <w:szCs w:val="20"/>
          <w:lang w:val="es-MX"/>
        </w:rPr>
        <w:t>no establecer</w:t>
      </w:r>
      <w:r>
        <w:rPr>
          <w:rFonts w:ascii="Times New Roman" w:hAnsi="Times New Roman"/>
          <w:sz w:val="20"/>
          <w:szCs w:val="20"/>
          <w:lang w:val="es-MX"/>
        </w:rPr>
        <w:t>,</w:t>
      </w:r>
      <w:r w:rsidRPr="002A175F">
        <w:rPr>
          <w:rFonts w:ascii="Times New Roman" w:hAnsi="Times New Roman"/>
          <w:sz w:val="20"/>
          <w:szCs w:val="20"/>
          <w:lang w:val="es-MX"/>
        </w:rPr>
        <w:t xml:space="preserve"> una vez formulada una hipótesis, en qué medida está justificada</w:t>
      </w:r>
      <w:r>
        <w:rPr>
          <w:rFonts w:ascii="Times New Roman" w:hAnsi="Times New Roman"/>
          <w:sz w:val="20"/>
          <w:szCs w:val="20"/>
          <w:lang w:val="es-MX"/>
        </w:rPr>
        <w:t>.</w:t>
      </w:r>
      <w:r w:rsidRPr="002A175F">
        <w:rPr>
          <w:rFonts w:ascii="Times New Roman" w:hAnsi="Times New Roman"/>
          <w:sz w:val="20"/>
          <w:szCs w:val="20"/>
          <w:lang w:val="es-MX"/>
        </w:rPr>
        <w:t xml:space="preserve"> Los científicos</w:t>
      </w:r>
      <w:r>
        <w:rPr>
          <w:rFonts w:ascii="Times New Roman" w:hAnsi="Times New Roman"/>
          <w:sz w:val="20"/>
          <w:szCs w:val="20"/>
          <w:lang w:val="es-MX"/>
        </w:rPr>
        <w:t>,</w:t>
      </w:r>
      <w:r w:rsidRPr="002A175F">
        <w:rPr>
          <w:rFonts w:ascii="Times New Roman" w:hAnsi="Times New Roman"/>
          <w:sz w:val="20"/>
          <w:szCs w:val="20"/>
          <w:lang w:val="es-MX"/>
        </w:rPr>
        <w:t xml:space="preserve"> entonces</w:t>
      </w:r>
      <w:r>
        <w:rPr>
          <w:rFonts w:ascii="Times New Roman" w:hAnsi="Times New Roman"/>
          <w:sz w:val="20"/>
          <w:szCs w:val="20"/>
          <w:lang w:val="es-MX"/>
        </w:rPr>
        <w:t>,</w:t>
      </w:r>
      <w:r w:rsidRPr="002A175F">
        <w:rPr>
          <w:rFonts w:ascii="Times New Roman" w:hAnsi="Times New Roman"/>
          <w:sz w:val="20"/>
          <w:szCs w:val="20"/>
          <w:lang w:val="es-MX"/>
        </w:rPr>
        <w:t xml:space="preserve"> inventan</w:t>
      </w:r>
      <w:r>
        <w:rPr>
          <w:rFonts w:ascii="Times New Roman" w:hAnsi="Times New Roman"/>
          <w:sz w:val="20"/>
          <w:szCs w:val="20"/>
          <w:lang w:val="es-MX"/>
        </w:rPr>
        <w:t xml:space="preserve"> sus</w:t>
      </w:r>
      <w:r w:rsidRPr="002A175F">
        <w:rPr>
          <w:rFonts w:ascii="Times New Roman" w:hAnsi="Times New Roman"/>
          <w:sz w:val="20"/>
          <w:szCs w:val="20"/>
          <w:lang w:val="es-MX"/>
        </w:rPr>
        <w:t xml:space="preserve"> teorías</w:t>
      </w:r>
      <w:r>
        <w:rPr>
          <w:rFonts w:ascii="Times New Roman" w:hAnsi="Times New Roman"/>
          <w:sz w:val="20"/>
          <w:szCs w:val="20"/>
          <w:lang w:val="es-MX"/>
        </w:rPr>
        <w:t xml:space="preserve"> </w:t>
      </w:r>
      <w:r w:rsidRPr="002A175F">
        <w:rPr>
          <w:rFonts w:ascii="Times New Roman" w:hAnsi="Times New Roman"/>
          <w:sz w:val="20"/>
          <w:szCs w:val="20"/>
          <w:lang w:val="es-MX"/>
        </w:rPr>
        <w:t>usando la imaginación, proponen hipótesis como intento de solución a un problema que quieren resolver y aparte de allí, las ponen a prueba en un proceso de contra</w:t>
      </w:r>
      <w:r>
        <w:rPr>
          <w:rFonts w:ascii="Times New Roman" w:hAnsi="Times New Roman"/>
          <w:sz w:val="20"/>
          <w:szCs w:val="20"/>
          <w:lang w:val="es-MX"/>
        </w:rPr>
        <w:t>s</w:t>
      </w:r>
      <w:r w:rsidRPr="002A175F">
        <w:rPr>
          <w:rFonts w:ascii="Times New Roman" w:hAnsi="Times New Roman"/>
          <w:sz w:val="20"/>
          <w:szCs w:val="20"/>
          <w:lang w:val="es-MX"/>
        </w:rPr>
        <w:t>tación empírica.</w:t>
      </w:r>
      <w:r>
        <w:rPr>
          <w:rFonts w:ascii="Times New Roman" w:hAnsi="Times New Roman"/>
          <w:sz w:val="20"/>
          <w:szCs w:val="20"/>
          <w:lang w:val="es-MX"/>
        </w:rPr>
        <w:t xml:space="preserve"> </w:t>
      </w:r>
    </w:p>
    <w:p w:rsidR="001262EE" w:rsidRDefault="001262EE" w:rsidP="00B022AA">
      <w:pPr>
        <w:spacing w:after="0"/>
        <w:rPr>
          <w:rFonts w:ascii="Times New Roman" w:hAnsi="Times New Roman"/>
          <w:sz w:val="20"/>
          <w:szCs w:val="20"/>
          <w:lang w:val="es-MX"/>
        </w:rPr>
      </w:pPr>
      <w:r w:rsidRPr="002A175F">
        <w:rPr>
          <w:rFonts w:ascii="Times New Roman" w:hAnsi="Times New Roman"/>
          <w:sz w:val="20"/>
          <w:szCs w:val="20"/>
          <w:lang w:val="es-MX"/>
        </w:rPr>
        <w:t>En términos generales, la</w:t>
      </w:r>
      <w:r>
        <w:rPr>
          <w:rFonts w:ascii="Times New Roman" w:hAnsi="Times New Roman"/>
          <w:sz w:val="20"/>
          <w:szCs w:val="20"/>
          <w:lang w:val="es-MX"/>
        </w:rPr>
        <w:t>s</w:t>
      </w:r>
      <w:r w:rsidRPr="002A175F">
        <w:rPr>
          <w:rFonts w:ascii="Times New Roman" w:hAnsi="Times New Roman"/>
          <w:sz w:val="20"/>
          <w:szCs w:val="20"/>
          <w:lang w:val="es-MX"/>
        </w:rPr>
        <w:t xml:space="preserve"> contrataciones empíricas están basadas en un razonamiento que consiste en afirmar que si </w:t>
      </w:r>
      <w:r>
        <w:rPr>
          <w:rFonts w:ascii="Times New Roman" w:hAnsi="Times New Roman"/>
          <w:sz w:val="20"/>
          <w:szCs w:val="20"/>
          <w:lang w:val="es-MX"/>
        </w:rPr>
        <w:t>H</w:t>
      </w:r>
      <w:r w:rsidRPr="002A175F">
        <w:rPr>
          <w:rFonts w:ascii="Times New Roman" w:hAnsi="Times New Roman"/>
          <w:sz w:val="20"/>
          <w:szCs w:val="20"/>
          <w:lang w:val="es-MX"/>
        </w:rPr>
        <w:t xml:space="preserve"> es verdadera, entonces también lo </w:t>
      </w:r>
      <w:r>
        <w:rPr>
          <w:rFonts w:ascii="Times New Roman" w:hAnsi="Times New Roman"/>
          <w:sz w:val="20"/>
          <w:szCs w:val="20"/>
          <w:lang w:val="es-MX"/>
        </w:rPr>
        <w:t>es</w:t>
      </w:r>
      <w:r w:rsidRPr="002A175F">
        <w:rPr>
          <w:rFonts w:ascii="Times New Roman" w:hAnsi="Times New Roman"/>
          <w:sz w:val="20"/>
          <w:szCs w:val="20"/>
          <w:lang w:val="es-MX"/>
        </w:rPr>
        <w:t xml:space="preserve"> I</w:t>
      </w:r>
      <w:r>
        <w:rPr>
          <w:rFonts w:ascii="Times New Roman" w:hAnsi="Times New Roman"/>
          <w:sz w:val="20"/>
          <w:szCs w:val="20"/>
          <w:lang w:val="es-MX"/>
        </w:rPr>
        <w:t>, donde I</w:t>
      </w:r>
      <w:r w:rsidRPr="002A175F">
        <w:rPr>
          <w:rFonts w:ascii="Times New Roman" w:hAnsi="Times New Roman"/>
          <w:sz w:val="20"/>
          <w:szCs w:val="20"/>
          <w:lang w:val="es-MX"/>
        </w:rPr>
        <w:t xml:space="preserve"> es un enunciado que describe los hechos observables que deben producirse en ciertas condiciones específicas.</w:t>
      </w:r>
    </w:p>
    <w:p w:rsidR="001262EE" w:rsidRDefault="001262EE" w:rsidP="00B022AA">
      <w:pPr>
        <w:spacing w:after="0"/>
        <w:rPr>
          <w:rFonts w:ascii="Times New Roman" w:hAnsi="Times New Roman"/>
          <w:sz w:val="20"/>
          <w:szCs w:val="20"/>
          <w:lang w:val="es-MX"/>
        </w:rPr>
      </w:pPr>
      <w:r w:rsidRPr="002A175F">
        <w:rPr>
          <w:rFonts w:ascii="Times New Roman" w:hAnsi="Times New Roman"/>
          <w:sz w:val="20"/>
          <w:szCs w:val="20"/>
          <w:lang w:val="es-MX"/>
        </w:rPr>
        <w:t xml:space="preserve">Este </w:t>
      </w:r>
      <w:r>
        <w:rPr>
          <w:rFonts w:ascii="Times New Roman" w:hAnsi="Times New Roman"/>
          <w:sz w:val="20"/>
          <w:szCs w:val="20"/>
          <w:lang w:val="es-MX"/>
        </w:rPr>
        <w:t>enunciado</w:t>
      </w:r>
      <w:r w:rsidRPr="002A175F">
        <w:rPr>
          <w:rFonts w:ascii="Times New Roman" w:hAnsi="Times New Roman"/>
          <w:sz w:val="20"/>
          <w:szCs w:val="20"/>
          <w:lang w:val="es-MX"/>
        </w:rPr>
        <w:t xml:space="preserve"> observacional</w:t>
      </w:r>
      <w:r>
        <w:rPr>
          <w:rFonts w:ascii="Times New Roman" w:hAnsi="Times New Roman"/>
          <w:sz w:val="20"/>
          <w:szCs w:val="20"/>
          <w:lang w:val="es-MX"/>
        </w:rPr>
        <w:t xml:space="preserve"> I</w:t>
      </w:r>
      <w:r w:rsidRPr="002A175F">
        <w:rPr>
          <w:rFonts w:ascii="Times New Roman" w:hAnsi="Times New Roman"/>
          <w:sz w:val="20"/>
          <w:szCs w:val="20"/>
          <w:lang w:val="es-MX"/>
        </w:rPr>
        <w:t xml:space="preserve"> que se extrae a partir de la hipótesis y que permite poner</w:t>
      </w:r>
      <w:r>
        <w:rPr>
          <w:rFonts w:ascii="Times New Roman" w:hAnsi="Times New Roman"/>
          <w:sz w:val="20"/>
          <w:szCs w:val="20"/>
          <w:lang w:val="es-MX"/>
        </w:rPr>
        <w:t>l</w:t>
      </w:r>
      <w:r w:rsidRPr="002A175F">
        <w:rPr>
          <w:rFonts w:ascii="Times New Roman" w:hAnsi="Times New Roman"/>
          <w:sz w:val="20"/>
          <w:szCs w:val="20"/>
          <w:lang w:val="es-MX"/>
        </w:rPr>
        <w:t xml:space="preserve">a </w:t>
      </w:r>
      <w:r>
        <w:rPr>
          <w:rFonts w:ascii="Times New Roman" w:hAnsi="Times New Roman"/>
          <w:sz w:val="20"/>
          <w:szCs w:val="20"/>
          <w:lang w:val="es-MX"/>
        </w:rPr>
        <w:t xml:space="preserve">a </w:t>
      </w:r>
      <w:r w:rsidRPr="002A175F">
        <w:rPr>
          <w:rFonts w:ascii="Times New Roman" w:hAnsi="Times New Roman"/>
          <w:sz w:val="20"/>
          <w:szCs w:val="20"/>
          <w:lang w:val="es-MX"/>
        </w:rPr>
        <w:t>prueba</w:t>
      </w:r>
      <w:r>
        <w:rPr>
          <w:rFonts w:ascii="Times New Roman" w:hAnsi="Times New Roman"/>
          <w:sz w:val="20"/>
          <w:szCs w:val="20"/>
          <w:lang w:val="es-MX"/>
        </w:rPr>
        <w:t>,</w:t>
      </w:r>
      <w:r w:rsidRPr="002A175F">
        <w:rPr>
          <w:rFonts w:ascii="Times New Roman" w:hAnsi="Times New Roman"/>
          <w:sz w:val="20"/>
          <w:szCs w:val="20"/>
          <w:lang w:val="es-MX"/>
        </w:rPr>
        <w:t xml:space="preserve"> </w:t>
      </w:r>
      <w:r>
        <w:rPr>
          <w:rFonts w:ascii="Times New Roman" w:hAnsi="Times New Roman"/>
          <w:sz w:val="20"/>
          <w:szCs w:val="20"/>
          <w:lang w:val="es-MX"/>
        </w:rPr>
        <w:t>Hempel</w:t>
      </w:r>
      <w:r w:rsidRPr="002A175F">
        <w:rPr>
          <w:rFonts w:ascii="Times New Roman" w:hAnsi="Times New Roman"/>
          <w:sz w:val="20"/>
          <w:szCs w:val="20"/>
          <w:lang w:val="es-MX"/>
        </w:rPr>
        <w:t xml:space="preserve">, la denomina </w:t>
      </w:r>
      <w:r w:rsidRPr="009614DA">
        <w:rPr>
          <w:rFonts w:ascii="Times New Roman" w:hAnsi="Times New Roman"/>
          <w:b/>
          <w:bCs/>
          <w:sz w:val="20"/>
          <w:szCs w:val="20"/>
          <w:u w:val="single"/>
          <w:lang w:val="es-MX"/>
        </w:rPr>
        <w:t>implicación contrastadora</w:t>
      </w:r>
      <w:r w:rsidRPr="002A175F">
        <w:rPr>
          <w:rFonts w:ascii="Times New Roman" w:hAnsi="Times New Roman"/>
          <w:sz w:val="20"/>
          <w:szCs w:val="20"/>
          <w:lang w:val="es-MX"/>
        </w:rPr>
        <w:t>.</w:t>
      </w:r>
      <w:r>
        <w:rPr>
          <w:rFonts w:ascii="Times New Roman" w:hAnsi="Times New Roman"/>
          <w:sz w:val="20"/>
          <w:szCs w:val="20"/>
          <w:lang w:val="es-MX"/>
        </w:rPr>
        <w:t xml:space="preserve"> </w:t>
      </w:r>
      <w:r w:rsidRPr="002A175F">
        <w:rPr>
          <w:rFonts w:ascii="Times New Roman" w:hAnsi="Times New Roman"/>
          <w:sz w:val="20"/>
          <w:szCs w:val="20"/>
          <w:lang w:val="es-MX"/>
        </w:rPr>
        <w:t xml:space="preserve">Recibe este nombre, dado que es una implicación en </w:t>
      </w:r>
      <w:r>
        <w:rPr>
          <w:rFonts w:ascii="Times New Roman" w:hAnsi="Times New Roman"/>
          <w:sz w:val="20"/>
          <w:szCs w:val="20"/>
          <w:lang w:val="es-MX"/>
        </w:rPr>
        <w:t>dos</w:t>
      </w:r>
      <w:r w:rsidRPr="002A175F">
        <w:rPr>
          <w:rFonts w:ascii="Times New Roman" w:hAnsi="Times New Roman"/>
          <w:sz w:val="20"/>
          <w:szCs w:val="20"/>
          <w:lang w:val="es-MX"/>
        </w:rPr>
        <w:t xml:space="preserve"> sentidos distintos</w:t>
      </w:r>
      <w:r>
        <w:rPr>
          <w:rFonts w:ascii="Times New Roman" w:hAnsi="Times New Roman"/>
          <w:sz w:val="20"/>
          <w:szCs w:val="20"/>
          <w:lang w:val="es-MX"/>
        </w:rPr>
        <w:t>: l</w:t>
      </w:r>
      <w:r w:rsidRPr="002A175F">
        <w:rPr>
          <w:rFonts w:ascii="Times New Roman" w:hAnsi="Times New Roman"/>
          <w:sz w:val="20"/>
          <w:szCs w:val="20"/>
          <w:lang w:val="es-MX"/>
        </w:rPr>
        <w:t xml:space="preserve">a </w:t>
      </w:r>
      <w:r>
        <w:rPr>
          <w:rFonts w:ascii="Times New Roman" w:hAnsi="Times New Roman"/>
          <w:sz w:val="20"/>
          <w:szCs w:val="20"/>
          <w:lang w:val="es-MX"/>
        </w:rPr>
        <w:t>I se deduce de la</w:t>
      </w:r>
      <w:r w:rsidRPr="002A175F">
        <w:rPr>
          <w:rFonts w:ascii="Times New Roman" w:hAnsi="Times New Roman"/>
          <w:sz w:val="20"/>
          <w:szCs w:val="20"/>
          <w:lang w:val="es-MX"/>
        </w:rPr>
        <w:t xml:space="preserve"> H</w:t>
      </w:r>
      <w:r>
        <w:rPr>
          <w:rFonts w:ascii="Times New Roman" w:hAnsi="Times New Roman"/>
          <w:sz w:val="20"/>
          <w:szCs w:val="20"/>
          <w:lang w:val="es-MX"/>
        </w:rPr>
        <w:t>, e</w:t>
      </w:r>
      <w:r w:rsidRPr="002A175F">
        <w:rPr>
          <w:rFonts w:ascii="Times New Roman" w:hAnsi="Times New Roman"/>
          <w:sz w:val="20"/>
          <w:szCs w:val="20"/>
          <w:lang w:val="es-MX"/>
        </w:rPr>
        <w:t>s decir, es el consecuente de un enunciado condicional. Pero</w:t>
      </w:r>
      <w:r>
        <w:rPr>
          <w:rFonts w:ascii="Times New Roman" w:hAnsi="Times New Roman"/>
          <w:sz w:val="20"/>
          <w:szCs w:val="20"/>
          <w:lang w:val="es-MX"/>
        </w:rPr>
        <w:t>,</w:t>
      </w:r>
      <w:r w:rsidRPr="002A175F">
        <w:rPr>
          <w:rFonts w:ascii="Times New Roman" w:hAnsi="Times New Roman"/>
          <w:sz w:val="20"/>
          <w:szCs w:val="20"/>
          <w:lang w:val="es-MX"/>
        </w:rPr>
        <w:t xml:space="preserve"> además, e</w:t>
      </w:r>
      <w:r>
        <w:rPr>
          <w:rFonts w:ascii="Times New Roman" w:hAnsi="Times New Roman"/>
          <w:sz w:val="20"/>
          <w:szCs w:val="20"/>
          <w:lang w:val="es-MX"/>
        </w:rPr>
        <w:t>ll</w:t>
      </w:r>
      <w:r w:rsidRPr="002A175F">
        <w:rPr>
          <w:rFonts w:ascii="Times New Roman" w:hAnsi="Times New Roman"/>
          <w:sz w:val="20"/>
          <w:szCs w:val="20"/>
          <w:lang w:val="es-MX"/>
        </w:rPr>
        <w:t>a misma es un enunciado condicional o implicación conformada por la descripción de las condiciones iniciales</w:t>
      </w:r>
      <w:r>
        <w:rPr>
          <w:rFonts w:ascii="Times New Roman" w:hAnsi="Times New Roman"/>
          <w:sz w:val="20"/>
          <w:szCs w:val="20"/>
          <w:lang w:val="es-MX"/>
        </w:rPr>
        <w:t xml:space="preserve"> (CI) q</w:t>
      </w:r>
      <w:r w:rsidRPr="002A175F">
        <w:rPr>
          <w:rFonts w:ascii="Times New Roman" w:hAnsi="Times New Roman"/>
          <w:sz w:val="20"/>
          <w:szCs w:val="20"/>
          <w:lang w:val="es-MX"/>
        </w:rPr>
        <w:t>ue tiene que producirse para que se d</w:t>
      </w:r>
      <w:r>
        <w:rPr>
          <w:rFonts w:ascii="Times New Roman" w:hAnsi="Times New Roman"/>
          <w:sz w:val="20"/>
          <w:szCs w:val="20"/>
          <w:lang w:val="es-MX"/>
        </w:rPr>
        <w:t>é</w:t>
      </w:r>
      <w:r w:rsidRPr="002A175F">
        <w:rPr>
          <w:rFonts w:ascii="Times New Roman" w:hAnsi="Times New Roman"/>
          <w:sz w:val="20"/>
          <w:szCs w:val="20"/>
          <w:lang w:val="es-MX"/>
        </w:rPr>
        <w:t xml:space="preserve"> un determinado fenómeno observable o consecuencia observacional</w:t>
      </w:r>
      <w:r>
        <w:rPr>
          <w:rFonts w:ascii="Times New Roman" w:hAnsi="Times New Roman"/>
          <w:sz w:val="20"/>
          <w:szCs w:val="20"/>
          <w:lang w:val="es-MX"/>
        </w:rPr>
        <w:t xml:space="preserve"> (CO). P</w:t>
      </w:r>
      <w:r w:rsidRPr="002A175F">
        <w:rPr>
          <w:rFonts w:ascii="Times New Roman" w:hAnsi="Times New Roman"/>
          <w:sz w:val="20"/>
          <w:szCs w:val="20"/>
          <w:lang w:val="es-MX"/>
        </w:rPr>
        <w:t xml:space="preserve">ara </w:t>
      </w:r>
      <w:r>
        <w:rPr>
          <w:rFonts w:ascii="Times New Roman" w:hAnsi="Times New Roman"/>
          <w:sz w:val="20"/>
          <w:szCs w:val="20"/>
          <w:lang w:val="es-MX"/>
        </w:rPr>
        <w:t>Hempel,</w:t>
      </w:r>
      <w:r w:rsidRPr="002A175F">
        <w:rPr>
          <w:rFonts w:ascii="Times New Roman" w:hAnsi="Times New Roman"/>
          <w:sz w:val="20"/>
          <w:szCs w:val="20"/>
          <w:lang w:val="es-MX"/>
        </w:rPr>
        <w:t xml:space="preserve"> la </w:t>
      </w:r>
      <w:r>
        <w:rPr>
          <w:rFonts w:ascii="Times New Roman" w:hAnsi="Times New Roman"/>
          <w:sz w:val="20"/>
          <w:szCs w:val="20"/>
          <w:lang w:val="es-MX"/>
        </w:rPr>
        <w:t>I</w:t>
      </w:r>
      <w:r w:rsidRPr="002A175F">
        <w:rPr>
          <w:rFonts w:ascii="Times New Roman" w:hAnsi="Times New Roman"/>
          <w:sz w:val="20"/>
          <w:szCs w:val="20"/>
          <w:lang w:val="es-MX"/>
        </w:rPr>
        <w:t xml:space="preserve"> puede entenderse como un condiciona</w:t>
      </w:r>
      <w:r>
        <w:rPr>
          <w:rFonts w:ascii="Times New Roman" w:hAnsi="Times New Roman"/>
          <w:sz w:val="20"/>
          <w:szCs w:val="20"/>
          <w:lang w:val="es-MX"/>
        </w:rPr>
        <w:t>l</w:t>
      </w:r>
      <w:r w:rsidRPr="002A175F">
        <w:rPr>
          <w:rFonts w:ascii="Times New Roman" w:hAnsi="Times New Roman"/>
          <w:sz w:val="20"/>
          <w:szCs w:val="20"/>
          <w:lang w:val="es-MX"/>
        </w:rPr>
        <w:t xml:space="preserve"> en el que la</w:t>
      </w:r>
      <w:r>
        <w:rPr>
          <w:rFonts w:ascii="Times New Roman" w:hAnsi="Times New Roman"/>
          <w:sz w:val="20"/>
          <w:szCs w:val="20"/>
          <w:lang w:val="es-MX"/>
        </w:rPr>
        <w:t xml:space="preserve"> CI e</w:t>
      </w:r>
      <w:r w:rsidRPr="002A175F">
        <w:rPr>
          <w:rFonts w:ascii="Times New Roman" w:hAnsi="Times New Roman"/>
          <w:sz w:val="20"/>
          <w:szCs w:val="20"/>
          <w:lang w:val="es-MX"/>
        </w:rPr>
        <w:t>s el antecedente</w:t>
      </w:r>
      <w:r>
        <w:rPr>
          <w:rFonts w:ascii="Times New Roman" w:hAnsi="Times New Roman"/>
          <w:sz w:val="20"/>
          <w:szCs w:val="20"/>
          <w:lang w:val="es-MX"/>
        </w:rPr>
        <w:t xml:space="preserve"> y la CO </w:t>
      </w:r>
      <w:r w:rsidRPr="002A175F">
        <w:rPr>
          <w:rFonts w:ascii="Times New Roman" w:hAnsi="Times New Roman"/>
          <w:sz w:val="20"/>
          <w:szCs w:val="20"/>
          <w:lang w:val="es-MX"/>
        </w:rPr>
        <w:t>el consecuente</w:t>
      </w:r>
      <w:r>
        <w:rPr>
          <w:rFonts w:ascii="Times New Roman" w:hAnsi="Times New Roman"/>
          <w:sz w:val="20"/>
          <w:szCs w:val="20"/>
          <w:lang w:val="es-MX"/>
        </w:rPr>
        <w:t xml:space="preserve"> (CI </w:t>
      </w:r>
      <w:bookmarkStart w:id="10" w:name="_Hlk170263259"/>
      <w:r w:rsidRPr="009614DA">
        <w:rPr>
          <w:rFonts w:ascii="Times New Roman" w:hAnsi="Times New Roman"/>
          <w:sz w:val="20"/>
          <w:szCs w:val="20"/>
          <w:lang w:val="es-MX"/>
        </w:rPr>
        <w:t>→</w:t>
      </w:r>
      <w:r>
        <w:rPr>
          <w:rFonts w:ascii="Times New Roman" w:hAnsi="Times New Roman"/>
          <w:sz w:val="20"/>
          <w:szCs w:val="20"/>
          <w:lang w:val="es-MX"/>
        </w:rPr>
        <w:t xml:space="preserve"> </w:t>
      </w:r>
      <w:bookmarkEnd w:id="10"/>
      <w:r>
        <w:rPr>
          <w:rFonts w:ascii="Times New Roman" w:hAnsi="Times New Roman"/>
          <w:sz w:val="20"/>
          <w:szCs w:val="20"/>
          <w:lang w:val="es-MX"/>
        </w:rPr>
        <w:t xml:space="preserve">CO). </w:t>
      </w:r>
      <w:r w:rsidRPr="002A175F">
        <w:rPr>
          <w:rFonts w:ascii="Times New Roman" w:hAnsi="Times New Roman"/>
          <w:sz w:val="20"/>
          <w:szCs w:val="20"/>
          <w:lang w:val="es-MX"/>
        </w:rPr>
        <w:t xml:space="preserve">De esta manera, la I que permite poner a prueba la hipótesis </w:t>
      </w:r>
      <w:r>
        <w:rPr>
          <w:rFonts w:ascii="Times New Roman" w:hAnsi="Times New Roman"/>
          <w:sz w:val="20"/>
          <w:szCs w:val="20"/>
          <w:lang w:val="es-MX"/>
        </w:rPr>
        <w:t>“</w:t>
      </w:r>
      <w:r w:rsidRPr="002A175F">
        <w:rPr>
          <w:rFonts w:ascii="Times New Roman" w:hAnsi="Times New Roman"/>
          <w:sz w:val="20"/>
          <w:szCs w:val="20"/>
          <w:lang w:val="es-MX"/>
        </w:rPr>
        <w:t>la penicilina elimina las bacterias</w:t>
      </w:r>
      <w:r>
        <w:rPr>
          <w:rFonts w:ascii="Times New Roman" w:hAnsi="Times New Roman"/>
          <w:sz w:val="20"/>
          <w:szCs w:val="20"/>
          <w:lang w:val="es-MX"/>
        </w:rPr>
        <w:t>”</w:t>
      </w:r>
      <w:r w:rsidRPr="002A175F">
        <w:rPr>
          <w:rFonts w:ascii="Times New Roman" w:hAnsi="Times New Roman"/>
          <w:sz w:val="20"/>
          <w:szCs w:val="20"/>
          <w:lang w:val="es-MX"/>
        </w:rPr>
        <w:t xml:space="preserve"> se encuentra compuesta por las</w:t>
      </w:r>
      <w:r>
        <w:rPr>
          <w:rFonts w:ascii="Times New Roman" w:hAnsi="Times New Roman"/>
          <w:sz w:val="20"/>
          <w:szCs w:val="20"/>
          <w:lang w:val="es-MX"/>
        </w:rPr>
        <w:t xml:space="preserve"> CI</w:t>
      </w:r>
      <w:r w:rsidRPr="002A175F">
        <w:rPr>
          <w:rFonts w:ascii="Times New Roman" w:hAnsi="Times New Roman"/>
          <w:sz w:val="20"/>
          <w:szCs w:val="20"/>
          <w:lang w:val="es-MX"/>
        </w:rPr>
        <w:t xml:space="preserve"> </w:t>
      </w:r>
      <w:r>
        <w:rPr>
          <w:rFonts w:ascii="Times New Roman" w:hAnsi="Times New Roman"/>
          <w:sz w:val="20"/>
          <w:szCs w:val="20"/>
          <w:lang w:val="es-MX"/>
        </w:rPr>
        <w:t>“</w:t>
      </w:r>
      <w:r w:rsidRPr="002A175F">
        <w:rPr>
          <w:rFonts w:ascii="Times New Roman" w:hAnsi="Times New Roman"/>
          <w:sz w:val="20"/>
          <w:szCs w:val="20"/>
          <w:lang w:val="es-MX"/>
        </w:rPr>
        <w:t>se les administra penicilina a los ratones infectados por estreptococo</w:t>
      </w:r>
      <w:r>
        <w:rPr>
          <w:rFonts w:ascii="Times New Roman" w:hAnsi="Times New Roman"/>
          <w:sz w:val="20"/>
          <w:szCs w:val="20"/>
          <w:lang w:val="es-MX"/>
        </w:rPr>
        <w:t>” y la CO “l</w:t>
      </w:r>
      <w:r w:rsidRPr="002A175F">
        <w:rPr>
          <w:rFonts w:ascii="Times New Roman" w:hAnsi="Times New Roman"/>
          <w:sz w:val="20"/>
          <w:szCs w:val="20"/>
          <w:lang w:val="es-MX"/>
        </w:rPr>
        <w:t>a salud de los ratones mejorará</w:t>
      </w:r>
      <w:r>
        <w:rPr>
          <w:rFonts w:ascii="Times New Roman" w:hAnsi="Times New Roman"/>
          <w:sz w:val="20"/>
          <w:szCs w:val="20"/>
          <w:lang w:val="es-MX"/>
        </w:rPr>
        <w:t>”</w:t>
      </w:r>
      <w:r w:rsidRPr="002A175F">
        <w:rPr>
          <w:rFonts w:ascii="Times New Roman" w:hAnsi="Times New Roman"/>
          <w:sz w:val="20"/>
          <w:szCs w:val="20"/>
          <w:lang w:val="es-MX"/>
        </w:rPr>
        <w:t>.</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Si lo afirmado por la I </w:t>
      </w:r>
      <w:r w:rsidRPr="009614DA">
        <w:rPr>
          <w:rFonts w:ascii="Times New Roman" w:hAnsi="Times New Roman"/>
          <w:sz w:val="20"/>
          <w:szCs w:val="20"/>
          <w:lang w:val="es-MX"/>
        </w:rPr>
        <w:t xml:space="preserve">no se hubiera correspondido con </w:t>
      </w:r>
      <w:r>
        <w:rPr>
          <w:rFonts w:ascii="Times New Roman" w:hAnsi="Times New Roman"/>
          <w:sz w:val="20"/>
          <w:szCs w:val="20"/>
          <w:lang w:val="es-MX"/>
        </w:rPr>
        <w:t xml:space="preserve">los hechos, </w:t>
      </w:r>
      <w:r w:rsidRPr="009614DA">
        <w:rPr>
          <w:rFonts w:ascii="Times New Roman" w:hAnsi="Times New Roman"/>
          <w:sz w:val="20"/>
          <w:szCs w:val="20"/>
          <w:lang w:val="es-MX"/>
        </w:rPr>
        <w:t>la hipótesis habría sido rechazada. ¿Qué h</w:t>
      </w:r>
      <w:r>
        <w:rPr>
          <w:rFonts w:ascii="Times New Roman" w:hAnsi="Times New Roman"/>
          <w:sz w:val="20"/>
          <w:szCs w:val="20"/>
          <w:lang w:val="es-MX"/>
        </w:rPr>
        <w:t>ubier</w:t>
      </w:r>
      <w:r w:rsidRPr="009614DA">
        <w:rPr>
          <w:rFonts w:ascii="Times New Roman" w:hAnsi="Times New Roman"/>
          <w:sz w:val="20"/>
          <w:szCs w:val="20"/>
          <w:lang w:val="es-MX"/>
        </w:rPr>
        <w:t>a sucedido</w:t>
      </w:r>
      <w:r>
        <w:rPr>
          <w:rFonts w:ascii="Times New Roman" w:hAnsi="Times New Roman"/>
          <w:sz w:val="20"/>
          <w:szCs w:val="20"/>
          <w:lang w:val="es-MX"/>
        </w:rPr>
        <w:t xml:space="preserve"> si los</w:t>
      </w:r>
      <w:r w:rsidRPr="009614DA">
        <w:rPr>
          <w:rFonts w:ascii="Times New Roman" w:hAnsi="Times New Roman"/>
          <w:sz w:val="20"/>
          <w:szCs w:val="20"/>
          <w:lang w:val="es-MX"/>
        </w:rPr>
        <w:t xml:space="preserve"> ratones no mejoraban</w:t>
      </w:r>
      <w:r>
        <w:rPr>
          <w:rFonts w:ascii="Times New Roman" w:hAnsi="Times New Roman"/>
          <w:sz w:val="20"/>
          <w:szCs w:val="20"/>
          <w:lang w:val="es-MX"/>
        </w:rPr>
        <w:t>,</w:t>
      </w:r>
      <w:r w:rsidRPr="009614DA">
        <w:rPr>
          <w:rFonts w:ascii="Times New Roman" w:hAnsi="Times New Roman"/>
          <w:sz w:val="20"/>
          <w:szCs w:val="20"/>
          <w:lang w:val="es-MX"/>
        </w:rPr>
        <w:t xml:space="preserve"> </w:t>
      </w:r>
      <w:r>
        <w:rPr>
          <w:rFonts w:ascii="Times New Roman" w:hAnsi="Times New Roman"/>
          <w:sz w:val="20"/>
          <w:szCs w:val="20"/>
          <w:lang w:val="es-MX"/>
        </w:rPr>
        <w:t>có</w:t>
      </w:r>
      <w:r w:rsidRPr="009614DA">
        <w:rPr>
          <w:rFonts w:ascii="Times New Roman" w:hAnsi="Times New Roman"/>
          <w:sz w:val="20"/>
          <w:szCs w:val="20"/>
          <w:lang w:val="es-MX"/>
        </w:rPr>
        <w:t>mo hubiera sido el argumento que los hubiera llevado a descartar la hipótesis</w:t>
      </w:r>
      <w:r>
        <w:rPr>
          <w:rFonts w:ascii="Times New Roman" w:hAnsi="Times New Roman"/>
          <w:sz w:val="20"/>
          <w:szCs w:val="20"/>
          <w:lang w:val="es-MX"/>
        </w:rPr>
        <w:t xml:space="preserve">? </w:t>
      </w:r>
    </w:p>
    <w:p w:rsidR="001262EE" w:rsidRDefault="001262EE" w:rsidP="00B022AA">
      <w:pPr>
        <w:spacing w:after="0"/>
        <w:rPr>
          <w:rFonts w:ascii="Times New Roman" w:hAnsi="Times New Roman"/>
          <w:sz w:val="20"/>
          <w:szCs w:val="20"/>
          <w:lang w:val="es-MX"/>
        </w:rPr>
      </w:pPr>
      <w:r w:rsidRPr="007B6258">
        <w:rPr>
          <w:rFonts w:ascii="Times New Roman" w:hAnsi="Times New Roman"/>
          <w:sz w:val="20"/>
          <w:szCs w:val="20"/>
          <w:lang w:val="es-MX"/>
        </w:rPr>
        <w:t xml:space="preserve">Si formalizamos estos razonamientos de acuerdo con el lenguaje </w:t>
      </w:r>
      <w:r>
        <w:rPr>
          <w:rFonts w:ascii="Times New Roman" w:hAnsi="Times New Roman"/>
          <w:sz w:val="20"/>
          <w:szCs w:val="20"/>
          <w:lang w:val="es-MX"/>
        </w:rPr>
        <w:t>de</w:t>
      </w:r>
      <w:r w:rsidRPr="007B6258">
        <w:rPr>
          <w:rFonts w:ascii="Times New Roman" w:hAnsi="Times New Roman"/>
          <w:sz w:val="20"/>
          <w:szCs w:val="20"/>
          <w:lang w:val="es-MX"/>
        </w:rPr>
        <w:t xml:space="preserve"> la lógica proposicional</w:t>
      </w:r>
      <w:r>
        <w:rPr>
          <w:rFonts w:ascii="Times New Roman" w:hAnsi="Times New Roman"/>
          <w:sz w:val="20"/>
          <w:szCs w:val="20"/>
          <w:lang w:val="es-MX"/>
        </w:rPr>
        <w:t>,</w:t>
      </w:r>
      <w:r w:rsidRPr="007B6258">
        <w:rPr>
          <w:rFonts w:ascii="Times New Roman" w:hAnsi="Times New Roman"/>
          <w:sz w:val="20"/>
          <w:szCs w:val="20"/>
          <w:lang w:val="es-MX"/>
        </w:rPr>
        <w:t xml:space="preserve"> </w:t>
      </w:r>
      <w:r>
        <w:rPr>
          <w:rFonts w:ascii="Times New Roman" w:hAnsi="Times New Roman"/>
          <w:sz w:val="20"/>
          <w:szCs w:val="20"/>
          <w:lang w:val="es-MX"/>
        </w:rPr>
        <w:t>o</w:t>
      </w:r>
      <w:r w:rsidRPr="007B6258">
        <w:rPr>
          <w:rFonts w:ascii="Times New Roman" w:hAnsi="Times New Roman"/>
          <w:sz w:val="20"/>
          <w:szCs w:val="20"/>
          <w:lang w:val="es-MX"/>
        </w:rPr>
        <w:t>btendremos la</w:t>
      </w:r>
      <w:r>
        <w:rPr>
          <w:rFonts w:ascii="Times New Roman" w:hAnsi="Times New Roman"/>
          <w:sz w:val="20"/>
          <w:szCs w:val="20"/>
          <w:lang w:val="es-MX"/>
        </w:rPr>
        <w:t>s</w:t>
      </w:r>
      <w:r w:rsidRPr="007B6258">
        <w:rPr>
          <w:rFonts w:ascii="Times New Roman" w:hAnsi="Times New Roman"/>
          <w:sz w:val="20"/>
          <w:szCs w:val="20"/>
          <w:lang w:val="es-MX"/>
        </w:rPr>
        <w:t xml:space="preserve"> estructura</w:t>
      </w:r>
      <w:r>
        <w:rPr>
          <w:rFonts w:ascii="Times New Roman" w:hAnsi="Times New Roman"/>
          <w:sz w:val="20"/>
          <w:szCs w:val="20"/>
          <w:lang w:val="es-MX"/>
        </w:rPr>
        <w:t>s</w:t>
      </w:r>
      <w:r w:rsidRPr="007B6258">
        <w:rPr>
          <w:rFonts w:ascii="Times New Roman" w:hAnsi="Times New Roman"/>
          <w:sz w:val="20"/>
          <w:szCs w:val="20"/>
          <w:lang w:val="es-MX"/>
        </w:rPr>
        <w:t xml:space="preserve"> de razonamiento subyacente</w:t>
      </w:r>
      <w:r>
        <w:rPr>
          <w:rFonts w:ascii="Times New Roman" w:hAnsi="Times New Roman"/>
          <w:sz w:val="20"/>
          <w:szCs w:val="20"/>
          <w:lang w:val="es-MX"/>
        </w:rPr>
        <w:t>s</w:t>
      </w:r>
      <w:r w:rsidRPr="007B6258">
        <w:rPr>
          <w:rFonts w:ascii="Times New Roman" w:hAnsi="Times New Roman"/>
          <w:sz w:val="20"/>
          <w:szCs w:val="20"/>
          <w:lang w:val="es-MX"/>
        </w:rPr>
        <w:t>.</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BD14B7">
        <w:rPr>
          <w:rFonts w:ascii="Times New Roman" w:hAnsi="Times New Roman"/>
          <w:noProof/>
          <w:sz w:val="20"/>
          <w:szCs w:val="20"/>
          <w:lang w:val="es-ES_tradnl" w:eastAsia="es-ES_tradnl"/>
        </w:rPr>
        <w:pict>
          <v:shape id="Imagen 9" o:spid="_x0000_i1026" type="#_x0000_t75" style="width:347.25pt;height:166.5pt;visibility:visible">
            <v:imagedata r:id="rId8" o:title=""/>
          </v:shape>
        </w:pic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7B6258">
        <w:rPr>
          <w:rFonts w:ascii="Times New Roman" w:hAnsi="Times New Roman"/>
          <w:sz w:val="20"/>
          <w:szCs w:val="20"/>
          <w:lang w:val="es-MX"/>
        </w:rPr>
        <w:t>Mientras la ac</w:t>
      </w:r>
      <w:r>
        <w:rPr>
          <w:rFonts w:ascii="Times New Roman" w:hAnsi="Times New Roman"/>
          <w:sz w:val="20"/>
          <w:szCs w:val="20"/>
          <w:lang w:val="es-MX"/>
        </w:rPr>
        <w:t>epta</w:t>
      </w:r>
      <w:r w:rsidRPr="007B6258">
        <w:rPr>
          <w:rFonts w:ascii="Times New Roman" w:hAnsi="Times New Roman"/>
          <w:sz w:val="20"/>
          <w:szCs w:val="20"/>
          <w:lang w:val="es-MX"/>
        </w:rPr>
        <w:t>ción se da sobre la base de un razonamiento</w:t>
      </w:r>
      <w:r>
        <w:rPr>
          <w:rFonts w:ascii="Times New Roman" w:hAnsi="Times New Roman"/>
          <w:sz w:val="20"/>
          <w:szCs w:val="20"/>
          <w:lang w:val="es-MX"/>
        </w:rPr>
        <w:t xml:space="preserve"> no</w:t>
      </w:r>
      <w:r w:rsidRPr="007B6258">
        <w:rPr>
          <w:rFonts w:ascii="Times New Roman" w:hAnsi="Times New Roman"/>
          <w:sz w:val="20"/>
          <w:szCs w:val="20"/>
          <w:lang w:val="es-MX"/>
        </w:rPr>
        <w:t xml:space="preserve"> deductivo, el re</w:t>
      </w:r>
      <w:r>
        <w:rPr>
          <w:rFonts w:ascii="Times New Roman" w:hAnsi="Times New Roman"/>
          <w:sz w:val="20"/>
          <w:szCs w:val="20"/>
          <w:lang w:val="es-MX"/>
        </w:rPr>
        <w:t>chaz</w:t>
      </w:r>
      <w:r w:rsidRPr="007B6258">
        <w:rPr>
          <w:rFonts w:ascii="Times New Roman" w:hAnsi="Times New Roman"/>
          <w:sz w:val="20"/>
          <w:szCs w:val="20"/>
          <w:lang w:val="es-MX"/>
        </w:rPr>
        <w:t>o se produce sobre la base de una inferencia deductiva. El hecho de que la aceptación de una hipótesis sea no deductiva implica que es imposible verificarla.</w:t>
      </w:r>
      <w:r>
        <w:rPr>
          <w:rFonts w:ascii="Times New Roman" w:hAnsi="Times New Roman"/>
          <w:sz w:val="20"/>
          <w:szCs w:val="20"/>
          <w:lang w:val="es-MX"/>
        </w:rPr>
        <w:t xml:space="preserve"> </w:t>
      </w:r>
      <w:r w:rsidRPr="007B6258">
        <w:rPr>
          <w:rFonts w:ascii="Times New Roman" w:hAnsi="Times New Roman"/>
          <w:sz w:val="20"/>
          <w:szCs w:val="20"/>
          <w:lang w:val="es-MX"/>
        </w:rPr>
        <w:t xml:space="preserve">Si dijéramos que </w:t>
      </w:r>
      <w:r>
        <w:rPr>
          <w:rFonts w:ascii="Times New Roman" w:hAnsi="Times New Roman"/>
          <w:sz w:val="20"/>
          <w:szCs w:val="20"/>
          <w:lang w:val="es-MX"/>
        </w:rPr>
        <w:t>H</w:t>
      </w:r>
      <w:r w:rsidRPr="007B6258">
        <w:rPr>
          <w:rFonts w:ascii="Times New Roman" w:hAnsi="Times New Roman"/>
          <w:sz w:val="20"/>
          <w:szCs w:val="20"/>
          <w:lang w:val="es-MX"/>
        </w:rPr>
        <w:t xml:space="preserve"> es verdadera porque las proposiciones</w:t>
      </w:r>
      <w:r>
        <w:rPr>
          <w:rFonts w:ascii="Times New Roman" w:hAnsi="Times New Roman"/>
          <w:sz w:val="20"/>
          <w:szCs w:val="20"/>
          <w:lang w:val="es-MX"/>
        </w:rPr>
        <w:t xml:space="preserve"> H </w:t>
      </w:r>
      <w:r w:rsidRPr="007B6258">
        <w:rPr>
          <w:rFonts w:ascii="Times New Roman" w:hAnsi="Times New Roman"/>
          <w:sz w:val="20"/>
          <w:szCs w:val="20"/>
          <w:lang w:val="es-MX"/>
        </w:rPr>
        <w:t>→</w:t>
      </w:r>
      <w:r>
        <w:rPr>
          <w:rFonts w:ascii="Times New Roman" w:hAnsi="Times New Roman"/>
          <w:sz w:val="20"/>
          <w:szCs w:val="20"/>
          <w:lang w:val="es-MX"/>
        </w:rPr>
        <w:t xml:space="preserve"> I </w:t>
      </w:r>
      <w:r w:rsidRPr="007B6258">
        <w:rPr>
          <w:rFonts w:ascii="Times New Roman" w:hAnsi="Times New Roman"/>
          <w:sz w:val="20"/>
          <w:szCs w:val="20"/>
          <w:lang w:val="es-MX"/>
        </w:rPr>
        <w:t>lo son</w:t>
      </w:r>
      <w:r>
        <w:rPr>
          <w:rFonts w:ascii="Times New Roman" w:hAnsi="Times New Roman"/>
          <w:sz w:val="20"/>
          <w:szCs w:val="20"/>
          <w:lang w:val="es-MX"/>
        </w:rPr>
        <w:t>,</w:t>
      </w:r>
      <w:r w:rsidRPr="007B6258">
        <w:rPr>
          <w:rFonts w:ascii="Times New Roman" w:hAnsi="Times New Roman"/>
          <w:sz w:val="20"/>
          <w:szCs w:val="20"/>
          <w:lang w:val="es-MX"/>
        </w:rPr>
        <w:t xml:space="preserve"> incurriríamos en una falacia de afirmación del consecuente</w:t>
      </w:r>
      <w:r>
        <w:rPr>
          <w:rFonts w:ascii="Times New Roman" w:hAnsi="Times New Roman"/>
          <w:sz w:val="20"/>
          <w:szCs w:val="20"/>
          <w:lang w:val="es-MX"/>
        </w:rPr>
        <w:t xml:space="preserve"> (FAC),</w:t>
      </w:r>
      <w:r w:rsidRPr="007B6258">
        <w:rPr>
          <w:rFonts w:ascii="Times New Roman" w:hAnsi="Times New Roman"/>
          <w:sz w:val="20"/>
          <w:szCs w:val="20"/>
          <w:lang w:val="es-MX"/>
        </w:rPr>
        <w:t xml:space="preserve"> </w:t>
      </w:r>
      <w:r>
        <w:rPr>
          <w:rFonts w:ascii="Times New Roman" w:hAnsi="Times New Roman"/>
          <w:sz w:val="20"/>
          <w:szCs w:val="20"/>
          <w:lang w:val="es-MX"/>
        </w:rPr>
        <w:t>q</w:t>
      </w:r>
      <w:r w:rsidRPr="007B6258">
        <w:rPr>
          <w:rFonts w:ascii="Times New Roman" w:hAnsi="Times New Roman"/>
          <w:sz w:val="20"/>
          <w:szCs w:val="20"/>
          <w:lang w:val="es-MX"/>
        </w:rPr>
        <w:t>ue es un razonamiento falaz, un argumento inválido. En principio</w:t>
      </w:r>
      <w:r>
        <w:rPr>
          <w:rFonts w:ascii="Times New Roman" w:hAnsi="Times New Roman"/>
          <w:sz w:val="20"/>
          <w:szCs w:val="20"/>
          <w:lang w:val="es-MX"/>
        </w:rPr>
        <w:t>,</w:t>
      </w:r>
      <w:r w:rsidRPr="007B6258">
        <w:rPr>
          <w:rFonts w:ascii="Times New Roman" w:hAnsi="Times New Roman"/>
          <w:sz w:val="20"/>
          <w:szCs w:val="20"/>
          <w:lang w:val="es-MX"/>
        </w:rPr>
        <w:t xml:space="preserve"> esto no sucede con el rechazo de la hipótesis, en tanto se basa en una inferencia deductiva que tiene la forma de un</w:t>
      </w:r>
      <w:r>
        <w:rPr>
          <w:rFonts w:ascii="Times New Roman" w:hAnsi="Times New Roman"/>
          <w:sz w:val="20"/>
          <w:szCs w:val="20"/>
          <w:lang w:val="es-MX"/>
        </w:rPr>
        <w:t xml:space="preserve"> </w:t>
      </w:r>
      <w:r w:rsidRPr="007B6258">
        <w:rPr>
          <w:rFonts w:ascii="Times New Roman" w:hAnsi="Times New Roman"/>
          <w:i/>
          <w:iCs/>
          <w:sz w:val="20"/>
          <w:szCs w:val="20"/>
          <w:lang w:val="es-MX"/>
        </w:rPr>
        <w:t>Modus Tollens</w:t>
      </w:r>
      <w:r>
        <w:rPr>
          <w:rFonts w:ascii="Times New Roman" w:hAnsi="Times New Roman"/>
          <w:sz w:val="20"/>
          <w:szCs w:val="20"/>
          <w:lang w:val="es-MX"/>
        </w:rPr>
        <w:t xml:space="preserve"> (MT).</w:t>
      </w:r>
      <w:r w:rsidRPr="007B6258">
        <w:rPr>
          <w:rFonts w:ascii="Times New Roman" w:hAnsi="Times New Roman"/>
          <w:sz w:val="20"/>
          <w:szCs w:val="20"/>
          <w:lang w:val="es-MX"/>
        </w:rPr>
        <w:t xml:space="preserve"> De modo que es posible mostrar la falsedad </w:t>
      </w:r>
      <w:r>
        <w:rPr>
          <w:rFonts w:ascii="Times New Roman" w:hAnsi="Times New Roman"/>
          <w:sz w:val="20"/>
          <w:szCs w:val="20"/>
          <w:lang w:val="es-MX"/>
        </w:rPr>
        <w:t xml:space="preserve">de </w:t>
      </w:r>
      <w:r w:rsidRPr="007B6258">
        <w:rPr>
          <w:rFonts w:ascii="Times New Roman" w:hAnsi="Times New Roman"/>
          <w:sz w:val="20"/>
          <w:szCs w:val="20"/>
          <w:lang w:val="es-MX"/>
        </w:rPr>
        <w:t>una hipótesis de</w:t>
      </w:r>
      <w:r>
        <w:rPr>
          <w:rFonts w:ascii="Times New Roman" w:hAnsi="Times New Roman"/>
          <w:sz w:val="20"/>
          <w:szCs w:val="20"/>
          <w:lang w:val="es-MX"/>
        </w:rPr>
        <w:t>ducti</w:t>
      </w:r>
      <w:r w:rsidRPr="007B6258">
        <w:rPr>
          <w:rFonts w:ascii="Times New Roman" w:hAnsi="Times New Roman"/>
          <w:sz w:val="20"/>
          <w:szCs w:val="20"/>
          <w:lang w:val="es-MX"/>
        </w:rPr>
        <w:t>vamente, es decir, es posible falsar o refutar una hipótesis por medio de un razonamiento deductivo.</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7B6258">
        <w:rPr>
          <w:rFonts w:ascii="Times New Roman" w:hAnsi="Times New Roman"/>
          <w:sz w:val="20"/>
          <w:szCs w:val="20"/>
          <w:lang w:val="es-MX"/>
        </w:rPr>
        <w:t xml:space="preserve">Llamamos </w:t>
      </w:r>
      <w:r w:rsidRPr="00171E30">
        <w:rPr>
          <w:rFonts w:ascii="Times New Roman" w:hAnsi="Times New Roman"/>
          <w:b/>
          <w:bCs/>
          <w:sz w:val="20"/>
          <w:szCs w:val="20"/>
          <w:u w:val="single"/>
          <w:lang w:val="es-MX"/>
        </w:rPr>
        <w:t>asimetría lógica entre la verificación y la refutación</w:t>
      </w:r>
      <w:r w:rsidRPr="007B6258">
        <w:rPr>
          <w:rFonts w:ascii="Times New Roman" w:hAnsi="Times New Roman"/>
          <w:sz w:val="20"/>
          <w:szCs w:val="20"/>
          <w:lang w:val="es-MX"/>
        </w:rPr>
        <w:t xml:space="preserve"> a estas diferencias entre los razonamientos de rechazo y aceptación de una hipótesis. Los razonamientos inválidos, como la</w:t>
      </w:r>
      <w:r>
        <w:rPr>
          <w:rFonts w:ascii="Times New Roman" w:hAnsi="Times New Roman"/>
          <w:sz w:val="20"/>
          <w:szCs w:val="20"/>
          <w:lang w:val="es-MX"/>
        </w:rPr>
        <w:t xml:space="preserve"> </w:t>
      </w:r>
      <w:r w:rsidRPr="007B6258">
        <w:rPr>
          <w:rFonts w:ascii="Times New Roman" w:hAnsi="Times New Roman"/>
          <w:sz w:val="20"/>
          <w:szCs w:val="20"/>
          <w:lang w:val="es-MX"/>
        </w:rPr>
        <w:t>FAC</w:t>
      </w:r>
      <w:r>
        <w:rPr>
          <w:rFonts w:ascii="Times New Roman" w:hAnsi="Times New Roman"/>
          <w:sz w:val="20"/>
          <w:szCs w:val="20"/>
          <w:lang w:val="es-MX"/>
        </w:rPr>
        <w:t xml:space="preserve"> n</w:t>
      </w:r>
      <w:r w:rsidRPr="007B6258">
        <w:rPr>
          <w:rFonts w:ascii="Times New Roman" w:hAnsi="Times New Roman"/>
          <w:sz w:val="20"/>
          <w:szCs w:val="20"/>
          <w:lang w:val="es-MX"/>
        </w:rPr>
        <w:t>o transmiten la verdad de premisas a conclusión, de manera que aunque las premisas del argumento de aceptación sean correctas, no garantizan la verdad de la conclusión, es decir, la verdad de la hipótesis. Solamente en</w:t>
      </w:r>
      <w:r>
        <w:rPr>
          <w:rFonts w:ascii="Times New Roman" w:hAnsi="Times New Roman"/>
          <w:sz w:val="20"/>
          <w:szCs w:val="20"/>
          <w:lang w:val="es-MX"/>
        </w:rPr>
        <w:t xml:space="preserve"> los</w:t>
      </w:r>
      <w:r w:rsidRPr="007B6258">
        <w:rPr>
          <w:rFonts w:ascii="Times New Roman" w:hAnsi="Times New Roman"/>
          <w:sz w:val="20"/>
          <w:szCs w:val="20"/>
          <w:lang w:val="es-MX"/>
        </w:rPr>
        <w:t xml:space="preserve"> </w:t>
      </w:r>
      <w:r>
        <w:rPr>
          <w:rFonts w:ascii="Times New Roman" w:hAnsi="Times New Roman"/>
          <w:sz w:val="20"/>
          <w:szCs w:val="20"/>
          <w:lang w:val="es-MX"/>
        </w:rPr>
        <w:t>razona</w:t>
      </w:r>
      <w:r w:rsidRPr="007B6258">
        <w:rPr>
          <w:rFonts w:ascii="Times New Roman" w:hAnsi="Times New Roman"/>
          <w:sz w:val="20"/>
          <w:szCs w:val="20"/>
          <w:lang w:val="es-MX"/>
        </w:rPr>
        <w:t>mientos deductivos</w:t>
      </w:r>
      <w:r>
        <w:rPr>
          <w:rFonts w:ascii="Times New Roman" w:hAnsi="Times New Roman"/>
          <w:sz w:val="20"/>
          <w:szCs w:val="20"/>
          <w:lang w:val="es-MX"/>
        </w:rPr>
        <w:t xml:space="preserve"> </w:t>
      </w:r>
      <w:r w:rsidRPr="007B6258">
        <w:rPr>
          <w:rFonts w:ascii="Times New Roman" w:hAnsi="Times New Roman"/>
          <w:sz w:val="20"/>
          <w:szCs w:val="20"/>
          <w:lang w:val="es-MX"/>
        </w:rPr>
        <w:t>como</w:t>
      </w:r>
      <w:r>
        <w:rPr>
          <w:rFonts w:ascii="Times New Roman" w:hAnsi="Times New Roman"/>
          <w:sz w:val="20"/>
          <w:szCs w:val="20"/>
          <w:lang w:val="es-MX"/>
        </w:rPr>
        <w:t xml:space="preserve"> e</w:t>
      </w:r>
      <w:r w:rsidRPr="007B6258">
        <w:rPr>
          <w:rFonts w:ascii="Times New Roman" w:hAnsi="Times New Roman"/>
          <w:sz w:val="20"/>
          <w:szCs w:val="20"/>
          <w:lang w:val="es-MX"/>
        </w:rPr>
        <w:t>l MT</w:t>
      </w:r>
      <w:r>
        <w:rPr>
          <w:rFonts w:ascii="Times New Roman" w:hAnsi="Times New Roman"/>
          <w:sz w:val="20"/>
          <w:szCs w:val="20"/>
          <w:lang w:val="es-MX"/>
        </w:rPr>
        <w:t>,</w:t>
      </w:r>
      <w:r w:rsidRPr="007B6258">
        <w:rPr>
          <w:rFonts w:ascii="Times New Roman" w:hAnsi="Times New Roman"/>
          <w:sz w:val="20"/>
          <w:szCs w:val="20"/>
          <w:lang w:val="es-MX"/>
        </w:rPr>
        <w:t xml:space="preserve"> </w:t>
      </w:r>
      <w:r>
        <w:rPr>
          <w:rFonts w:ascii="Times New Roman" w:hAnsi="Times New Roman"/>
          <w:sz w:val="20"/>
          <w:szCs w:val="20"/>
          <w:lang w:val="es-MX"/>
        </w:rPr>
        <w:t>l</w:t>
      </w:r>
      <w:r w:rsidRPr="007B6258">
        <w:rPr>
          <w:rFonts w:ascii="Times New Roman" w:hAnsi="Times New Roman"/>
          <w:sz w:val="20"/>
          <w:szCs w:val="20"/>
          <w:lang w:val="es-MX"/>
        </w:rPr>
        <w:t>a verdad las premisas garantiza la verdad de la conclusión.</w:t>
      </w:r>
    </w:p>
    <w:p w:rsidR="001262EE" w:rsidRDefault="001262EE" w:rsidP="00B022AA">
      <w:pPr>
        <w:spacing w:after="0"/>
        <w:rPr>
          <w:rFonts w:ascii="Times New Roman" w:hAnsi="Times New Roman"/>
          <w:sz w:val="20"/>
          <w:szCs w:val="20"/>
          <w:lang w:val="es-MX"/>
        </w:rPr>
      </w:pPr>
      <w:r w:rsidRPr="007B6258">
        <w:rPr>
          <w:rFonts w:ascii="Times New Roman" w:hAnsi="Times New Roman"/>
          <w:sz w:val="20"/>
          <w:szCs w:val="20"/>
          <w:lang w:val="es-MX"/>
        </w:rPr>
        <w:t>El hecho de que un</w:t>
      </w:r>
      <w:r>
        <w:rPr>
          <w:rFonts w:ascii="Times New Roman" w:hAnsi="Times New Roman"/>
          <w:sz w:val="20"/>
          <w:szCs w:val="20"/>
          <w:lang w:val="es-MX"/>
        </w:rPr>
        <w:t xml:space="preserve"> resultado</w:t>
      </w:r>
      <w:r w:rsidRPr="007B6258">
        <w:rPr>
          <w:rFonts w:ascii="Times New Roman" w:hAnsi="Times New Roman"/>
          <w:sz w:val="20"/>
          <w:szCs w:val="20"/>
          <w:lang w:val="es-MX"/>
        </w:rPr>
        <w:t xml:space="preserve"> favorable a la hipótesis no proporcion</w:t>
      </w:r>
      <w:r>
        <w:rPr>
          <w:rFonts w:ascii="Times New Roman" w:hAnsi="Times New Roman"/>
          <w:sz w:val="20"/>
          <w:szCs w:val="20"/>
          <w:lang w:val="es-MX"/>
        </w:rPr>
        <w:t>e</w:t>
      </w:r>
      <w:r w:rsidRPr="007B6258">
        <w:rPr>
          <w:rFonts w:ascii="Times New Roman" w:hAnsi="Times New Roman"/>
          <w:sz w:val="20"/>
          <w:szCs w:val="20"/>
          <w:lang w:val="es-MX"/>
        </w:rPr>
        <w:t xml:space="preserve"> una prueba concluyente de su verdad, señala </w:t>
      </w:r>
      <w:r>
        <w:rPr>
          <w:rFonts w:ascii="Times New Roman" w:hAnsi="Times New Roman"/>
          <w:sz w:val="20"/>
          <w:szCs w:val="20"/>
          <w:lang w:val="es-MX"/>
        </w:rPr>
        <w:t>H</w:t>
      </w:r>
      <w:r w:rsidRPr="007B6258">
        <w:rPr>
          <w:rFonts w:ascii="Times New Roman" w:hAnsi="Times New Roman"/>
          <w:sz w:val="20"/>
          <w:szCs w:val="20"/>
          <w:lang w:val="es-MX"/>
        </w:rPr>
        <w:t>empel, no debe inducir a pensar que se está en la misma situación que si no se la hubiera</w:t>
      </w:r>
      <w:r>
        <w:rPr>
          <w:rFonts w:ascii="Times New Roman" w:hAnsi="Times New Roman"/>
          <w:sz w:val="20"/>
          <w:szCs w:val="20"/>
          <w:lang w:val="es-MX"/>
        </w:rPr>
        <w:t xml:space="preserve"> c</w:t>
      </w:r>
      <w:r w:rsidRPr="007B6258">
        <w:rPr>
          <w:rFonts w:ascii="Times New Roman" w:hAnsi="Times New Roman"/>
          <w:sz w:val="20"/>
          <w:szCs w:val="20"/>
          <w:lang w:val="es-MX"/>
        </w:rPr>
        <w:t>ontrastado en absoluto</w:t>
      </w:r>
      <w:r>
        <w:rPr>
          <w:rFonts w:ascii="Times New Roman" w:hAnsi="Times New Roman"/>
          <w:sz w:val="20"/>
          <w:szCs w:val="20"/>
          <w:lang w:val="es-MX"/>
        </w:rPr>
        <w:t>.</w:t>
      </w:r>
      <w:r w:rsidRPr="007B6258">
        <w:rPr>
          <w:rFonts w:ascii="Times New Roman" w:hAnsi="Times New Roman"/>
          <w:sz w:val="20"/>
          <w:szCs w:val="20"/>
          <w:lang w:val="es-MX"/>
        </w:rPr>
        <w:t xml:space="preserve"> </w:t>
      </w:r>
      <w:r>
        <w:rPr>
          <w:rFonts w:ascii="Times New Roman" w:hAnsi="Times New Roman"/>
          <w:sz w:val="20"/>
          <w:szCs w:val="20"/>
          <w:lang w:val="es-MX"/>
        </w:rPr>
        <w:t>S</w:t>
      </w:r>
      <w:r w:rsidRPr="007B6258">
        <w:rPr>
          <w:rFonts w:ascii="Times New Roman" w:hAnsi="Times New Roman"/>
          <w:sz w:val="20"/>
          <w:szCs w:val="20"/>
          <w:lang w:val="es-MX"/>
        </w:rPr>
        <w:t>e puede decir que la hipótesis</w:t>
      </w:r>
      <w:r>
        <w:rPr>
          <w:rFonts w:ascii="Times New Roman" w:hAnsi="Times New Roman"/>
          <w:sz w:val="20"/>
          <w:szCs w:val="20"/>
          <w:lang w:val="es-MX"/>
        </w:rPr>
        <w:t>,</w:t>
      </w:r>
      <w:r w:rsidRPr="007B6258">
        <w:rPr>
          <w:rFonts w:ascii="Times New Roman" w:hAnsi="Times New Roman"/>
          <w:sz w:val="20"/>
          <w:szCs w:val="20"/>
          <w:lang w:val="es-MX"/>
        </w:rPr>
        <w:t xml:space="preserve"> al pasar por distintas pruebas </w:t>
      </w:r>
      <w:r>
        <w:rPr>
          <w:rFonts w:ascii="Times New Roman" w:hAnsi="Times New Roman"/>
          <w:sz w:val="20"/>
          <w:szCs w:val="20"/>
          <w:lang w:val="es-MX"/>
        </w:rPr>
        <w:t>con</w:t>
      </w:r>
      <w:r w:rsidRPr="007B6258">
        <w:rPr>
          <w:rFonts w:ascii="Times New Roman" w:hAnsi="Times New Roman"/>
          <w:sz w:val="20"/>
          <w:szCs w:val="20"/>
          <w:lang w:val="es-MX"/>
        </w:rPr>
        <w:t xml:space="preserve"> resultados positivos</w:t>
      </w:r>
      <w:r>
        <w:rPr>
          <w:rFonts w:ascii="Times New Roman" w:hAnsi="Times New Roman"/>
          <w:sz w:val="20"/>
          <w:szCs w:val="20"/>
          <w:lang w:val="es-MX"/>
        </w:rPr>
        <w:t>,</w:t>
      </w:r>
      <w:r w:rsidRPr="007B6258">
        <w:rPr>
          <w:rFonts w:ascii="Times New Roman" w:hAnsi="Times New Roman"/>
          <w:sz w:val="20"/>
          <w:szCs w:val="20"/>
          <w:lang w:val="es-MX"/>
        </w:rPr>
        <w:t xml:space="preserve"> queda confirmada, es decir, que tiene evidencia empírica a su favor. Si bien las pr</w:t>
      </w:r>
      <w:r>
        <w:rPr>
          <w:rFonts w:ascii="Times New Roman" w:hAnsi="Times New Roman"/>
          <w:sz w:val="20"/>
          <w:szCs w:val="20"/>
          <w:lang w:val="es-MX"/>
        </w:rPr>
        <w:t>edi</w:t>
      </w:r>
      <w:r w:rsidRPr="007B6258">
        <w:rPr>
          <w:rFonts w:ascii="Times New Roman" w:hAnsi="Times New Roman"/>
          <w:sz w:val="20"/>
          <w:szCs w:val="20"/>
          <w:lang w:val="es-MX"/>
        </w:rPr>
        <w:t>cciones favorables</w:t>
      </w:r>
      <w:r>
        <w:rPr>
          <w:rFonts w:ascii="Times New Roman" w:hAnsi="Times New Roman"/>
          <w:sz w:val="20"/>
          <w:szCs w:val="20"/>
          <w:lang w:val="es-MX"/>
        </w:rPr>
        <w:t>,</w:t>
      </w:r>
      <w:r w:rsidRPr="007B6258">
        <w:rPr>
          <w:rFonts w:ascii="Times New Roman" w:hAnsi="Times New Roman"/>
          <w:sz w:val="20"/>
          <w:szCs w:val="20"/>
          <w:lang w:val="es-MX"/>
        </w:rPr>
        <w:t xml:space="preserve"> la</w:t>
      </w:r>
      <w:r>
        <w:rPr>
          <w:rFonts w:ascii="Times New Roman" w:hAnsi="Times New Roman"/>
          <w:sz w:val="20"/>
          <w:szCs w:val="20"/>
          <w:lang w:val="es-MX"/>
        </w:rPr>
        <w:t>s</w:t>
      </w:r>
      <w:r w:rsidRPr="007B6258">
        <w:rPr>
          <w:rFonts w:ascii="Times New Roman" w:hAnsi="Times New Roman"/>
          <w:sz w:val="20"/>
          <w:szCs w:val="20"/>
          <w:lang w:val="es-MX"/>
        </w:rPr>
        <w:t xml:space="preserve"> confirmaci</w:t>
      </w:r>
      <w:r>
        <w:rPr>
          <w:rFonts w:ascii="Times New Roman" w:hAnsi="Times New Roman"/>
          <w:sz w:val="20"/>
          <w:szCs w:val="20"/>
          <w:lang w:val="es-MX"/>
        </w:rPr>
        <w:t>o</w:t>
      </w:r>
      <w:r w:rsidRPr="007B6258">
        <w:rPr>
          <w:rFonts w:ascii="Times New Roman" w:hAnsi="Times New Roman"/>
          <w:sz w:val="20"/>
          <w:szCs w:val="20"/>
          <w:lang w:val="es-MX"/>
        </w:rPr>
        <w:t>n</w:t>
      </w:r>
      <w:r>
        <w:rPr>
          <w:rFonts w:ascii="Times New Roman" w:hAnsi="Times New Roman"/>
          <w:sz w:val="20"/>
          <w:szCs w:val="20"/>
          <w:lang w:val="es-MX"/>
        </w:rPr>
        <w:t>es</w:t>
      </w:r>
      <w:r w:rsidRPr="007B6258">
        <w:rPr>
          <w:rFonts w:ascii="Times New Roman" w:hAnsi="Times New Roman"/>
          <w:sz w:val="20"/>
          <w:szCs w:val="20"/>
          <w:lang w:val="es-MX"/>
        </w:rPr>
        <w:t xml:space="preserve"> de distintas </w:t>
      </w:r>
      <w:r>
        <w:rPr>
          <w:rFonts w:ascii="Times New Roman" w:hAnsi="Times New Roman"/>
          <w:sz w:val="20"/>
          <w:szCs w:val="20"/>
          <w:lang w:val="es-MX"/>
        </w:rPr>
        <w:t>I,</w:t>
      </w:r>
      <w:r w:rsidRPr="007B6258">
        <w:rPr>
          <w:rFonts w:ascii="Times New Roman" w:hAnsi="Times New Roman"/>
          <w:sz w:val="20"/>
          <w:szCs w:val="20"/>
          <w:lang w:val="es-MX"/>
        </w:rPr>
        <w:t xml:space="preserve"> no verifican la hipótesis </w:t>
      </w:r>
      <w:r>
        <w:rPr>
          <w:rFonts w:ascii="Times New Roman" w:hAnsi="Times New Roman"/>
          <w:sz w:val="20"/>
          <w:szCs w:val="20"/>
          <w:lang w:val="es-MX"/>
        </w:rPr>
        <w:t>-n</w:t>
      </w:r>
      <w:r w:rsidRPr="007B6258">
        <w:rPr>
          <w:rFonts w:ascii="Times New Roman" w:hAnsi="Times New Roman"/>
          <w:sz w:val="20"/>
          <w:szCs w:val="20"/>
          <w:lang w:val="es-MX"/>
        </w:rPr>
        <w:t xml:space="preserve">o prueban que </w:t>
      </w:r>
      <w:r>
        <w:rPr>
          <w:rFonts w:ascii="Times New Roman" w:hAnsi="Times New Roman"/>
          <w:sz w:val="20"/>
          <w:szCs w:val="20"/>
          <w:lang w:val="es-MX"/>
        </w:rPr>
        <w:t xml:space="preserve">la hipótesis </w:t>
      </w:r>
      <w:r w:rsidRPr="007B6258">
        <w:rPr>
          <w:rFonts w:ascii="Times New Roman" w:hAnsi="Times New Roman"/>
          <w:sz w:val="20"/>
          <w:szCs w:val="20"/>
          <w:lang w:val="es-MX"/>
        </w:rPr>
        <w:t>es verdadera</w:t>
      </w:r>
      <w:r>
        <w:rPr>
          <w:rFonts w:ascii="Times New Roman" w:hAnsi="Times New Roman"/>
          <w:sz w:val="20"/>
          <w:szCs w:val="20"/>
          <w:lang w:val="es-MX"/>
        </w:rPr>
        <w:t>-,</w:t>
      </w:r>
      <w:r w:rsidRPr="007B6258">
        <w:rPr>
          <w:rFonts w:ascii="Times New Roman" w:hAnsi="Times New Roman"/>
          <w:sz w:val="20"/>
          <w:szCs w:val="20"/>
          <w:lang w:val="es-MX"/>
        </w:rPr>
        <w:t xml:space="preserve"> s</w:t>
      </w:r>
      <w:r>
        <w:rPr>
          <w:rFonts w:ascii="Times New Roman" w:hAnsi="Times New Roman"/>
          <w:sz w:val="20"/>
          <w:szCs w:val="20"/>
          <w:lang w:val="es-MX"/>
        </w:rPr>
        <w:t>í</w:t>
      </w:r>
      <w:r w:rsidRPr="007B6258">
        <w:rPr>
          <w:rFonts w:ascii="Times New Roman" w:hAnsi="Times New Roman"/>
          <w:sz w:val="20"/>
          <w:szCs w:val="20"/>
          <w:lang w:val="es-MX"/>
        </w:rPr>
        <w:t xml:space="preserve"> le confieren cierto grado de apoyo. El grado de esta confirmación dependerá de la capacidad de la </w:t>
      </w:r>
      <w:r>
        <w:rPr>
          <w:rFonts w:ascii="Times New Roman" w:hAnsi="Times New Roman"/>
          <w:sz w:val="20"/>
          <w:szCs w:val="20"/>
          <w:lang w:val="es-MX"/>
        </w:rPr>
        <w:t>H</w:t>
      </w:r>
      <w:r w:rsidRPr="007B6258">
        <w:rPr>
          <w:rFonts w:ascii="Times New Roman" w:hAnsi="Times New Roman"/>
          <w:sz w:val="20"/>
          <w:szCs w:val="20"/>
          <w:lang w:val="es-MX"/>
        </w:rPr>
        <w:t xml:space="preserve"> de dar lugar a diversas </w:t>
      </w:r>
      <w:r>
        <w:rPr>
          <w:rFonts w:ascii="Times New Roman" w:hAnsi="Times New Roman"/>
          <w:sz w:val="20"/>
          <w:szCs w:val="20"/>
          <w:lang w:val="es-MX"/>
        </w:rPr>
        <w:t>I</w:t>
      </w:r>
      <w:r w:rsidRPr="007B6258">
        <w:rPr>
          <w:rFonts w:ascii="Times New Roman" w:hAnsi="Times New Roman"/>
          <w:sz w:val="20"/>
          <w:szCs w:val="20"/>
          <w:lang w:val="es-MX"/>
        </w:rPr>
        <w:t xml:space="preserve"> que se confirmen a lo largo del tiempo.</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Hempel</w:t>
      </w:r>
      <w:r w:rsidRPr="007B6258">
        <w:rPr>
          <w:rFonts w:ascii="Times New Roman" w:hAnsi="Times New Roman"/>
          <w:sz w:val="20"/>
          <w:szCs w:val="20"/>
          <w:lang w:val="es-MX"/>
        </w:rPr>
        <w:t xml:space="preserve"> considera la inducción como una herramienta valiosa para analizar el contexto de justificación, en tanto sostiene que la reiteración de las confirmaciones aumenta el grado de probabilidad de que una hipótesis de que una hipótesis sea cierta. En ese sentido, la postura de </w:t>
      </w:r>
      <w:r>
        <w:rPr>
          <w:rFonts w:ascii="Times New Roman" w:hAnsi="Times New Roman"/>
          <w:sz w:val="20"/>
          <w:szCs w:val="20"/>
          <w:lang w:val="es-MX"/>
        </w:rPr>
        <w:t>Hempel</w:t>
      </w:r>
      <w:r w:rsidRPr="007B6258">
        <w:rPr>
          <w:rFonts w:ascii="Times New Roman" w:hAnsi="Times New Roman"/>
          <w:sz w:val="20"/>
          <w:szCs w:val="20"/>
          <w:lang w:val="es-MX"/>
        </w:rPr>
        <w:t xml:space="preserve"> se mantiene dentro del el inductivismo, en tanto reconstruye inductivamente la confirmación de las teorías. Por este motivo, la </w:t>
      </w:r>
      <w:r>
        <w:rPr>
          <w:rFonts w:ascii="Times New Roman" w:hAnsi="Times New Roman"/>
          <w:sz w:val="20"/>
          <w:szCs w:val="20"/>
          <w:lang w:val="es-MX"/>
        </w:rPr>
        <w:t>c</w:t>
      </w:r>
      <w:r w:rsidRPr="007B6258">
        <w:rPr>
          <w:rFonts w:ascii="Times New Roman" w:hAnsi="Times New Roman"/>
          <w:sz w:val="20"/>
          <w:szCs w:val="20"/>
          <w:lang w:val="es-MX"/>
        </w:rPr>
        <w:t xml:space="preserve">oncepción epistemológica de </w:t>
      </w:r>
      <w:r>
        <w:rPr>
          <w:rFonts w:ascii="Times New Roman" w:hAnsi="Times New Roman"/>
          <w:sz w:val="20"/>
          <w:szCs w:val="20"/>
          <w:lang w:val="es-MX"/>
        </w:rPr>
        <w:t>Hempel</w:t>
      </w:r>
      <w:r w:rsidRPr="007B6258">
        <w:rPr>
          <w:rFonts w:ascii="Times New Roman" w:hAnsi="Times New Roman"/>
          <w:sz w:val="20"/>
          <w:szCs w:val="20"/>
          <w:lang w:val="es-MX"/>
        </w:rPr>
        <w:t xml:space="preserve"> recibe el nombre de </w:t>
      </w:r>
      <w:r w:rsidRPr="00D6599F">
        <w:rPr>
          <w:rFonts w:ascii="Times New Roman" w:hAnsi="Times New Roman"/>
          <w:i/>
          <w:iCs/>
          <w:sz w:val="20"/>
          <w:szCs w:val="20"/>
          <w:lang w:val="es-MX"/>
        </w:rPr>
        <w:t>confirmacionismo o inductivismo sofisticado</w:t>
      </w:r>
      <w:r w:rsidRPr="007B6258">
        <w:rPr>
          <w:rFonts w:ascii="Times New Roman" w:hAnsi="Times New Roman"/>
          <w:sz w:val="20"/>
          <w:szCs w:val="20"/>
          <w:lang w:val="es-MX"/>
        </w:rPr>
        <w:t>.</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BD14B7">
        <w:rPr>
          <w:rFonts w:ascii="Times New Roman" w:hAnsi="Times New Roman"/>
          <w:noProof/>
          <w:sz w:val="20"/>
          <w:szCs w:val="20"/>
          <w:lang w:val="es-ES_tradnl" w:eastAsia="es-ES_tradnl"/>
        </w:rPr>
        <w:pict>
          <v:shape id="Imagen 10" o:spid="_x0000_i1027" type="#_x0000_t75" style="width:363pt;height:234.75pt;visibility:visible">
            <v:imagedata r:id="rId9" o:title=""/>
          </v:shape>
        </w:pict>
      </w:r>
    </w:p>
    <w:p w:rsidR="001262EE" w:rsidRDefault="001262EE" w:rsidP="00B022AA">
      <w:pPr>
        <w:spacing w:after="0"/>
        <w:rPr>
          <w:rFonts w:ascii="Times New Roman" w:hAnsi="Times New Roman"/>
          <w:sz w:val="20"/>
          <w:szCs w:val="20"/>
          <w:lang w:val="es-MX"/>
        </w:rPr>
      </w:pPr>
    </w:p>
    <w:p w:rsidR="001262EE" w:rsidRPr="00117B83" w:rsidRDefault="001262EE" w:rsidP="00D6599F">
      <w:pPr>
        <w:spacing w:after="0"/>
        <w:rPr>
          <w:rFonts w:ascii="Times New Roman" w:hAnsi="Times New Roman"/>
          <w:b/>
          <w:bCs/>
          <w:sz w:val="20"/>
          <w:szCs w:val="20"/>
          <w:u w:val="single"/>
          <w:lang w:val="es-MX"/>
        </w:rPr>
      </w:pPr>
      <w:r w:rsidRPr="00117B83">
        <w:rPr>
          <w:rFonts w:ascii="Times New Roman" w:hAnsi="Times New Roman"/>
          <w:b/>
          <w:bCs/>
          <w:sz w:val="20"/>
          <w:szCs w:val="20"/>
          <w:u w:val="single"/>
          <w:lang w:val="es-MX"/>
        </w:rPr>
        <w:t>2.2. La estructura de una teoría empírica.</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Para Hempel, la investigación científica comienza con la formulación de una hipótesis que se ofrece como respuesta a un problema de investigación y a partir de la cual se derivan lógicamente implicaciones contrastadoras que permiten decidir la aceptación o el rechazo de la hipótesis. </w:t>
      </w:r>
      <w:r w:rsidRPr="00D6599F">
        <w:rPr>
          <w:rFonts w:ascii="Times New Roman" w:hAnsi="Times New Roman"/>
          <w:sz w:val="20"/>
          <w:szCs w:val="20"/>
          <w:lang w:val="es-MX"/>
        </w:rPr>
        <w:t>Una vez que las hipótesis es confirmada sucesivamente por una serie de implicaciones contrastadoras y el equipo de investigación decide conservarla</w:t>
      </w:r>
      <w:r>
        <w:rPr>
          <w:rFonts w:ascii="Times New Roman" w:hAnsi="Times New Roman"/>
          <w:sz w:val="20"/>
          <w:szCs w:val="20"/>
          <w:lang w:val="es-MX"/>
        </w:rPr>
        <w:t>, p</w:t>
      </w:r>
      <w:r w:rsidRPr="00D6599F">
        <w:rPr>
          <w:rFonts w:ascii="Times New Roman" w:hAnsi="Times New Roman"/>
          <w:sz w:val="20"/>
          <w:szCs w:val="20"/>
          <w:lang w:val="es-MX"/>
        </w:rPr>
        <w:t xml:space="preserve">asa </w:t>
      </w:r>
      <w:r>
        <w:rPr>
          <w:rFonts w:ascii="Times New Roman" w:hAnsi="Times New Roman"/>
          <w:sz w:val="20"/>
          <w:szCs w:val="20"/>
          <w:lang w:val="es-MX"/>
        </w:rPr>
        <w:t xml:space="preserve">a formar parte </w:t>
      </w:r>
      <w:r w:rsidRPr="00D6599F">
        <w:rPr>
          <w:rFonts w:ascii="Times New Roman" w:hAnsi="Times New Roman"/>
          <w:sz w:val="20"/>
          <w:szCs w:val="20"/>
          <w:lang w:val="es-MX"/>
        </w:rPr>
        <w:t>de una teoría.</w:t>
      </w:r>
      <w:r>
        <w:rPr>
          <w:rFonts w:ascii="Times New Roman" w:hAnsi="Times New Roman"/>
          <w:sz w:val="20"/>
          <w:szCs w:val="20"/>
          <w:lang w:val="es-MX"/>
        </w:rPr>
        <w:t xml:space="preserve">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De manera muy general, puede afirmarse que para Hempel las teorías científicas son conjuntos de enunciados unidos por la deducción. Así, la hipótesis confirmadas pasan a conformar una estructura en donde es posible identificar una hipótesis fundamental muy general a partir de la cual se derivan lógicamente otras hipótesis de menor nivel, más específicas. Una hipótesis es considerada hipótesis fundamental cuando no se deriva de otras hipótesis del mismo sistema, es decir, es un enunciado lógicamente autónomo dentro del cuerpo teórico. Para poder derivar hipótesis a partir de las hipótesis fundamentales, la mayoría de las veces se requiere asumir la verdad de ciertos supuestos auxiliares, es decir, se requiere aceptar otros enunciados previamente confirmados conjuntamente con la hipótesis fundamental.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En síntesis, a partir de la hipótesis fundamental (HF) en conjunción con ciertas hipótesis auxiliares (HA) se desarrolla el resto de la estructura teórica, es decir, se extraen lógicamente las hipótesis derivadas (HD), que son enunciados intermedios entre la hipótesis principal y las implicaciones contrastadoras. De las hipótesis derivadas, a su vez, se infieren las implicaciones contrastadora (I) cuya confirmación es la que permite brindar apoyo empírico HF.</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Los enunciados científicos pueden diferir tanto en grado de generalidad como el tipo de términos que contienen. En cuanto al grado de generalidad, los enunciados pueden ser:</w:t>
      </w:r>
    </w:p>
    <w:p w:rsidR="001262EE" w:rsidRDefault="001262EE" w:rsidP="00B022AA">
      <w:pPr>
        <w:spacing w:after="0"/>
        <w:rPr>
          <w:rFonts w:ascii="Times New Roman" w:hAnsi="Times New Roman"/>
          <w:sz w:val="20"/>
          <w:szCs w:val="20"/>
          <w:lang w:val="es-MX"/>
        </w:rPr>
      </w:pPr>
      <w:r>
        <w:rPr>
          <w:rFonts w:ascii="Times New Roman" w:hAnsi="Times New Roman"/>
          <w:sz w:val="20"/>
          <w:szCs w:val="20"/>
          <w:u w:val="single"/>
          <w:lang w:val="es-MX"/>
        </w:rPr>
        <w:t>Universales</w:t>
      </w:r>
      <w:r w:rsidRPr="00AE799C">
        <w:rPr>
          <w:rFonts w:ascii="Times New Roman" w:hAnsi="Times New Roman"/>
          <w:sz w:val="20"/>
          <w:szCs w:val="20"/>
          <w:lang w:val="es-MX"/>
        </w:rPr>
        <w:t>:</w:t>
      </w:r>
      <w:r>
        <w:rPr>
          <w:rFonts w:ascii="Times New Roman" w:hAnsi="Times New Roman"/>
          <w:sz w:val="20"/>
          <w:szCs w:val="20"/>
          <w:lang w:val="es-MX"/>
        </w:rPr>
        <w:t xml:space="preserve"> Cuando aluden a una cantidad ilimitadas de entidades; o</w:t>
      </w:r>
    </w:p>
    <w:p w:rsidR="001262EE" w:rsidRPr="00AE799C" w:rsidRDefault="001262EE" w:rsidP="00B022AA">
      <w:pPr>
        <w:spacing w:after="0"/>
        <w:rPr>
          <w:rFonts w:ascii="Times New Roman" w:hAnsi="Times New Roman"/>
          <w:sz w:val="20"/>
          <w:szCs w:val="20"/>
          <w:lang w:val="es-MX"/>
        </w:rPr>
      </w:pPr>
      <w:r>
        <w:rPr>
          <w:rFonts w:ascii="Times New Roman" w:hAnsi="Times New Roman"/>
          <w:sz w:val="20"/>
          <w:szCs w:val="20"/>
          <w:u w:val="single"/>
          <w:lang w:val="es-MX"/>
        </w:rPr>
        <w:t>Singulares</w:t>
      </w:r>
      <w:r>
        <w:rPr>
          <w:rFonts w:ascii="Times New Roman" w:hAnsi="Times New Roman"/>
          <w:sz w:val="20"/>
          <w:szCs w:val="20"/>
          <w:lang w:val="es-MX"/>
        </w:rPr>
        <w:t xml:space="preserve">: Cuando hacen referencia a un número limitado y accesible de objetos.  </w:t>
      </w:r>
    </w:p>
    <w:p w:rsidR="001262EE" w:rsidRDefault="001262EE" w:rsidP="00B022AA">
      <w:pPr>
        <w:spacing w:after="0"/>
        <w:rPr>
          <w:rFonts w:ascii="Times New Roman" w:hAnsi="Times New Roman"/>
          <w:sz w:val="20"/>
          <w:szCs w:val="20"/>
          <w:lang w:val="es-MX"/>
        </w:rPr>
      </w:pPr>
    </w:p>
    <w:p w:rsidR="001262EE" w:rsidRPr="00C40076"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Es importante aclarar que no todos los enunciados que incluyen o presuponen la palabra </w:t>
      </w:r>
      <w:r>
        <w:rPr>
          <w:rFonts w:ascii="Times New Roman" w:hAnsi="Times New Roman"/>
          <w:i/>
          <w:iCs/>
          <w:sz w:val="20"/>
          <w:szCs w:val="20"/>
          <w:lang w:val="es-MX"/>
        </w:rPr>
        <w:t>todos</w:t>
      </w:r>
      <w:r>
        <w:rPr>
          <w:rFonts w:ascii="Times New Roman" w:hAnsi="Times New Roman"/>
          <w:sz w:val="20"/>
          <w:szCs w:val="20"/>
          <w:lang w:val="es-MX"/>
        </w:rPr>
        <w:t xml:space="preserve"> son universales. </w:t>
      </w:r>
    </w:p>
    <w:p w:rsidR="001262EE" w:rsidRDefault="001262EE" w:rsidP="00B022AA">
      <w:pPr>
        <w:spacing w:after="0"/>
        <w:rPr>
          <w:rFonts w:ascii="Times New Roman" w:hAnsi="Times New Roman"/>
          <w:sz w:val="20"/>
          <w:szCs w:val="20"/>
          <w:lang w:val="es-MX"/>
        </w:rPr>
      </w:pPr>
    </w:p>
    <w:p w:rsidR="001262EE" w:rsidRDefault="001262EE" w:rsidP="00C40076">
      <w:pPr>
        <w:pStyle w:val="ListParagraph"/>
        <w:numPr>
          <w:ilvl w:val="0"/>
          <w:numId w:val="18"/>
        </w:numPr>
        <w:spacing w:after="0"/>
        <w:rPr>
          <w:rFonts w:ascii="Times New Roman" w:hAnsi="Times New Roman"/>
          <w:sz w:val="20"/>
          <w:szCs w:val="20"/>
          <w:lang w:val="es-MX"/>
        </w:rPr>
      </w:pPr>
      <w:r>
        <w:rPr>
          <w:rFonts w:ascii="Times New Roman" w:hAnsi="Times New Roman"/>
          <w:sz w:val="20"/>
          <w:szCs w:val="20"/>
          <w:u w:val="single"/>
          <w:lang w:val="es-MX"/>
        </w:rPr>
        <w:t>Enunciados teóricos puros</w:t>
      </w:r>
      <w:r>
        <w:rPr>
          <w:rFonts w:ascii="Times New Roman" w:hAnsi="Times New Roman"/>
          <w:sz w:val="20"/>
          <w:szCs w:val="20"/>
          <w:lang w:val="es-MX"/>
        </w:rPr>
        <w:t xml:space="preserve">: Todos los términos de contenido son teóricos, es decir, todos los términos no lógicos hacen referencia a entidades que, si bien se postulan para dar cuenta del funcionamiento de los objetos observables, no se perciben por medio de los sentidos. Las hipótesis fundamentales suelen ser enunciados teóricos puros, hipótesis muy generales que permiten derivar hipótesis más específicas para desarrollar la teoría en cuestión. </w:t>
      </w:r>
    </w:p>
    <w:p w:rsidR="001262EE" w:rsidRDefault="001262EE" w:rsidP="00C40076">
      <w:pPr>
        <w:pStyle w:val="ListParagraph"/>
        <w:numPr>
          <w:ilvl w:val="0"/>
          <w:numId w:val="18"/>
        </w:numPr>
        <w:spacing w:after="0"/>
        <w:rPr>
          <w:rFonts w:ascii="Times New Roman" w:hAnsi="Times New Roman"/>
          <w:sz w:val="20"/>
          <w:szCs w:val="20"/>
          <w:lang w:val="es-MX"/>
        </w:rPr>
      </w:pPr>
      <w:r>
        <w:rPr>
          <w:rFonts w:ascii="Times New Roman" w:hAnsi="Times New Roman"/>
          <w:sz w:val="20"/>
          <w:szCs w:val="20"/>
          <w:u w:val="single"/>
          <w:lang w:val="es-MX"/>
        </w:rPr>
        <w:t>Enunciados observacionales</w:t>
      </w:r>
      <w:r>
        <w:rPr>
          <w:rFonts w:ascii="Times New Roman" w:hAnsi="Times New Roman"/>
          <w:sz w:val="20"/>
          <w:szCs w:val="20"/>
          <w:lang w:val="es-MX"/>
        </w:rPr>
        <w:t xml:space="preserve">: Los enunciados observacionales son aquellos cuyos términos son todos observacionales; es decir, cada uno de sus términos no lógicos hacen referencia a situaciones u objetos directamente observables. Las implicaciones contrastadoras, suelen ser enunciados empíricos en este sentido. Es decir, suelen contener términos observacionales que hacen referencia a situaciones empíricas singulares, fácilmente contrastables. </w:t>
      </w:r>
    </w:p>
    <w:p w:rsidR="001262EE" w:rsidRPr="00C40076" w:rsidRDefault="001262EE" w:rsidP="00C40076">
      <w:pPr>
        <w:pStyle w:val="ListParagraph"/>
        <w:numPr>
          <w:ilvl w:val="0"/>
          <w:numId w:val="18"/>
        </w:numPr>
        <w:spacing w:after="0"/>
        <w:rPr>
          <w:rFonts w:ascii="Times New Roman" w:hAnsi="Times New Roman"/>
          <w:sz w:val="20"/>
          <w:szCs w:val="20"/>
          <w:lang w:val="es-MX"/>
        </w:rPr>
      </w:pPr>
      <w:r>
        <w:rPr>
          <w:rFonts w:ascii="Times New Roman" w:hAnsi="Times New Roman"/>
          <w:sz w:val="20"/>
          <w:szCs w:val="20"/>
          <w:u w:val="single"/>
          <w:lang w:val="es-MX"/>
        </w:rPr>
        <w:t>Enunciados mixtos</w:t>
      </w:r>
      <w:r>
        <w:rPr>
          <w:rFonts w:ascii="Times New Roman" w:hAnsi="Times New Roman"/>
          <w:sz w:val="20"/>
          <w:szCs w:val="20"/>
          <w:lang w:val="es-MX"/>
        </w:rPr>
        <w:t xml:space="preserve">: Los enunciados mixtos tienen términos teóricos como términos observacionales. Los enunciados mixtos permiten conectar la teoría con la observación; esto es, los enunciados mixtos permiten darles contenido empírico a las teorías científicas.  </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Sin combinamos el grado de generalidad de las proposiciones científicas y el tipo de términos que contienen, podemos asignarles niveles a los enunciados científicos de acuerdo a qué tan cerca o lejos se encuentren estos enunciados de la observación: cuanto más bajo es el número del nivel, más contenido empírico tiene el enunciado; a la inversa, cuanto más elevado es el número del nivel, más contenido teórico tiene.</w:t>
      </w:r>
    </w:p>
    <w:p w:rsidR="001262EE" w:rsidRDefault="001262EE" w:rsidP="00B022AA">
      <w:pPr>
        <w:spacing w:after="0"/>
        <w:rPr>
          <w:rFonts w:ascii="Times New Roman" w:hAnsi="Times New Roman"/>
          <w:sz w:val="20"/>
          <w:szCs w:val="20"/>
          <w:lang w:val="es-MX"/>
        </w:rPr>
      </w:pPr>
    </w:p>
    <w:p w:rsidR="001262EE" w:rsidRDefault="001262EE" w:rsidP="00D164EC">
      <w:pPr>
        <w:pStyle w:val="ListParagraph"/>
        <w:numPr>
          <w:ilvl w:val="0"/>
          <w:numId w:val="19"/>
        </w:numPr>
        <w:spacing w:after="0"/>
        <w:rPr>
          <w:rFonts w:ascii="Times New Roman" w:hAnsi="Times New Roman"/>
          <w:sz w:val="20"/>
          <w:szCs w:val="20"/>
          <w:lang w:val="es-MX"/>
        </w:rPr>
      </w:pPr>
      <w:r>
        <w:rPr>
          <w:rFonts w:ascii="Times New Roman" w:hAnsi="Times New Roman"/>
          <w:sz w:val="20"/>
          <w:szCs w:val="20"/>
          <w:u w:val="single"/>
          <w:lang w:val="es-MX"/>
        </w:rPr>
        <w:t>Nivel 1.</w:t>
      </w:r>
      <w:r>
        <w:rPr>
          <w:rFonts w:ascii="Times New Roman" w:hAnsi="Times New Roman"/>
          <w:sz w:val="20"/>
          <w:szCs w:val="20"/>
          <w:lang w:val="es-MX"/>
        </w:rPr>
        <w:t xml:space="preserve"> Los enunciados empíricos básicos cumplen con dos condiciones: todos los términos no lógicos que incluyen son empíricos, o sea observacionales; por otro lado, hacen referencia a una situación particular, o sea que deben ser afirmaciones singulares. Las implicaciones contrastadoras (I) son enunciados empíricos básicos, o sea enunciados de nivel 1. </w:t>
      </w:r>
    </w:p>
    <w:p w:rsidR="001262EE" w:rsidRDefault="001262EE" w:rsidP="00D164EC">
      <w:pPr>
        <w:pStyle w:val="ListParagraph"/>
        <w:numPr>
          <w:ilvl w:val="0"/>
          <w:numId w:val="19"/>
        </w:numPr>
        <w:spacing w:after="0"/>
        <w:rPr>
          <w:rFonts w:ascii="Times New Roman" w:hAnsi="Times New Roman"/>
          <w:sz w:val="20"/>
          <w:szCs w:val="20"/>
          <w:lang w:val="es-MX"/>
        </w:rPr>
      </w:pPr>
      <w:r>
        <w:rPr>
          <w:rFonts w:ascii="Times New Roman" w:hAnsi="Times New Roman"/>
          <w:sz w:val="20"/>
          <w:szCs w:val="20"/>
          <w:u w:val="single"/>
          <w:lang w:val="es-MX"/>
        </w:rPr>
        <w:t>Nivel 2.</w:t>
      </w:r>
      <w:r>
        <w:rPr>
          <w:rFonts w:ascii="Times New Roman" w:hAnsi="Times New Roman"/>
          <w:sz w:val="20"/>
          <w:szCs w:val="20"/>
          <w:lang w:val="es-MX"/>
        </w:rPr>
        <w:t xml:space="preserve"> Las generalizaciones empíricas cumplen con dos requisitos: al igual que los enunciados empíricos básicos, sus términos son todos observacionales (empíricos). Pero, a diferencia de los enunciados del nivel 1, son afirmaciones generales que establecen regularidades o uniformidades en conjuntos amplios, que hacen referencia a una cantidad potencialmente infinitas de entidades. </w:t>
      </w:r>
    </w:p>
    <w:p w:rsidR="001262EE" w:rsidRDefault="001262EE" w:rsidP="007A7400">
      <w:pPr>
        <w:pStyle w:val="ListParagraph"/>
        <w:spacing w:after="0"/>
        <w:rPr>
          <w:rFonts w:ascii="Times New Roman" w:hAnsi="Times New Roman"/>
          <w:sz w:val="20"/>
          <w:szCs w:val="20"/>
          <w:lang w:val="es-MX"/>
        </w:rPr>
      </w:pPr>
      <w:r>
        <w:rPr>
          <w:rFonts w:ascii="Times New Roman" w:hAnsi="Times New Roman"/>
          <w:sz w:val="20"/>
          <w:szCs w:val="20"/>
          <w:lang w:val="es-MX"/>
        </w:rPr>
        <w:t>Muchas hipótesis pueden ser generalizaciones de este tipo, por ejemplo, “las heridas profundas pueden producir fiebre, elevación de las frecuencias cardiacas y respiratoria”.</w:t>
      </w:r>
    </w:p>
    <w:p w:rsidR="001262EE" w:rsidRPr="00D164EC" w:rsidRDefault="001262EE" w:rsidP="00D164EC">
      <w:pPr>
        <w:pStyle w:val="ListParagraph"/>
        <w:numPr>
          <w:ilvl w:val="0"/>
          <w:numId w:val="19"/>
        </w:numPr>
        <w:spacing w:after="0"/>
        <w:rPr>
          <w:rFonts w:ascii="Times New Roman" w:hAnsi="Times New Roman"/>
          <w:sz w:val="20"/>
          <w:szCs w:val="20"/>
          <w:lang w:val="es-MX"/>
        </w:rPr>
      </w:pPr>
      <w:r>
        <w:rPr>
          <w:rFonts w:ascii="Times New Roman" w:hAnsi="Times New Roman"/>
          <w:sz w:val="20"/>
          <w:szCs w:val="20"/>
          <w:lang w:val="es-MX"/>
        </w:rPr>
        <w:t xml:space="preserve"> </w:t>
      </w:r>
      <w:r w:rsidRPr="007A7400">
        <w:rPr>
          <w:rFonts w:ascii="Times New Roman" w:hAnsi="Times New Roman"/>
          <w:sz w:val="20"/>
          <w:szCs w:val="20"/>
          <w:u w:val="single"/>
          <w:lang w:val="es-MX"/>
        </w:rPr>
        <w:t xml:space="preserve">Nivel </w:t>
      </w:r>
      <w:r>
        <w:rPr>
          <w:rFonts w:ascii="Times New Roman" w:hAnsi="Times New Roman"/>
          <w:sz w:val="20"/>
          <w:szCs w:val="20"/>
          <w:u w:val="single"/>
          <w:lang w:val="es-MX"/>
        </w:rPr>
        <w:t>3.</w:t>
      </w:r>
      <w:r>
        <w:rPr>
          <w:rFonts w:ascii="Times New Roman" w:hAnsi="Times New Roman"/>
          <w:sz w:val="20"/>
          <w:szCs w:val="20"/>
          <w:lang w:val="es-MX"/>
        </w:rPr>
        <w:t xml:space="preserve"> Los enunciados teóricos cumplen con una única condición: contener al menos un término teórico. En este sentido, puede distinguirse los enunciados teóricos puros de los enunciados teóricos mixtos. </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En general, las hipótesis principales de una teoría científica corresponden a este grupo; son enunciados de nivel 3, ya que contienen términos teóricos. Esto es así porque la teoría científica consiste en idear posibles explicaciones como respuesta a problemas de investigación y esto requiere de un grado de inventiva teórica donde es frecuente postular entidades inobservables para dar cuenta de lo que puede observarse.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Por otro lado, las hipótesis derivadas suelen ser enunciados mixtos en los que se representan relaciones entre las entidades teóricas postuladas en los enunciados puros (hipótesis fundamentales) y las entidades observables. En ese sentido, los enunciados mixtos funcionan como un nexo entre la teoría y la observación, por eso también se los denomina </w:t>
      </w:r>
      <w:r>
        <w:rPr>
          <w:rFonts w:ascii="Times New Roman" w:hAnsi="Times New Roman"/>
          <w:sz w:val="20"/>
          <w:szCs w:val="20"/>
          <w:u w:val="single"/>
          <w:lang w:val="es-MX"/>
        </w:rPr>
        <w:t>reglas de correspondencia</w:t>
      </w:r>
      <w:r>
        <w:rPr>
          <w:rFonts w:ascii="Times New Roman" w:hAnsi="Times New Roman"/>
          <w:sz w:val="20"/>
          <w:szCs w:val="20"/>
          <w:lang w:val="es-MX"/>
        </w:rPr>
        <w:t xml:space="preserve">, o </w:t>
      </w:r>
      <w:r>
        <w:rPr>
          <w:rFonts w:ascii="Times New Roman" w:hAnsi="Times New Roman"/>
          <w:i/>
          <w:iCs/>
          <w:sz w:val="20"/>
          <w:szCs w:val="20"/>
          <w:lang w:val="es-MX"/>
        </w:rPr>
        <w:t>principios puente</w:t>
      </w:r>
      <w:r>
        <w:rPr>
          <w:rFonts w:ascii="Times New Roman" w:hAnsi="Times New Roman"/>
          <w:sz w:val="20"/>
          <w:szCs w:val="20"/>
          <w:lang w:val="es-MX"/>
        </w:rPr>
        <w:t xml:space="preserve">. Su función principal es dar contenido empírico a los enunciados teóricos. </w:t>
      </w:r>
    </w:p>
    <w:p w:rsidR="001262EE" w:rsidRDefault="001262EE" w:rsidP="00B022AA">
      <w:pPr>
        <w:spacing w:after="0"/>
        <w:rPr>
          <w:rFonts w:ascii="Times New Roman" w:hAnsi="Times New Roman"/>
          <w:sz w:val="20"/>
          <w:szCs w:val="20"/>
          <w:lang w:val="es-MX"/>
        </w:rPr>
      </w:pPr>
    </w:p>
    <w:p w:rsidR="001262EE" w:rsidRPr="00ED5831" w:rsidRDefault="001262EE" w:rsidP="00B022AA">
      <w:pPr>
        <w:spacing w:after="0"/>
        <w:rPr>
          <w:rFonts w:ascii="Times New Roman" w:hAnsi="Times New Roman"/>
          <w:sz w:val="20"/>
          <w:szCs w:val="20"/>
          <w:lang w:val="es-MX"/>
        </w:rPr>
      </w:pPr>
      <w:r w:rsidRPr="00BD14B7">
        <w:rPr>
          <w:rFonts w:ascii="Times New Roman" w:hAnsi="Times New Roman"/>
          <w:noProof/>
          <w:sz w:val="20"/>
          <w:szCs w:val="20"/>
          <w:lang w:val="es-ES_tradnl" w:eastAsia="es-ES_tradnl"/>
        </w:rPr>
        <w:pict>
          <v:shape id="_x0000_i1028" type="#_x0000_t75" style="width:341.25pt;height:306.75pt;visibility:visible">
            <v:imagedata r:id="rId10" o:title=""/>
          </v:shape>
        </w:pic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Hempel concibe a la investigación científica como un proceso de justificación de hipótesis. Lo que caracteriza a la ciencia es la forma en que los equipos de investigación ponen a prueba sus creencias. Al contrastar sus hipótesis, los científicos parten de enunciados teóricos que se proponen como respuesta a ciertos problemas de investigación y derivan a partir de ellos enunciados observacionales que permiten rechazar o aceptar la hipótesis que se está evaluando. Al descartar sus hipótesis, los investigadores hacen uso de procedimientos deductivos, mientras que al aceptarlas hacen uso de inferencias inductivas.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Luego de que las consecuencias observacionales de las hipótesis son confirmadas en sucesivas ocasiones, las hipótesis de las que se derivan pasan a formar parte del corpus de conocimiento científico; esto es, pasan a considerarse regularidades, principios o leyes que componen ciertas teorías científicas. De esta manera, la investigación tiene como resultado la formación de un sistema de enunciados en el que algunas hipótesis empíricas se derivan lógicamente de otras más generales y teóricas. Así es como las teorías científicas fácticas adquieren contenido empírico, relacionando enunciados teóricos con enunciados empíricos establecidos. </w:t>
      </w:r>
    </w:p>
    <w:p w:rsidR="001262EE" w:rsidRDefault="001262EE" w:rsidP="00B022AA">
      <w:pPr>
        <w:spacing w:after="0"/>
        <w:rPr>
          <w:rFonts w:ascii="Times New Roman" w:hAnsi="Times New Roman"/>
          <w:sz w:val="20"/>
          <w:szCs w:val="20"/>
          <w:lang w:val="es-MX"/>
        </w:rPr>
      </w:pPr>
    </w:p>
    <w:p w:rsidR="001262EE" w:rsidRPr="00994C97" w:rsidRDefault="001262EE" w:rsidP="00B022AA">
      <w:pPr>
        <w:spacing w:after="0"/>
        <w:rPr>
          <w:rFonts w:ascii="Times New Roman" w:hAnsi="Times New Roman"/>
          <w:sz w:val="22"/>
          <w:szCs w:val="22"/>
          <w:lang w:val="es-MX"/>
        </w:rPr>
      </w:pPr>
      <w:r w:rsidRPr="00994C97">
        <w:rPr>
          <w:rFonts w:ascii="Times New Roman" w:hAnsi="Times New Roman"/>
          <w:b/>
          <w:bCs/>
          <w:sz w:val="22"/>
          <w:szCs w:val="22"/>
          <w:u w:val="single"/>
          <w:lang w:val="es-MX"/>
        </w:rPr>
        <w:t>Capitulo III. El falsacionismo de Karl Popper.</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Karl Popper considera que la ciencia se caracteriza por la manera en que los científicos ponen a prueba su conocimiento. Sin embargo, la Popper argumenta que el rol que Hempel le asigna a la inducción en la confirmación de hipótesis es inadecuado, ya que no hay manera de justificar racionalmente la inducción, es decir, no hay manera de determinar cuándo un razonamiento inductivo es bueno. Y es que para poder confirmar una hipótesis es necesario inferir un enunciado universal a partir de la confirmación de ciertas implicaciones contrastadora que suelen ser enunciados empíricos básicos, es decir, afirmaciones singulares cuyos términos no lógicos son observacionales.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El problema, afirma Popper, es que no hay manera de justificar lógicamente el pasaje de la descripción de hechos singulares a una regularidad universal sin apelar a algún tipo de principio de la inducción que permita dar ese paso. Tal principio de la inducción (también denominado principio de la regularidad de la naturaleza) debería afirmar algo como “todo lo que ocurrió en el pasado ocurre en el presente y seguirá ocurriendo en el futuro” o “la naturaleza se comporta siempre de la misma manera”, u otras formulaciones análogas. Pero, entonces, se plantearía el interrogante de cuál es el fundamento de dicho principio de la inducción que es en sí mismo un enunciado universal.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Este principio de la inducción no puede ser verdadero en virtud del significado de sus palabras; es decir, no puede ser tautológico, tiene que ser empírico, ya que su verdad depende de cómo funciona la naturaleza. De modo que la fundamentación del principio de regularidad de la naturaleza debería basarse en la observación, es decir, en </w:t>
      </w:r>
      <w:r w:rsidRPr="00330F9D">
        <w:rPr>
          <w:rFonts w:ascii="Times New Roman" w:hAnsi="Times New Roman"/>
          <w:sz w:val="20"/>
          <w:szCs w:val="20"/>
          <w:lang w:val="es-MX"/>
        </w:rPr>
        <w:t xml:space="preserve">enunciados empíricos básicos. Así, para fundamentar la verdad </w:t>
      </w:r>
      <w:r>
        <w:rPr>
          <w:rFonts w:ascii="Times New Roman" w:hAnsi="Times New Roman"/>
          <w:sz w:val="20"/>
          <w:szCs w:val="20"/>
          <w:lang w:val="es-MX"/>
        </w:rPr>
        <w:t>d</w:t>
      </w:r>
      <w:r w:rsidRPr="00330F9D">
        <w:rPr>
          <w:rFonts w:ascii="Times New Roman" w:hAnsi="Times New Roman"/>
          <w:sz w:val="20"/>
          <w:szCs w:val="20"/>
          <w:lang w:val="es-MX"/>
        </w:rPr>
        <w:t xml:space="preserve">el principio de la inducción habría que aludir a </w:t>
      </w:r>
      <w:r>
        <w:rPr>
          <w:rFonts w:ascii="Times New Roman" w:hAnsi="Times New Roman"/>
          <w:sz w:val="20"/>
          <w:szCs w:val="20"/>
          <w:lang w:val="es-MX"/>
        </w:rPr>
        <w:t>l</w:t>
      </w:r>
      <w:r w:rsidRPr="00330F9D">
        <w:rPr>
          <w:rFonts w:ascii="Times New Roman" w:hAnsi="Times New Roman"/>
          <w:sz w:val="20"/>
          <w:szCs w:val="20"/>
          <w:lang w:val="es-MX"/>
        </w:rPr>
        <w:t xml:space="preserve">a </w:t>
      </w:r>
      <w:r>
        <w:rPr>
          <w:rFonts w:ascii="Times New Roman" w:hAnsi="Times New Roman"/>
          <w:sz w:val="20"/>
          <w:szCs w:val="20"/>
          <w:lang w:val="es-MX"/>
        </w:rPr>
        <w:t>ú</w:t>
      </w:r>
      <w:r w:rsidRPr="00330F9D">
        <w:rPr>
          <w:rFonts w:ascii="Times New Roman" w:hAnsi="Times New Roman"/>
          <w:sz w:val="20"/>
          <w:szCs w:val="20"/>
          <w:lang w:val="es-MX"/>
        </w:rPr>
        <w:t xml:space="preserve">ltima </w:t>
      </w:r>
      <w:r>
        <w:rPr>
          <w:rFonts w:ascii="Times New Roman" w:hAnsi="Times New Roman"/>
          <w:sz w:val="20"/>
          <w:szCs w:val="20"/>
          <w:lang w:val="es-MX"/>
        </w:rPr>
        <w:t>v</w:t>
      </w:r>
      <w:r w:rsidRPr="00330F9D">
        <w:rPr>
          <w:rFonts w:ascii="Times New Roman" w:hAnsi="Times New Roman"/>
          <w:sz w:val="20"/>
          <w:szCs w:val="20"/>
          <w:lang w:val="es-MX"/>
        </w:rPr>
        <w:t>ez que se lo utilizó y funcionó correctamente</w:t>
      </w:r>
      <w:r>
        <w:rPr>
          <w:rFonts w:ascii="Times New Roman" w:hAnsi="Times New Roman"/>
          <w:sz w:val="20"/>
          <w:szCs w:val="20"/>
          <w:lang w:val="es-MX"/>
        </w:rPr>
        <w:t>.</w:t>
      </w:r>
      <w:r w:rsidRPr="00330F9D">
        <w:rPr>
          <w:rFonts w:ascii="Times New Roman" w:hAnsi="Times New Roman"/>
          <w:sz w:val="20"/>
          <w:szCs w:val="20"/>
          <w:lang w:val="es-MX"/>
        </w:rPr>
        <w:t xml:space="preserve"> </w:t>
      </w:r>
      <w:r>
        <w:rPr>
          <w:rFonts w:ascii="Times New Roman" w:hAnsi="Times New Roman"/>
          <w:sz w:val="20"/>
          <w:szCs w:val="20"/>
          <w:lang w:val="es-MX"/>
        </w:rPr>
        <w:t>E</w:t>
      </w:r>
      <w:r w:rsidRPr="00330F9D">
        <w:rPr>
          <w:rFonts w:ascii="Times New Roman" w:hAnsi="Times New Roman"/>
          <w:sz w:val="20"/>
          <w:szCs w:val="20"/>
          <w:lang w:val="es-MX"/>
        </w:rPr>
        <w:t>n cuyo caso</w:t>
      </w:r>
      <w:r>
        <w:rPr>
          <w:rFonts w:ascii="Times New Roman" w:hAnsi="Times New Roman"/>
          <w:sz w:val="20"/>
          <w:szCs w:val="20"/>
          <w:lang w:val="es-MX"/>
        </w:rPr>
        <w:t>,</w:t>
      </w:r>
      <w:r w:rsidRPr="00330F9D">
        <w:rPr>
          <w:rFonts w:ascii="Times New Roman" w:hAnsi="Times New Roman"/>
          <w:sz w:val="20"/>
          <w:szCs w:val="20"/>
          <w:lang w:val="es-MX"/>
        </w:rPr>
        <w:t xml:space="preserve"> surgirá la pregunta de cómo se justificó en esa última ocasión el principio de regularidad de la naturaleza y se recurrirá a la ocasión anterior en que se lo utilizó. Se </w:t>
      </w:r>
      <w:r>
        <w:rPr>
          <w:rFonts w:ascii="Times New Roman" w:hAnsi="Times New Roman"/>
          <w:sz w:val="20"/>
          <w:szCs w:val="20"/>
          <w:lang w:val="es-MX"/>
        </w:rPr>
        <w:t>c</w:t>
      </w:r>
      <w:r w:rsidRPr="00330F9D">
        <w:rPr>
          <w:rFonts w:ascii="Times New Roman" w:hAnsi="Times New Roman"/>
          <w:sz w:val="20"/>
          <w:szCs w:val="20"/>
          <w:lang w:val="es-MX"/>
        </w:rPr>
        <w:t>a</w:t>
      </w:r>
      <w:r>
        <w:rPr>
          <w:rFonts w:ascii="Times New Roman" w:hAnsi="Times New Roman"/>
          <w:sz w:val="20"/>
          <w:szCs w:val="20"/>
          <w:lang w:val="es-MX"/>
        </w:rPr>
        <w:t>e</w:t>
      </w:r>
      <w:r w:rsidRPr="00330F9D">
        <w:rPr>
          <w:rFonts w:ascii="Times New Roman" w:hAnsi="Times New Roman"/>
          <w:sz w:val="20"/>
          <w:szCs w:val="20"/>
          <w:lang w:val="es-MX"/>
        </w:rPr>
        <w:t>ría</w:t>
      </w:r>
      <w:r>
        <w:rPr>
          <w:rFonts w:ascii="Times New Roman" w:hAnsi="Times New Roman"/>
          <w:sz w:val="20"/>
          <w:szCs w:val="20"/>
          <w:lang w:val="es-MX"/>
        </w:rPr>
        <w:t>,</w:t>
      </w:r>
      <w:r w:rsidRPr="00330F9D">
        <w:rPr>
          <w:rFonts w:ascii="Times New Roman" w:hAnsi="Times New Roman"/>
          <w:sz w:val="20"/>
          <w:szCs w:val="20"/>
          <w:lang w:val="es-MX"/>
        </w:rPr>
        <w:t xml:space="preserve"> así</w:t>
      </w:r>
      <w:r>
        <w:rPr>
          <w:rFonts w:ascii="Times New Roman" w:hAnsi="Times New Roman"/>
          <w:sz w:val="20"/>
          <w:szCs w:val="20"/>
          <w:lang w:val="es-MX"/>
        </w:rPr>
        <w:t>,</w:t>
      </w:r>
      <w:r w:rsidRPr="00330F9D">
        <w:rPr>
          <w:rFonts w:ascii="Times New Roman" w:hAnsi="Times New Roman"/>
          <w:sz w:val="20"/>
          <w:szCs w:val="20"/>
          <w:lang w:val="es-MX"/>
        </w:rPr>
        <w:t xml:space="preserve"> </w:t>
      </w:r>
      <w:r>
        <w:rPr>
          <w:rFonts w:ascii="Times New Roman" w:hAnsi="Times New Roman"/>
          <w:sz w:val="20"/>
          <w:szCs w:val="20"/>
          <w:lang w:val="es-MX"/>
        </w:rPr>
        <w:t>e</w:t>
      </w:r>
      <w:r w:rsidRPr="00330F9D">
        <w:rPr>
          <w:rFonts w:ascii="Times New Roman" w:hAnsi="Times New Roman"/>
          <w:sz w:val="20"/>
          <w:szCs w:val="20"/>
          <w:lang w:val="es-MX"/>
        </w:rPr>
        <w:t>n un regreso al infinito de sucesivas fundamentaciones del principio de inducción, sin lograr justificarlo adecuadamente.</w:t>
      </w:r>
    </w:p>
    <w:p w:rsidR="001262EE" w:rsidRDefault="001262EE" w:rsidP="00B022AA">
      <w:pPr>
        <w:spacing w:after="0"/>
        <w:rPr>
          <w:rFonts w:ascii="Times New Roman" w:hAnsi="Times New Roman"/>
          <w:sz w:val="20"/>
          <w:szCs w:val="20"/>
          <w:lang w:val="es-MX"/>
        </w:rPr>
      </w:pPr>
      <w:r w:rsidRPr="00330F9D">
        <w:rPr>
          <w:rFonts w:ascii="Times New Roman" w:hAnsi="Times New Roman"/>
          <w:sz w:val="20"/>
          <w:szCs w:val="20"/>
          <w:lang w:val="es-MX"/>
        </w:rPr>
        <w:t>El inconveniente, argumenta Popper, es que incluso aseverando que en las inferencias inductivas las conclusiones se siguen con cierto grado de probabilidad, las dificultades persistirán, dado que este tipo de inferencias nuevamente descansaría en un principio de la inducción modificado</w:t>
      </w:r>
      <w:r>
        <w:rPr>
          <w:rFonts w:ascii="Times New Roman" w:hAnsi="Times New Roman"/>
          <w:sz w:val="20"/>
          <w:szCs w:val="20"/>
          <w:lang w:val="es-MX"/>
        </w:rPr>
        <w:t xml:space="preserve"> -</w:t>
      </w:r>
      <w:r w:rsidRPr="00330F9D">
        <w:rPr>
          <w:rFonts w:ascii="Times New Roman" w:hAnsi="Times New Roman"/>
          <w:sz w:val="20"/>
          <w:szCs w:val="20"/>
          <w:lang w:val="es-MX"/>
        </w:rPr>
        <w:t>que afirmaría, por ejemplo, que</w:t>
      </w:r>
      <w:r>
        <w:rPr>
          <w:rFonts w:ascii="Times New Roman" w:hAnsi="Times New Roman"/>
          <w:sz w:val="20"/>
          <w:szCs w:val="20"/>
          <w:lang w:val="es-MX"/>
        </w:rPr>
        <w:t xml:space="preserve"> “l</w:t>
      </w:r>
      <w:r w:rsidRPr="00330F9D">
        <w:rPr>
          <w:rFonts w:ascii="Times New Roman" w:hAnsi="Times New Roman"/>
          <w:sz w:val="20"/>
          <w:szCs w:val="20"/>
          <w:lang w:val="es-MX"/>
        </w:rPr>
        <w:t xml:space="preserve">o que ocurrió en el pasado </w:t>
      </w:r>
      <w:r w:rsidRPr="0059658C">
        <w:rPr>
          <w:rFonts w:ascii="Times New Roman" w:hAnsi="Times New Roman"/>
          <w:i/>
          <w:iCs/>
          <w:sz w:val="20"/>
          <w:szCs w:val="20"/>
          <w:lang w:val="es-MX"/>
        </w:rPr>
        <w:t>probablemente</w:t>
      </w:r>
      <w:r w:rsidRPr="00330F9D">
        <w:rPr>
          <w:rFonts w:ascii="Times New Roman" w:hAnsi="Times New Roman"/>
          <w:sz w:val="20"/>
          <w:szCs w:val="20"/>
          <w:lang w:val="es-MX"/>
        </w:rPr>
        <w:t xml:space="preserve"> ocurrirá en el futuro</w:t>
      </w:r>
      <w:r>
        <w:rPr>
          <w:rFonts w:ascii="Times New Roman" w:hAnsi="Times New Roman"/>
          <w:sz w:val="20"/>
          <w:szCs w:val="20"/>
          <w:lang w:val="es-MX"/>
        </w:rPr>
        <w:t>”- y su</w:t>
      </w:r>
      <w:r w:rsidRPr="00330F9D">
        <w:rPr>
          <w:rFonts w:ascii="Times New Roman" w:hAnsi="Times New Roman"/>
          <w:sz w:val="20"/>
          <w:szCs w:val="20"/>
          <w:lang w:val="es-MX"/>
        </w:rPr>
        <w:t xml:space="preserve"> fundamentación volvería a caer en un regreso al infinito de sucesivas fundamentaciones de esta nueva versión modificada, ahora probabilista</w:t>
      </w:r>
      <w:r>
        <w:rPr>
          <w:rFonts w:ascii="Times New Roman" w:hAnsi="Times New Roman"/>
          <w:sz w:val="20"/>
          <w:szCs w:val="20"/>
          <w:lang w:val="es-MX"/>
        </w:rPr>
        <w:t>,</w:t>
      </w:r>
      <w:r w:rsidRPr="00330F9D">
        <w:rPr>
          <w:rFonts w:ascii="Times New Roman" w:hAnsi="Times New Roman"/>
          <w:sz w:val="20"/>
          <w:szCs w:val="20"/>
          <w:lang w:val="es-MX"/>
        </w:rPr>
        <w:t xml:space="preserve"> del principio de regularidad de la naturaleza. No hay, por lo tanto, manera de justificar el principio de la inducción y, en consecuencia, no hay manera de fundamentar el pasaje a una afirmación universal a partir de enunciados </w:t>
      </w:r>
      <w:r>
        <w:rPr>
          <w:rFonts w:ascii="Times New Roman" w:hAnsi="Times New Roman"/>
          <w:sz w:val="20"/>
          <w:szCs w:val="20"/>
          <w:lang w:val="es-MX"/>
        </w:rPr>
        <w:t>o</w:t>
      </w:r>
      <w:r w:rsidRPr="00330F9D">
        <w:rPr>
          <w:rFonts w:ascii="Times New Roman" w:hAnsi="Times New Roman"/>
          <w:sz w:val="20"/>
          <w:szCs w:val="20"/>
          <w:lang w:val="es-MX"/>
        </w:rPr>
        <w:t>bservacionales</w:t>
      </w:r>
      <w:r>
        <w:rPr>
          <w:rFonts w:ascii="Times New Roman" w:hAnsi="Times New Roman"/>
          <w:sz w:val="20"/>
          <w:szCs w:val="20"/>
          <w:lang w:val="es-MX"/>
        </w:rPr>
        <w:t xml:space="preserve"> o, en</w:t>
      </w:r>
      <w:r w:rsidRPr="00330F9D">
        <w:rPr>
          <w:rFonts w:ascii="Times New Roman" w:hAnsi="Times New Roman"/>
          <w:sz w:val="20"/>
          <w:szCs w:val="20"/>
          <w:lang w:val="es-MX"/>
        </w:rPr>
        <w:t xml:space="preserve"> general</w:t>
      </w:r>
      <w:r>
        <w:rPr>
          <w:rFonts w:ascii="Times New Roman" w:hAnsi="Times New Roman"/>
          <w:sz w:val="20"/>
          <w:szCs w:val="20"/>
          <w:lang w:val="es-MX"/>
        </w:rPr>
        <w:t>,</w:t>
      </w:r>
      <w:r w:rsidRPr="00330F9D">
        <w:rPr>
          <w:rFonts w:ascii="Times New Roman" w:hAnsi="Times New Roman"/>
          <w:sz w:val="20"/>
          <w:szCs w:val="20"/>
          <w:lang w:val="es-MX"/>
        </w:rPr>
        <w:t xml:space="preserve"> de cualquier confirmación de hipótesis. La aceptación inductiva de hipótesis podría conducir al error, esto es, podría llevar a </w:t>
      </w:r>
      <w:r>
        <w:rPr>
          <w:rFonts w:ascii="Times New Roman" w:hAnsi="Times New Roman"/>
          <w:sz w:val="20"/>
          <w:szCs w:val="20"/>
          <w:lang w:val="es-MX"/>
        </w:rPr>
        <w:t>re</w:t>
      </w:r>
      <w:r w:rsidRPr="00330F9D">
        <w:rPr>
          <w:rFonts w:ascii="Times New Roman" w:hAnsi="Times New Roman"/>
          <w:sz w:val="20"/>
          <w:szCs w:val="20"/>
          <w:lang w:val="es-MX"/>
        </w:rPr>
        <w:t>tener hipótesis incorrectas a la luz de enunciados empíricos básicos confirmados.</w:t>
      </w:r>
    </w:p>
    <w:p w:rsidR="001262EE" w:rsidRDefault="001262EE" w:rsidP="00B022AA">
      <w:pPr>
        <w:spacing w:after="0"/>
        <w:rPr>
          <w:rFonts w:ascii="Times New Roman" w:hAnsi="Times New Roman"/>
          <w:sz w:val="20"/>
          <w:szCs w:val="20"/>
          <w:lang w:val="es-MX"/>
        </w:rPr>
      </w:pPr>
      <w:r w:rsidRPr="00330F9D">
        <w:rPr>
          <w:rFonts w:ascii="Times New Roman" w:hAnsi="Times New Roman"/>
          <w:sz w:val="20"/>
          <w:szCs w:val="20"/>
          <w:lang w:val="es-MX"/>
        </w:rPr>
        <w:t xml:space="preserve">Al afirmar que los científicos confirman sus enunciados de manera inductiva, </w:t>
      </w:r>
      <w:r>
        <w:rPr>
          <w:rFonts w:ascii="Times New Roman" w:hAnsi="Times New Roman"/>
          <w:sz w:val="20"/>
          <w:szCs w:val="20"/>
          <w:lang w:val="es-MX"/>
        </w:rPr>
        <w:t>H</w:t>
      </w:r>
      <w:r w:rsidRPr="00330F9D">
        <w:rPr>
          <w:rFonts w:ascii="Times New Roman" w:hAnsi="Times New Roman"/>
          <w:sz w:val="20"/>
          <w:szCs w:val="20"/>
          <w:lang w:val="es-MX"/>
        </w:rPr>
        <w:t xml:space="preserve">empel estaría caracterizando la investigación científica como una actividad en gran medida </w:t>
      </w:r>
      <w:r>
        <w:rPr>
          <w:rFonts w:ascii="Times New Roman" w:hAnsi="Times New Roman"/>
          <w:sz w:val="20"/>
          <w:szCs w:val="20"/>
          <w:lang w:val="es-MX"/>
        </w:rPr>
        <w:t>i</w:t>
      </w:r>
      <w:r w:rsidRPr="00330F9D">
        <w:rPr>
          <w:rFonts w:ascii="Times New Roman" w:hAnsi="Times New Roman"/>
          <w:sz w:val="20"/>
          <w:szCs w:val="20"/>
          <w:lang w:val="es-MX"/>
        </w:rPr>
        <w:t>rracional</w:t>
      </w:r>
      <w:r>
        <w:rPr>
          <w:rFonts w:ascii="Times New Roman" w:hAnsi="Times New Roman"/>
          <w:sz w:val="20"/>
          <w:szCs w:val="20"/>
          <w:lang w:val="es-MX"/>
        </w:rPr>
        <w:t>: s</w:t>
      </w:r>
      <w:r w:rsidRPr="00330F9D">
        <w:rPr>
          <w:rFonts w:ascii="Times New Roman" w:hAnsi="Times New Roman"/>
          <w:sz w:val="20"/>
          <w:szCs w:val="20"/>
          <w:lang w:val="es-MX"/>
        </w:rPr>
        <w:t>i no hay manera de distinguir entre buenos y malos razonamientos inductivos, los científicos aceptarían sus hipótesis sobre fundamentos muy débiles</w:t>
      </w:r>
      <w:r>
        <w:rPr>
          <w:rFonts w:ascii="Times New Roman" w:hAnsi="Times New Roman"/>
          <w:sz w:val="20"/>
          <w:szCs w:val="20"/>
          <w:lang w:val="es-MX"/>
        </w:rPr>
        <w:t>,</w:t>
      </w:r>
      <w:r w:rsidRPr="00330F9D">
        <w:rPr>
          <w:rFonts w:ascii="Times New Roman" w:hAnsi="Times New Roman"/>
          <w:sz w:val="20"/>
          <w:szCs w:val="20"/>
          <w:lang w:val="es-MX"/>
        </w:rPr>
        <w:t xml:space="preserve"> </w:t>
      </w:r>
      <w:r>
        <w:rPr>
          <w:rFonts w:ascii="Times New Roman" w:hAnsi="Times New Roman"/>
          <w:sz w:val="20"/>
          <w:szCs w:val="20"/>
          <w:lang w:val="es-MX"/>
        </w:rPr>
        <w:t>h</w:t>
      </w:r>
      <w:r w:rsidRPr="00330F9D">
        <w:rPr>
          <w:rFonts w:ascii="Times New Roman" w:hAnsi="Times New Roman"/>
          <w:sz w:val="20"/>
          <w:szCs w:val="20"/>
          <w:lang w:val="es-MX"/>
        </w:rPr>
        <w:t>asta</w:t>
      </w:r>
      <w:r>
        <w:rPr>
          <w:rFonts w:ascii="Times New Roman" w:hAnsi="Times New Roman"/>
          <w:sz w:val="20"/>
          <w:szCs w:val="20"/>
          <w:lang w:val="es-MX"/>
        </w:rPr>
        <w:t>,</w:t>
      </w:r>
      <w:r w:rsidRPr="00330F9D">
        <w:rPr>
          <w:rFonts w:ascii="Times New Roman" w:hAnsi="Times New Roman"/>
          <w:sz w:val="20"/>
          <w:szCs w:val="20"/>
          <w:lang w:val="es-MX"/>
        </w:rPr>
        <w:t xml:space="preserve"> podría firmarse</w:t>
      </w:r>
      <w:r>
        <w:rPr>
          <w:rFonts w:ascii="Times New Roman" w:hAnsi="Times New Roman"/>
          <w:sz w:val="20"/>
          <w:szCs w:val="20"/>
          <w:lang w:val="es-MX"/>
        </w:rPr>
        <w:t>,</w:t>
      </w:r>
      <w:r w:rsidRPr="00330F9D">
        <w:rPr>
          <w:rFonts w:ascii="Times New Roman" w:hAnsi="Times New Roman"/>
          <w:sz w:val="20"/>
          <w:szCs w:val="20"/>
          <w:lang w:val="es-MX"/>
        </w:rPr>
        <w:t xml:space="preserve"> de manera infundada</w:t>
      </w:r>
      <w:r>
        <w:rPr>
          <w:rFonts w:ascii="Times New Roman" w:hAnsi="Times New Roman"/>
          <w:sz w:val="20"/>
          <w:szCs w:val="20"/>
          <w:lang w:val="es-MX"/>
        </w:rPr>
        <w:t>.</w:t>
      </w:r>
      <w:r w:rsidRPr="00330F9D">
        <w:rPr>
          <w:rFonts w:ascii="Times New Roman" w:hAnsi="Times New Roman"/>
          <w:sz w:val="20"/>
          <w:szCs w:val="20"/>
          <w:lang w:val="es-MX"/>
        </w:rPr>
        <w:t xml:space="preserve"> </w:t>
      </w:r>
      <w:r>
        <w:rPr>
          <w:rFonts w:ascii="Times New Roman" w:hAnsi="Times New Roman"/>
          <w:sz w:val="20"/>
          <w:szCs w:val="20"/>
          <w:lang w:val="es-MX"/>
        </w:rPr>
        <w:t>E</w:t>
      </w:r>
      <w:r w:rsidRPr="00330F9D">
        <w:rPr>
          <w:rFonts w:ascii="Times New Roman" w:hAnsi="Times New Roman"/>
          <w:sz w:val="20"/>
          <w:szCs w:val="20"/>
          <w:lang w:val="es-MX"/>
        </w:rPr>
        <w:t>stas dificultades que presenta la inducción c</w:t>
      </w:r>
      <w:r>
        <w:rPr>
          <w:rFonts w:ascii="Times New Roman" w:hAnsi="Times New Roman"/>
          <w:sz w:val="20"/>
          <w:szCs w:val="20"/>
          <w:lang w:val="es-MX"/>
        </w:rPr>
        <w:t>onducen a Po</w:t>
      </w:r>
      <w:r w:rsidRPr="00330F9D">
        <w:rPr>
          <w:rFonts w:ascii="Times New Roman" w:hAnsi="Times New Roman"/>
          <w:sz w:val="20"/>
          <w:szCs w:val="20"/>
          <w:lang w:val="es-MX"/>
        </w:rPr>
        <w:t xml:space="preserve">pper a defender la idea de que la racionalidad de </w:t>
      </w:r>
      <w:r>
        <w:rPr>
          <w:rFonts w:ascii="Times New Roman" w:hAnsi="Times New Roman"/>
          <w:sz w:val="20"/>
          <w:szCs w:val="20"/>
          <w:lang w:val="es-MX"/>
        </w:rPr>
        <w:t xml:space="preserve">la </w:t>
      </w:r>
      <w:r w:rsidRPr="00330F9D">
        <w:rPr>
          <w:rFonts w:ascii="Times New Roman" w:hAnsi="Times New Roman"/>
          <w:sz w:val="20"/>
          <w:szCs w:val="20"/>
          <w:lang w:val="es-MX"/>
        </w:rPr>
        <w:t>investigación científica no radica en la manera en que los científicos confirman sus teorías</w:t>
      </w:r>
      <w:r>
        <w:rPr>
          <w:rFonts w:ascii="Times New Roman" w:hAnsi="Times New Roman"/>
          <w:sz w:val="20"/>
          <w:szCs w:val="20"/>
          <w:lang w:val="es-MX"/>
        </w:rPr>
        <w:t>,</w:t>
      </w:r>
      <w:r w:rsidRPr="00330F9D">
        <w:rPr>
          <w:rFonts w:ascii="Times New Roman" w:hAnsi="Times New Roman"/>
          <w:sz w:val="20"/>
          <w:szCs w:val="20"/>
          <w:lang w:val="es-MX"/>
        </w:rPr>
        <w:t xml:space="preserve"> </w:t>
      </w:r>
      <w:r>
        <w:rPr>
          <w:rFonts w:ascii="Times New Roman" w:hAnsi="Times New Roman"/>
          <w:sz w:val="20"/>
          <w:szCs w:val="20"/>
          <w:lang w:val="es-MX"/>
        </w:rPr>
        <w:t>c</w:t>
      </w:r>
      <w:r w:rsidRPr="00330F9D">
        <w:rPr>
          <w:rFonts w:ascii="Times New Roman" w:hAnsi="Times New Roman"/>
          <w:sz w:val="20"/>
          <w:szCs w:val="20"/>
          <w:lang w:val="es-MX"/>
        </w:rPr>
        <w:t>omo señ</w:t>
      </w:r>
      <w:r>
        <w:rPr>
          <w:rFonts w:ascii="Times New Roman" w:hAnsi="Times New Roman"/>
          <w:sz w:val="20"/>
          <w:szCs w:val="20"/>
          <w:lang w:val="es-MX"/>
        </w:rPr>
        <w:t>ala Hempel</w:t>
      </w:r>
      <w:r w:rsidRPr="00330F9D">
        <w:rPr>
          <w:rFonts w:ascii="Times New Roman" w:hAnsi="Times New Roman"/>
          <w:sz w:val="20"/>
          <w:szCs w:val="20"/>
          <w:lang w:val="es-MX"/>
        </w:rPr>
        <w:t>, sino en la forma en que la</w:t>
      </w:r>
      <w:r>
        <w:rPr>
          <w:rFonts w:ascii="Times New Roman" w:hAnsi="Times New Roman"/>
          <w:sz w:val="20"/>
          <w:szCs w:val="20"/>
          <w:lang w:val="es-MX"/>
        </w:rPr>
        <w:t>s</w:t>
      </w:r>
      <w:r w:rsidRPr="00330F9D">
        <w:rPr>
          <w:rFonts w:ascii="Times New Roman" w:hAnsi="Times New Roman"/>
          <w:sz w:val="20"/>
          <w:szCs w:val="20"/>
          <w:lang w:val="es-MX"/>
        </w:rPr>
        <w:t xml:space="preserve"> refutan.</w:t>
      </w:r>
      <w:r>
        <w:rPr>
          <w:rFonts w:ascii="Times New Roman" w:hAnsi="Times New Roman"/>
          <w:sz w:val="20"/>
          <w:szCs w:val="20"/>
          <w:lang w:val="es-MX"/>
        </w:rPr>
        <w:t xml:space="preserve"> Solamente permanecen como conocimiento científico aquellas teorías que son desafiadas por los investigadores y que se salvan de esa refutación. Así la ciencia avanza exclusivamente por medio de la falsación, por medio de procedimientos deductivos. El </w:t>
      </w:r>
      <w:r>
        <w:rPr>
          <w:rFonts w:ascii="Times New Roman" w:hAnsi="Times New Roman"/>
          <w:i/>
          <w:iCs/>
          <w:sz w:val="20"/>
          <w:szCs w:val="20"/>
          <w:lang w:val="es-MX"/>
        </w:rPr>
        <w:t>modus tollens</w:t>
      </w:r>
      <w:r>
        <w:rPr>
          <w:rFonts w:ascii="Times New Roman" w:hAnsi="Times New Roman"/>
          <w:sz w:val="20"/>
          <w:szCs w:val="20"/>
          <w:lang w:val="es-MX"/>
        </w:rPr>
        <w:t xml:space="preserve"> permite descartar racionalmente las hipótesis científicas. </w:t>
      </w:r>
    </w:p>
    <w:p w:rsidR="001262EE" w:rsidRDefault="001262EE" w:rsidP="00B022AA">
      <w:pPr>
        <w:spacing w:after="0"/>
        <w:rPr>
          <w:rFonts w:ascii="Times New Roman" w:hAnsi="Times New Roman"/>
          <w:sz w:val="20"/>
          <w:szCs w:val="20"/>
          <w:lang w:val="es-MX"/>
        </w:rPr>
      </w:pPr>
    </w:p>
    <w:p w:rsidR="001262EE" w:rsidRPr="00117B83" w:rsidRDefault="001262EE" w:rsidP="00D95057">
      <w:pPr>
        <w:pStyle w:val="ListParagraph"/>
        <w:numPr>
          <w:ilvl w:val="0"/>
          <w:numId w:val="15"/>
        </w:numPr>
        <w:spacing w:after="0"/>
        <w:rPr>
          <w:rFonts w:ascii="Times New Roman" w:hAnsi="Times New Roman"/>
          <w:b/>
          <w:bCs/>
          <w:sz w:val="20"/>
          <w:szCs w:val="20"/>
          <w:u w:val="single"/>
          <w:lang w:val="es-MX"/>
        </w:rPr>
      </w:pPr>
      <w:r w:rsidRPr="00117B83">
        <w:rPr>
          <w:rFonts w:ascii="Times New Roman" w:hAnsi="Times New Roman"/>
          <w:b/>
          <w:bCs/>
          <w:sz w:val="20"/>
          <w:szCs w:val="20"/>
          <w:u w:val="single"/>
          <w:lang w:val="es-MX"/>
        </w:rPr>
        <w:t xml:space="preserve">1. El análisis falsacionista de la puesta a prueba de hipótesis. </w:t>
      </w:r>
    </w:p>
    <w:p w:rsidR="001262EE" w:rsidRDefault="001262EE" w:rsidP="00DB6350">
      <w:pPr>
        <w:pStyle w:val="ListParagraph"/>
        <w:spacing w:after="0"/>
        <w:ind w:left="0"/>
        <w:rPr>
          <w:rFonts w:ascii="Times New Roman" w:hAnsi="Times New Roman"/>
          <w:sz w:val="20"/>
          <w:szCs w:val="20"/>
          <w:lang w:val="es-MX"/>
        </w:rPr>
      </w:pPr>
      <w:r>
        <w:rPr>
          <w:rFonts w:ascii="Times New Roman" w:hAnsi="Times New Roman"/>
          <w:sz w:val="20"/>
          <w:szCs w:val="20"/>
          <w:lang w:val="es-MX"/>
        </w:rPr>
        <w:t>Popper comparte con el confirmacionismo la tesis de que en la investigación pueden distinguirse al menos dos contextos: e</w:t>
      </w:r>
      <w:r w:rsidRPr="00D95057">
        <w:rPr>
          <w:rFonts w:ascii="Times New Roman" w:hAnsi="Times New Roman"/>
          <w:sz w:val="20"/>
          <w:szCs w:val="20"/>
          <w:lang w:val="es-MX"/>
        </w:rPr>
        <w:t>l contexto de descubrimiento</w:t>
      </w:r>
      <w:r>
        <w:rPr>
          <w:rFonts w:ascii="Times New Roman" w:hAnsi="Times New Roman"/>
          <w:sz w:val="20"/>
          <w:szCs w:val="20"/>
          <w:lang w:val="es-MX"/>
        </w:rPr>
        <w:t xml:space="preserve"> y el contexto de puesta a prueba de hipótesis. Para este autor, e</w:t>
      </w:r>
      <w:r w:rsidRPr="00D95057">
        <w:rPr>
          <w:rFonts w:ascii="Times New Roman" w:hAnsi="Times New Roman"/>
          <w:sz w:val="20"/>
          <w:szCs w:val="20"/>
          <w:lang w:val="es-MX"/>
        </w:rPr>
        <w:t>l contexto de descubrimiento de las teorías</w:t>
      </w:r>
      <w:r>
        <w:rPr>
          <w:rFonts w:ascii="Times New Roman" w:hAnsi="Times New Roman"/>
          <w:sz w:val="20"/>
          <w:szCs w:val="20"/>
          <w:lang w:val="es-MX"/>
        </w:rPr>
        <w:t xml:space="preserve"> queda afuera del análisis epistemológico, en tanto las hipótesis son invenciones, conjeturas audaces realizadas por los investigadores que se ocupan de dar respuesta a ciertos problemas. Popper coincide con Hempel en que solamente es posible analizar racionalmente los procedimientos de evaluación y no los procesos de creación de nuevas hipótesis científicas. </w:t>
      </w:r>
    </w:p>
    <w:p w:rsidR="001262EE" w:rsidRDefault="001262EE" w:rsidP="00DB6350">
      <w:pPr>
        <w:pStyle w:val="ListParagraph"/>
        <w:spacing w:after="0"/>
        <w:ind w:left="0"/>
        <w:rPr>
          <w:rFonts w:ascii="Times New Roman" w:hAnsi="Times New Roman"/>
          <w:sz w:val="20"/>
          <w:szCs w:val="20"/>
          <w:lang w:val="es-MX"/>
        </w:rPr>
      </w:pPr>
      <w:r>
        <w:rPr>
          <w:rFonts w:ascii="Times New Roman" w:hAnsi="Times New Roman"/>
          <w:sz w:val="20"/>
          <w:szCs w:val="20"/>
          <w:lang w:val="es-MX"/>
        </w:rPr>
        <w:t xml:space="preserve">De modo que el objetivo de la tarea científica es la resolución de problemas, y para eso, los científicos proponen distintos tipos de hipótesis, que luego se contrastan, se intentan refutar por medio de la deducción de enunciados empíricos básicos. </w:t>
      </w:r>
    </w:p>
    <w:p w:rsidR="001262EE" w:rsidRDefault="001262EE" w:rsidP="00DB6350">
      <w:pPr>
        <w:pStyle w:val="ListParagraph"/>
        <w:spacing w:after="0"/>
        <w:ind w:left="0"/>
        <w:rPr>
          <w:rFonts w:ascii="Times New Roman" w:hAnsi="Times New Roman"/>
          <w:sz w:val="20"/>
          <w:szCs w:val="20"/>
          <w:lang w:val="es-MX"/>
        </w:rPr>
      </w:pPr>
      <w:r>
        <w:rPr>
          <w:rFonts w:ascii="Times New Roman" w:hAnsi="Times New Roman"/>
          <w:sz w:val="20"/>
          <w:szCs w:val="20"/>
          <w:lang w:val="es-MX"/>
        </w:rPr>
        <w:t xml:space="preserve">Popper comparte el hipotético deductivismo de Hempel. Al igual que él, sostiene que las hipótesis surgen como respuesta a un problema de investigación y a partir de ellas se deducen hipótesis de menor nivel, enunciados empíricos básicos, que permiten ponerla a prueba. </w:t>
      </w:r>
      <w:r w:rsidRPr="000E33D8">
        <w:rPr>
          <w:rFonts w:ascii="Times New Roman" w:hAnsi="Times New Roman"/>
          <w:sz w:val="20"/>
          <w:szCs w:val="20"/>
          <w:lang w:val="es-MX"/>
        </w:rPr>
        <w:t>Asimismo, conserva la visión enunciativ</w:t>
      </w:r>
      <w:r>
        <w:rPr>
          <w:rFonts w:ascii="Times New Roman" w:hAnsi="Times New Roman"/>
          <w:sz w:val="20"/>
          <w:szCs w:val="20"/>
          <w:lang w:val="es-MX"/>
        </w:rPr>
        <w:t>ist</w:t>
      </w:r>
      <w:r w:rsidRPr="000E33D8">
        <w:rPr>
          <w:rFonts w:ascii="Times New Roman" w:hAnsi="Times New Roman"/>
          <w:sz w:val="20"/>
          <w:szCs w:val="20"/>
          <w:lang w:val="es-MX"/>
        </w:rPr>
        <w:t>a de las teorías científicas</w:t>
      </w:r>
      <w:r>
        <w:rPr>
          <w:rFonts w:ascii="Times New Roman" w:hAnsi="Times New Roman"/>
          <w:sz w:val="20"/>
          <w:szCs w:val="20"/>
          <w:lang w:val="es-MX"/>
        </w:rPr>
        <w:t>:</w:t>
      </w:r>
      <w:r w:rsidRPr="000E33D8">
        <w:rPr>
          <w:rFonts w:ascii="Times New Roman" w:hAnsi="Times New Roman"/>
          <w:sz w:val="20"/>
          <w:szCs w:val="20"/>
          <w:lang w:val="es-MX"/>
        </w:rPr>
        <w:t xml:space="preserve"> </w:t>
      </w:r>
      <w:r>
        <w:rPr>
          <w:rFonts w:ascii="Times New Roman" w:hAnsi="Times New Roman"/>
          <w:sz w:val="20"/>
          <w:szCs w:val="20"/>
          <w:lang w:val="es-MX"/>
        </w:rPr>
        <w:t>p</w:t>
      </w:r>
      <w:r w:rsidRPr="000E33D8">
        <w:rPr>
          <w:rFonts w:ascii="Times New Roman" w:hAnsi="Times New Roman"/>
          <w:sz w:val="20"/>
          <w:szCs w:val="20"/>
          <w:lang w:val="es-MX"/>
        </w:rPr>
        <w:t>ara Popper, la</w:t>
      </w:r>
      <w:r>
        <w:rPr>
          <w:rFonts w:ascii="Times New Roman" w:hAnsi="Times New Roman"/>
          <w:sz w:val="20"/>
          <w:szCs w:val="20"/>
          <w:lang w:val="es-MX"/>
        </w:rPr>
        <w:t>s</w:t>
      </w:r>
      <w:r w:rsidRPr="000E33D8">
        <w:rPr>
          <w:rFonts w:ascii="Times New Roman" w:hAnsi="Times New Roman"/>
          <w:sz w:val="20"/>
          <w:szCs w:val="20"/>
          <w:lang w:val="es-MX"/>
        </w:rPr>
        <w:t xml:space="preserve"> </w:t>
      </w:r>
      <w:r>
        <w:rPr>
          <w:rFonts w:ascii="Times New Roman" w:hAnsi="Times New Roman"/>
          <w:sz w:val="20"/>
          <w:szCs w:val="20"/>
          <w:lang w:val="es-MX"/>
        </w:rPr>
        <w:t>teo</w:t>
      </w:r>
      <w:r w:rsidRPr="000E33D8">
        <w:rPr>
          <w:rFonts w:ascii="Times New Roman" w:hAnsi="Times New Roman"/>
          <w:sz w:val="20"/>
          <w:szCs w:val="20"/>
          <w:lang w:val="es-MX"/>
        </w:rPr>
        <w:t>r</w:t>
      </w:r>
      <w:r>
        <w:rPr>
          <w:rFonts w:ascii="Times New Roman" w:hAnsi="Times New Roman"/>
          <w:sz w:val="20"/>
          <w:szCs w:val="20"/>
          <w:lang w:val="es-MX"/>
        </w:rPr>
        <w:t>í</w:t>
      </w:r>
      <w:r w:rsidRPr="000E33D8">
        <w:rPr>
          <w:rFonts w:ascii="Times New Roman" w:hAnsi="Times New Roman"/>
          <w:sz w:val="20"/>
          <w:szCs w:val="20"/>
          <w:lang w:val="es-MX"/>
        </w:rPr>
        <w:t>a</w:t>
      </w:r>
      <w:r>
        <w:rPr>
          <w:rFonts w:ascii="Times New Roman" w:hAnsi="Times New Roman"/>
          <w:sz w:val="20"/>
          <w:szCs w:val="20"/>
          <w:lang w:val="es-MX"/>
        </w:rPr>
        <w:t>s</w:t>
      </w:r>
      <w:r w:rsidRPr="000E33D8">
        <w:rPr>
          <w:rFonts w:ascii="Times New Roman" w:hAnsi="Times New Roman"/>
          <w:sz w:val="20"/>
          <w:szCs w:val="20"/>
          <w:lang w:val="es-MX"/>
        </w:rPr>
        <w:t xml:space="preserve"> científicas también se pueden entender como colecciones de enunciados relacionados deductivamente. Esta es la razón por la cual agrupamos tanto el conf</w:t>
      </w:r>
      <w:r>
        <w:rPr>
          <w:rFonts w:ascii="Times New Roman" w:hAnsi="Times New Roman"/>
          <w:sz w:val="20"/>
          <w:szCs w:val="20"/>
          <w:lang w:val="es-MX"/>
        </w:rPr>
        <w:t>irmacionismo</w:t>
      </w:r>
      <w:r w:rsidRPr="000E33D8">
        <w:rPr>
          <w:rFonts w:ascii="Times New Roman" w:hAnsi="Times New Roman"/>
          <w:sz w:val="20"/>
          <w:szCs w:val="20"/>
          <w:lang w:val="es-MX"/>
        </w:rPr>
        <w:t xml:space="preserve"> como el falsacionismo dentro de la </w:t>
      </w:r>
      <w:r>
        <w:rPr>
          <w:rFonts w:ascii="Times New Roman" w:hAnsi="Times New Roman"/>
          <w:sz w:val="20"/>
          <w:szCs w:val="20"/>
          <w:lang w:val="es-MX"/>
        </w:rPr>
        <w:t>c</w:t>
      </w:r>
      <w:r w:rsidRPr="000E33D8">
        <w:rPr>
          <w:rFonts w:ascii="Times New Roman" w:hAnsi="Times New Roman"/>
          <w:sz w:val="20"/>
          <w:szCs w:val="20"/>
          <w:lang w:val="es-MX"/>
        </w:rPr>
        <w:t xml:space="preserve">oncepción heredada </w:t>
      </w:r>
      <w:r>
        <w:rPr>
          <w:rFonts w:ascii="Times New Roman" w:hAnsi="Times New Roman"/>
          <w:sz w:val="20"/>
          <w:szCs w:val="20"/>
          <w:lang w:val="es-MX"/>
        </w:rPr>
        <w:t>(f</w:t>
      </w:r>
      <w:r w:rsidRPr="000E33D8">
        <w:rPr>
          <w:rFonts w:ascii="Times New Roman" w:hAnsi="Times New Roman"/>
          <w:sz w:val="20"/>
          <w:szCs w:val="20"/>
          <w:lang w:val="es-MX"/>
        </w:rPr>
        <w:t>ilosofía clásica de la ciencia</w:t>
      </w:r>
      <w:r>
        <w:rPr>
          <w:rFonts w:ascii="Times New Roman" w:hAnsi="Times New Roman"/>
          <w:sz w:val="20"/>
          <w:szCs w:val="20"/>
          <w:lang w:val="es-MX"/>
        </w:rPr>
        <w:t>)</w:t>
      </w:r>
      <w:r w:rsidRPr="000E33D8">
        <w:rPr>
          <w:rFonts w:ascii="Times New Roman" w:hAnsi="Times New Roman"/>
          <w:sz w:val="20"/>
          <w:szCs w:val="20"/>
          <w:lang w:val="es-MX"/>
        </w:rPr>
        <w:t>.</w:t>
      </w:r>
    </w:p>
    <w:p w:rsidR="001262EE" w:rsidRDefault="001262EE" w:rsidP="00DB6350">
      <w:pPr>
        <w:pStyle w:val="ListParagraph"/>
        <w:spacing w:after="0"/>
        <w:ind w:left="0"/>
        <w:rPr>
          <w:rFonts w:ascii="Times New Roman" w:hAnsi="Times New Roman"/>
          <w:sz w:val="20"/>
          <w:szCs w:val="20"/>
          <w:lang w:val="es-MX"/>
        </w:rPr>
      </w:pPr>
      <w:r w:rsidRPr="000E33D8">
        <w:rPr>
          <w:rFonts w:ascii="Times New Roman" w:hAnsi="Times New Roman"/>
          <w:sz w:val="20"/>
          <w:szCs w:val="20"/>
          <w:lang w:val="es-MX"/>
        </w:rPr>
        <w:t>La novedad de la propuesta epistemológica de Popper consiste en reconstruir la lógica de</w:t>
      </w:r>
      <w:r>
        <w:rPr>
          <w:rFonts w:ascii="Times New Roman" w:hAnsi="Times New Roman"/>
          <w:sz w:val="20"/>
          <w:szCs w:val="20"/>
          <w:lang w:val="es-MX"/>
        </w:rPr>
        <w:t xml:space="preserve"> la </w:t>
      </w:r>
      <w:r w:rsidRPr="000E33D8">
        <w:rPr>
          <w:rFonts w:ascii="Times New Roman" w:hAnsi="Times New Roman"/>
          <w:sz w:val="20"/>
          <w:szCs w:val="20"/>
          <w:lang w:val="es-MX"/>
        </w:rPr>
        <w:t>investigación científica</w:t>
      </w:r>
      <w:r>
        <w:rPr>
          <w:rFonts w:ascii="Times New Roman" w:hAnsi="Times New Roman"/>
          <w:sz w:val="20"/>
          <w:szCs w:val="20"/>
          <w:lang w:val="es-MX"/>
        </w:rPr>
        <w:t xml:space="preserve"> </w:t>
      </w:r>
      <w:r w:rsidRPr="000E33D8">
        <w:rPr>
          <w:rFonts w:ascii="Times New Roman" w:hAnsi="Times New Roman"/>
          <w:sz w:val="20"/>
          <w:szCs w:val="20"/>
          <w:lang w:val="es-MX"/>
        </w:rPr>
        <w:t xml:space="preserve">evitando cualquier forma de inducción, es decir, utilizando exclusivamente procedimientos deductivos. Según el falsacionismo, la tarea de los científico consiste en intentar falsar deductivamente </w:t>
      </w:r>
      <w:r>
        <w:rPr>
          <w:rFonts w:ascii="Times New Roman" w:hAnsi="Times New Roman"/>
          <w:sz w:val="20"/>
          <w:szCs w:val="20"/>
          <w:lang w:val="es-MX"/>
        </w:rPr>
        <w:t>(r</w:t>
      </w:r>
      <w:r w:rsidRPr="000E33D8">
        <w:rPr>
          <w:rFonts w:ascii="Times New Roman" w:hAnsi="Times New Roman"/>
          <w:sz w:val="20"/>
          <w:szCs w:val="20"/>
          <w:lang w:val="es-MX"/>
        </w:rPr>
        <w:t>efutar</w:t>
      </w:r>
      <w:r>
        <w:rPr>
          <w:rFonts w:ascii="Times New Roman" w:hAnsi="Times New Roman"/>
          <w:sz w:val="20"/>
          <w:szCs w:val="20"/>
          <w:lang w:val="es-MX"/>
        </w:rPr>
        <w:t>)</w:t>
      </w:r>
      <w:r w:rsidRPr="000E33D8">
        <w:rPr>
          <w:rFonts w:ascii="Times New Roman" w:hAnsi="Times New Roman"/>
          <w:sz w:val="20"/>
          <w:szCs w:val="20"/>
          <w:lang w:val="es-MX"/>
        </w:rPr>
        <w:t xml:space="preserve"> </w:t>
      </w:r>
      <w:r>
        <w:rPr>
          <w:rFonts w:ascii="Times New Roman" w:hAnsi="Times New Roman"/>
          <w:sz w:val="20"/>
          <w:szCs w:val="20"/>
          <w:lang w:val="es-MX"/>
        </w:rPr>
        <w:t>s</w:t>
      </w:r>
      <w:r w:rsidRPr="000E33D8">
        <w:rPr>
          <w:rFonts w:ascii="Times New Roman" w:hAnsi="Times New Roman"/>
          <w:sz w:val="20"/>
          <w:szCs w:val="20"/>
          <w:lang w:val="es-MX"/>
        </w:rPr>
        <w:t>us teorías</w:t>
      </w:r>
      <w:r>
        <w:rPr>
          <w:rFonts w:ascii="Times New Roman" w:hAnsi="Times New Roman"/>
          <w:sz w:val="20"/>
          <w:szCs w:val="20"/>
          <w:lang w:val="es-MX"/>
        </w:rPr>
        <w:t>,</w:t>
      </w:r>
      <w:r w:rsidRPr="000E33D8">
        <w:rPr>
          <w:rFonts w:ascii="Times New Roman" w:hAnsi="Times New Roman"/>
          <w:sz w:val="20"/>
          <w:szCs w:val="20"/>
          <w:lang w:val="es-MX"/>
        </w:rPr>
        <w:t xml:space="preserve"> </w:t>
      </w:r>
      <w:r>
        <w:rPr>
          <w:rFonts w:ascii="Times New Roman" w:hAnsi="Times New Roman"/>
          <w:sz w:val="20"/>
          <w:szCs w:val="20"/>
          <w:lang w:val="es-MX"/>
        </w:rPr>
        <w:t>e</w:t>
      </w:r>
      <w:r w:rsidRPr="000E33D8">
        <w:rPr>
          <w:rFonts w:ascii="Times New Roman" w:hAnsi="Times New Roman"/>
          <w:sz w:val="20"/>
          <w:szCs w:val="20"/>
          <w:lang w:val="es-MX"/>
        </w:rPr>
        <w:t>n vez de buscar confirma</w:t>
      </w:r>
      <w:r>
        <w:rPr>
          <w:rFonts w:ascii="Times New Roman" w:hAnsi="Times New Roman"/>
          <w:sz w:val="20"/>
          <w:szCs w:val="20"/>
          <w:lang w:val="es-MX"/>
        </w:rPr>
        <w:t>rla</w:t>
      </w:r>
      <w:r w:rsidRPr="000E33D8">
        <w:rPr>
          <w:rFonts w:ascii="Times New Roman" w:hAnsi="Times New Roman"/>
          <w:sz w:val="20"/>
          <w:szCs w:val="20"/>
          <w:lang w:val="es-MX"/>
        </w:rPr>
        <w:t>s inductivamente. En e</w:t>
      </w:r>
      <w:r>
        <w:rPr>
          <w:rFonts w:ascii="Times New Roman" w:hAnsi="Times New Roman"/>
          <w:sz w:val="20"/>
          <w:szCs w:val="20"/>
          <w:lang w:val="es-MX"/>
        </w:rPr>
        <w:t>se</w:t>
      </w:r>
      <w:r w:rsidRPr="000E33D8">
        <w:rPr>
          <w:rFonts w:ascii="Times New Roman" w:hAnsi="Times New Roman"/>
          <w:sz w:val="20"/>
          <w:szCs w:val="20"/>
          <w:lang w:val="es-MX"/>
        </w:rPr>
        <w:t xml:space="preserve"> sentido, es la teoría la que guía la observación</w:t>
      </w:r>
      <w:r>
        <w:rPr>
          <w:rFonts w:ascii="Times New Roman" w:hAnsi="Times New Roman"/>
          <w:sz w:val="20"/>
          <w:szCs w:val="20"/>
          <w:lang w:val="es-MX"/>
        </w:rPr>
        <w:t>,</w:t>
      </w:r>
      <w:r w:rsidRPr="000E33D8">
        <w:rPr>
          <w:rFonts w:ascii="Times New Roman" w:hAnsi="Times New Roman"/>
          <w:sz w:val="20"/>
          <w:szCs w:val="20"/>
          <w:lang w:val="es-MX"/>
        </w:rPr>
        <w:t xml:space="preserve"> y no al revés. La</w:t>
      </w:r>
      <w:r>
        <w:rPr>
          <w:rFonts w:ascii="Times New Roman" w:hAnsi="Times New Roman"/>
          <w:sz w:val="20"/>
          <w:szCs w:val="20"/>
          <w:lang w:val="es-MX"/>
        </w:rPr>
        <w:t>s</w:t>
      </w:r>
      <w:r w:rsidRPr="000E33D8">
        <w:rPr>
          <w:rFonts w:ascii="Times New Roman" w:hAnsi="Times New Roman"/>
          <w:sz w:val="20"/>
          <w:szCs w:val="20"/>
          <w:lang w:val="es-MX"/>
        </w:rPr>
        <w:t xml:space="preserve"> teoría</w:t>
      </w:r>
      <w:r>
        <w:rPr>
          <w:rFonts w:ascii="Times New Roman" w:hAnsi="Times New Roman"/>
          <w:sz w:val="20"/>
          <w:szCs w:val="20"/>
          <w:lang w:val="es-MX"/>
        </w:rPr>
        <w:t>s</w:t>
      </w:r>
      <w:r w:rsidRPr="000E33D8">
        <w:rPr>
          <w:rFonts w:ascii="Times New Roman" w:hAnsi="Times New Roman"/>
          <w:sz w:val="20"/>
          <w:szCs w:val="20"/>
          <w:lang w:val="es-MX"/>
        </w:rPr>
        <w:t xml:space="preserve"> </w:t>
      </w:r>
      <w:r>
        <w:rPr>
          <w:rFonts w:ascii="Times New Roman" w:hAnsi="Times New Roman"/>
          <w:sz w:val="20"/>
          <w:szCs w:val="20"/>
          <w:lang w:val="es-MX"/>
        </w:rPr>
        <w:t>so</w:t>
      </w:r>
      <w:r w:rsidRPr="000E33D8">
        <w:rPr>
          <w:rFonts w:ascii="Times New Roman" w:hAnsi="Times New Roman"/>
          <w:sz w:val="20"/>
          <w:szCs w:val="20"/>
          <w:lang w:val="es-MX"/>
        </w:rPr>
        <w:t>n conj</w:t>
      </w:r>
      <w:r>
        <w:rPr>
          <w:rFonts w:ascii="Times New Roman" w:hAnsi="Times New Roman"/>
          <w:sz w:val="20"/>
          <w:szCs w:val="20"/>
          <w:lang w:val="es-MX"/>
        </w:rPr>
        <w:t>eturas</w:t>
      </w:r>
      <w:r w:rsidRPr="000E33D8">
        <w:rPr>
          <w:rFonts w:ascii="Times New Roman" w:hAnsi="Times New Roman"/>
          <w:sz w:val="20"/>
          <w:szCs w:val="20"/>
          <w:lang w:val="es-MX"/>
        </w:rPr>
        <w:t xml:space="preserve"> provisorias</w:t>
      </w:r>
      <w:r>
        <w:rPr>
          <w:rFonts w:ascii="Times New Roman" w:hAnsi="Times New Roman"/>
          <w:sz w:val="20"/>
          <w:szCs w:val="20"/>
          <w:lang w:val="es-MX"/>
        </w:rPr>
        <w:t>,</w:t>
      </w:r>
      <w:r w:rsidRPr="000E33D8">
        <w:rPr>
          <w:rFonts w:ascii="Times New Roman" w:hAnsi="Times New Roman"/>
          <w:sz w:val="20"/>
          <w:szCs w:val="20"/>
          <w:lang w:val="es-MX"/>
        </w:rPr>
        <w:t xml:space="preserve"> creada</w:t>
      </w:r>
      <w:r>
        <w:rPr>
          <w:rFonts w:ascii="Times New Roman" w:hAnsi="Times New Roman"/>
          <w:sz w:val="20"/>
          <w:szCs w:val="20"/>
          <w:lang w:val="es-MX"/>
        </w:rPr>
        <w:t>s</w:t>
      </w:r>
      <w:r w:rsidRPr="000E33D8">
        <w:rPr>
          <w:rFonts w:ascii="Times New Roman" w:hAnsi="Times New Roman"/>
          <w:sz w:val="20"/>
          <w:szCs w:val="20"/>
          <w:lang w:val="es-MX"/>
        </w:rPr>
        <w:t xml:space="preserve"> para resolver problemas</w:t>
      </w:r>
      <w:r>
        <w:rPr>
          <w:rFonts w:ascii="Times New Roman" w:hAnsi="Times New Roman"/>
          <w:sz w:val="20"/>
          <w:szCs w:val="20"/>
          <w:lang w:val="es-MX"/>
        </w:rPr>
        <w:t>.</w:t>
      </w:r>
      <w:r w:rsidRPr="000E33D8">
        <w:rPr>
          <w:rFonts w:ascii="Times New Roman" w:hAnsi="Times New Roman"/>
          <w:sz w:val="20"/>
          <w:szCs w:val="20"/>
          <w:lang w:val="es-MX"/>
        </w:rPr>
        <w:t xml:space="preserve"> </w:t>
      </w:r>
      <w:r>
        <w:rPr>
          <w:rFonts w:ascii="Times New Roman" w:hAnsi="Times New Roman"/>
          <w:sz w:val="20"/>
          <w:szCs w:val="20"/>
          <w:lang w:val="es-MX"/>
        </w:rPr>
        <w:t>U</w:t>
      </w:r>
      <w:r w:rsidRPr="000E33D8">
        <w:rPr>
          <w:rFonts w:ascii="Times New Roman" w:hAnsi="Times New Roman"/>
          <w:sz w:val="20"/>
          <w:szCs w:val="20"/>
          <w:lang w:val="es-MX"/>
        </w:rPr>
        <w:t xml:space="preserve">na vez formuladas </w:t>
      </w:r>
      <w:r>
        <w:rPr>
          <w:rFonts w:ascii="Times New Roman" w:hAnsi="Times New Roman"/>
          <w:sz w:val="20"/>
          <w:szCs w:val="20"/>
          <w:lang w:val="es-MX"/>
        </w:rPr>
        <w:t>deben ser</w:t>
      </w:r>
      <w:r w:rsidRPr="000E33D8">
        <w:rPr>
          <w:rFonts w:ascii="Times New Roman" w:hAnsi="Times New Roman"/>
          <w:sz w:val="20"/>
          <w:szCs w:val="20"/>
          <w:lang w:val="es-MX"/>
        </w:rPr>
        <w:t xml:space="preserve"> puesta</w:t>
      </w:r>
      <w:r>
        <w:rPr>
          <w:rFonts w:ascii="Times New Roman" w:hAnsi="Times New Roman"/>
          <w:sz w:val="20"/>
          <w:szCs w:val="20"/>
          <w:lang w:val="es-MX"/>
        </w:rPr>
        <w:t>s</w:t>
      </w:r>
      <w:r w:rsidRPr="000E33D8">
        <w:rPr>
          <w:rFonts w:ascii="Times New Roman" w:hAnsi="Times New Roman"/>
          <w:sz w:val="20"/>
          <w:szCs w:val="20"/>
          <w:lang w:val="es-MX"/>
        </w:rPr>
        <w:t xml:space="preserve"> a prueba. Las que no pas</w:t>
      </w:r>
      <w:r>
        <w:rPr>
          <w:rFonts w:ascii="Times New Roman" w:hAnsi="Times New Roman"/>
          <w:sz w:val="20"/>
          <w:szCs w:val="20"/>
          <w:lang w:val="es-MX"/>
        </w:rPr>
        <w:t>e</w:t>
      </w:r>
      <w:r w:rsidRPr="000E33D8">
        <w:rPr>
          <w:rFonts w:ascii="Times New Roman" w:hAnsi="Times New Roman"/>
          <w:sz w:val="20"/>
          <w:szCs w:val="20"/>
          <w:lang w:val="es-MX"/>
        </w:rPr>
        <w:t xml:space="preserve">n </w:t>
      </w:r>
      <w:r>
        <w:rPr>
          <w:rFonts w:ascii="Times New Roman" w:hAnsi="Times New Roman"/>
          <w:sz w:val="20"/>
          <w:szCs w:val="20"/>
          <w:lang w:val="es-MX"/>
        </w:rPr>
        <w:t>l</w:t>
      </w:r>
      <w:r w:rsidRPr="000E33D8">
        <w:rPr>
          <w:rFonts w:ascii="Times New Roman" w:hAnsi="Times New Roman"/>
          <w:sz w:val="20"/>
          <w:szCs w:val="20"/>
          <w:lang w:val="es-MX"/>
        </w:rPr>
        <w:t>a</w:t>
      </w:r>
      <w:r>
        <w:rPr>
          <w:rFonts w:ascii="Times New Roman" w:hAnsi="Times New Roman"/>
          <w:sz w:val="20"/>
          <w:szCs w:val="20"/>
          <w:lang w:val="es-MX"/>
        </w:rPr>
        <w:t>s</w:t>
      </w:r>
      <w:r w:rsidRPr="000E33D8">
        <w:rPr>
          <w:rFonts w:ascii="Times New Roman" w:hAnsi="Times New Roman"/>
          <w:sz w:val="20"/>
          <w:szCs w:val="20"/>
          <w:lang w:val="es-MX"/>
        </w:rPr>
        <w:t xml:space="preserve"> prueba</w:t>
      </w:r>
      <w:r>
        <w:rPr>
          <w:rFonts w:ascii="Times New Roman" w:hAnsi="Times New Roman"/>
          <w:sz w:val="20"/>
          <w:szCs w:val="20"/>
          <w:lang w:val="es-MX"/>
        </w:rPr>
        <w:t>s</w:t>
      </w:r>
      <w:r w:rsidRPr="000E33D8">
        <w:rPr>
          <w:rFonts w:ascii="Times New Roman" w:hAnsi="Times New Roman"/>
          <w:sz w:val="20"/>
          <w:szCs w:val="20"/>
          <w:lang w:val="es-MX"/>
        </w:rPr>
        <w:t xml:space="preserve"> serán eliminadas y sustituidas por nuevas teorías.</w:t>
      </w:r>
    </w:p>
    <w:p w:rsidR="001262EE" w:rsidRDefault="001262EE" w:rsidP="00DB6350">
      <w:pPr>
        <w:pStyle w:val="ListParagraph"/>
        <w:spacing w:after="0"/>
        <w:ind w:left="0"/>
        <w:rPr>
          <w:rFonts w:ascii="Times New Roman" w:hAnsi="Times New Roman"/>
          <w:sz w:val="20"/>
          <w:szCs w:val="20"/>
          <w:lang w:val="es-MX"/>
        </w:rPr>
      </w:pPr>
      <w:r w:rsidRPr="000E33D8">
        <w:rPr>
          <w:rFonts w:ascii="Times New Roman" w:hAnsi="Times New Roman"/>
          <w:sz w:val="20"/>
          <w:szCs w:val="20"/>
          <w:lang w:val="es-MX"/>
        </w:rPr>
        <w:t>Según Popper, entonces</w:t>
      </w:r>
      <w:r>
        <w:rPr>
          <w:rFonts w:ascii="Times New Roman" w:hAnsi="Times New Roman"/>
          <w:sz w:val="20"/>
          <w:szCs w:val="20"/>
          <w:lang w:val="es-MX"/>
        </w:rPr>
        <w:t>,</w:t>
      </w:r>
      <w:r w:rsidRPr="000E33D8">
        <w:rPr>
          <w:rFonts w:ascii="Times New Roman" w:hAnsi="Times New Roman"/>
          <w:sz w:val="20"/>
          <w:szCs w:val="20"/>
          <w:lang w:val="es-MX"/>
        </w:rPr>
        <w:t xml:space="preserve"> una hipótesis</w:t>
      </w:r>
      <w:r>
        <w:rPr>
          <w:rFonts w:ascii="Times New Roman" w:hAnsi="Times New Roman"/>
          <w:sz w:val="20"/>
          <w:szCs w:val="20"/>
          <w:lang w:val="es-MX"/>
        </w:rPr>
        <w:t xml:space="preserve"> es falsada </w:t>
      </w:r>
      <w:r w:rsidRPr="000E33D8">
        <w:rPr>
          <w:rFonts w:ascii="Times New Roman" w:hAnsi="Times New Roman"/>
          <w:sz w:val="20"/>
          <w:szCs w:val="20"/>
          <w:lang w:val="es-MX"/>
        </w:rPr>
        <w:t xml:space="preserve">por los enunciados observacionales que se deducen de ellas </w:t>
      </w:r>
      <w:r>
        <w:rPr>
          <w:rFonts w:ascii="Times New Roman" w:hAnsi="Times New Roman"/>
          <w:sz w:val="20"/>
          <w:szCs w:val="20"/>
          <w:lang w:val="es-MX"/>
        </w:rPr>
        <w:t>(</w:t>
      </w:r>
      <w:r w:rsidRPr="000E33D8">
        <w:rPr>
          <w:rFonts w:ascii="Times New Roman" w:hAnsi="Times New Roman"/>
          <w:sz w:val="20"/>
          <w:szCs w:val="20"/>
          <w:lang w:val="es-MX"/>
        </w:rPr>
        <w:t>es decir, sus implicaciones contrastadoras</w:t>
      </w:r>
      <w:r>
        <w:rPr>
          <w:rFonts w:ascii="Times New Roman" w:hAnsi="Times New Roman"/>
          <w:sz w:val="20"/>
          <w:szCs w:val="20"/>
          <w:lang w:val="es-MX"/>
        </w:rPr>
        <w:t>)</w:t>
      </w:r>
      <w:r w:rsidRPr="000E33D8">
        <w:rPr>
          <w:rFonts w:ascii="Times New Roman" w:hAnsi="Times New Roman"/>
          <w:sz w:val="20"/>
          <w:szCs w:val="20"/>
          <w:lang w:val="es-MX"/>
        </w:rPr>
        <w:t xml:space="preserve"> y entonces se la considera refutada y se la deja de lado, o bien se salva de la falsa</w:t>
      </w:r>
      <w:r>
        <w:rPr>
          <w:rFonts w:ascii="Times New Roman" w:hAnsi="Times New Roman"/>
          <w:sz w:val="20"/>
          <w:szCs w:val="20"/>
          <w:lang w:val="es-MX"/>
        </w:rPr>
        <w:t>ción</w:t>
      </w:r>
      <w:r w:rsidRPr="000E33D8">
        <w:rPr>
          <w:rFonts w:ascii="Times New Roman" w:hAnsi="Times New Roman"/>
          <w:sz w:val="20"/>
          <w:szCs w:val="20"/>
          <w:lang w:val="es-MX"/>
        </w:rPr>
        <w:t xml:space="preserve"> y se </w:t>
      </w:r>
      <w:r>
        <w:rPr>
          <w:rFonts w:ascii="Times New Roman" w:hAnsi="Times New Roman"/>
          <w:sz w:val="20"/>
          <w:szCs w:val="20"/>
          <w:lang w:val="es-MX"/>
        </w:rPr>
        <w:t xml:space="preserve">la </w:t>
      </w:r>
      <w:r w:rsidRPr="000E33D8">
        <w:rPr>
          <w:rFonts w:ascii="Times New Roman" w:hAnsi="Times New Roman"/>
          <w:sz w:val="20"/>
          <w:szCs w:val="20"/>
          <w:lang w:val="es-MX"/>
        </w:rPr>
        <w:t>acepta provisoriamente. Al salvarse de la falsa</w:t>
      </w:r>
      <w:r>
        <w:rPr>
          <w:rFonts w:ascii="Times New Roman" w:hAnsi="Times New Roman"/>
          <w:sz w:val="20"/>
          <w:szCs w:val="20"/>
          <w:lang w:val="es-MX"/>
        </w:rPr>
        <w:t>c</w:t>
      </w:r>
      <w:r w:rsidRPr="000E33D8">
        <w:rPr>
          <w:rFonts w:ascii="Times New Roman" w:hAnsi="Times New Roman"/>
          <w:sz w:val="20"/>
          <w:szCs w:val="20"/>
          <w:lang w:val="es-MX"/>
        </w:rPr>
        <w:t xml:space="preserve">ión, las hipótesis quedan meramente </w:t>
      </w:r>
      <w:r w:rsidRPr="00C00ACE">
        <w:rPr>
          <w:rFonts w:ascii="Times New Roman" w:hAnsi="Times New Roman"/>
          <w:i/>
          <w:iCs/>
          <w:sz w:val="20"/>
          <w:szCs w:val="20"/>
          <w:lang w:val="es-MX"/>
        </w:rPr>
        <w:t>corroboradas</w:t>
      </w:r>
      <w:r w:rsidRPr="000E33D8">
        <w:rPr>
          <w:rFonts w:ascii="Times New Roman" w:hAnsi="Times New Roman"/>
          <w:sz w:val="20"/>
          <w:szCs w:val="20"/>
          <w:lang w:val="es-MX"/>
        </w:rPr>
        <w:t>, es decir, se aceptan hasta tanto no sean falsa</w:t>
      </w:r>
      <w:r>
        <w:rPr>
          <w:rFonts w:ascii="Times New Roman" w:hAnsi="Times New Roman"/>
          <w:sz w:val="20"/>
          <w:szCs w:val="20"/>
          <w:lang w:val="es-MX"/>
        </w:rPr>
        <w:t>das. P</w:t>
      </w:r>
      <w:r w:rsidRPr="000E33D8">
        <w:rPr>
          <w:rFonts w:ascii="Times New Roman" w:hAnsi="Times New Roman"/>
          <w:sz w:val="20"/>
          <w:szCs w:val="20"/>
          <w:lang w:val="es-MX"/>
        </w:rPr>
        <w:t>ero</w:t>
      </w:r>
      <w:r>
        <w:rPr>
          <w:rFonts w:ascii="Times New Roman" w:hAnsi="Times New Roman"/>
          <w:sz w:val="20"/>
          <w:szCs w:val="20"/>
          <w:lang w:val="es-MX"/>
        </w:rPr>
        <w:t>,</w:t>
      </w:r>
      <w:r w:rsidRPr="000E33D8">
        <w:rPr>
          <w:rFonts w:ascii="Times New Roman" w:hAnsi="Times New Roman"/>
          <w:sz w:val="20"/>
          <w:szCs w:val="20"/>
          <w:lang w:val="es-MX"/>
        </w:rPr>
        <w:t xml:space="preserve"> esto no quiere decir que la hipótesi</w:t>
      </w:r>
      <w:r>
        <w:rPr>
          <w:rFonts w:ascii="Times New Roman" w:hAnsi="Times New Roman"/>
          <w:sz w:val="20"/>
          <w:szCs w:val="20"/>
          <w:lang w:val="es-MX"/>
        </w:rPr>
        <w:t>s</w:t>
      </w:r>
      <w:r w:rsidRPr="000E33D8">
        <w:rPr>
          <w:rFonts w:ascii="Times New Roman" w:hAnsi="Times New Roman"/>
          <w:sz w:val="20"/>
          <w:szCs w:val="20"/>
          <w:lang w:val="es-MX"/>
        </w:rPr>
        <w:t xml:space="preserve"> pose</w:t>
      </w:r>
      <w:r>
        <w:rPr>
          <w:rFonts w:ascii="Times New Roman" w:hAnsi="Times New Roman"/>
          <w:sz w:val="20"/>
          <w:szCs w:val="20"/>
          <w:lang w:val="es-MX"/>
        </w:rPr>
        <w:t>a</w:t>
      </w:r>
      <w:r w:rsidRPr="000E33D8">
        <w:rPr>
          <w:rFonts w:ascii="Times New Roman" w:hAnsi="Times New Roman"/>
          <w:sz w:val="20"/>
          <w:szCs w:val="20"/>
          <w:lang w:val="es-MX"/>
        </w:rPr>
        <w:t xml:space="preserve"> </w:t>
      </w:r>
      <w:r>
        <w:rPr>
          <w:rFonts w:ascii="Times New Roman" w:hAnsi="Times New Roman"/>
          <w:sz w:val="20"/>
          <w:szCs w:val="20"/>
          <w:lang w:val="es-MX"/>
        </w:rPr>
        <w:t>algún grado</w:t>
      </w:r>
      <w:r w:rsidRPr="000E33D8">
        <w:rPr>
          <w:rFonts w:ascii="Times New Roman" w:hAnsi="Times New Roman"/>
          <w:sz w:val="20"/>
          <w:szCs w:val="20"/>
          <w:lang w:val="es-MX"/>
        </w:rPr>
        <w:t xml:space="preserve"> de probabilidad de ser verdadera, ni que este grado aumente progresivamente</w:t>
      </w:r>
      <w:r>
        <w:rPr>
          <w:rFonts w:ascii="Times New Roman" w:hAnsi="Times New Roman"/>
          <w:sz w:val="20"/>
          <w:szCs w:val="20"/>
          <w:lang w:val="es-MX"/>
        </w:rPr>
        <w:t>.</w:t>
      </w:r>
      <w:r w:rsidRPr="000E33D8">
        <w:rPr>
          <w:rFonts w:ascii="Times New Roman" w:hAnsi="Times New Roman"/>
          <w:sz w:val="20"/>
          <w:szCs w:val="20"/>
          <w:lang w:val="es-MX"/>
        </w:rPr>
        <w:t xml:space="preserve"> </w:t>
      </w:r>
      <w:r>
        <w:rPr>
          <w:rFonts w:ascii="Times New Roman" w:hAnsi="Times New Roman"/>
          <w:sz w:val="20"/>
          <w:szCs w:val="20"/>
          <w:lang w:val="es-MX"/>
        </w:rPr>
        <w:t>A</w:t>
      </w:r>
      <w:r w:rsidRPr="000E33D8">
        <w:rPr>
          <w:rFonts w:ascii="Times New Roman" w:hAnsi="Times New Roman"/>
          <w:sz w:val="20"/>
          <w:szCs w:val="20"/>
          <w:lang w:val="es-MX"/>
        </w:rPr>
        <w:t xml:space="preserve"> medida que una </w:t>
      </w:r>
      <w:r>
        <w:rPr>
          <w:rFonts w:ascii="Times New Roman" w:hAnsi="Times New Roman"/>
          <w:sz w:val="20"/>
          <w:szCs w:val="20"/>
          <w:lang w:val="es-MX"/>
        </w:rPr>
        <w:t xml:space="preserve">teoría </w:t>
      </w:r>
      <w:r w:rsidRPr="000E33D8">
        <w:rPr>
          <w:rFonts w:ascii="Times New Roman" w:hAnsi="Times New Roman"/>
          <w:sz w:val="20"/>
          <w:szCs w:val="20"/>
          <w:lang w:val="es-MX"/>
        </w:rPr>
        <w:t>r</w:t>
      </w:r>
      <w:r>
        <w:rPr>
          <w:rFonts w:ascii="Times New Roman" w:hAnsi="Times New Roman"/>
          <w:sz w:val="20"/>
          <w:szCs w:val="20"/>
          <w:lang w:val="es-MX"/>
        </w:rPr>
        <w:t>esi</w:t>
      </w:r>
      <w:r w:rsidRPr="000E33D8">
        <w:rPr>
          <w:rFonts w:ascii="Times New Roman" w:hAnsi="Times New Roman"/>
          <w:sz w:val="20"/>
          <w:szCs w:val="20"/>
          <w:lang w:val="es-MX"/>
        </w:rPr>
        <w:t>sta más intento</w:t>
      </w:r>
      <w:r>
        <w:rPr>
          <w:rFonts w:ascii="Times New Roman" w:hAnsi="Times New Roman"/>
          <w:sz w:val="20"/>
          <w:szCs w:val="20"/>
          <w:lang w:val="es-MX"/>
        </w:rPr>
        <w:t>s</w:t>
      </w:r>
      <w:r w:rsidRPr="000E33D8">
        <w:rPr>
          <w:rFonts w:ascii="Times New Roman" w:hAnsi="Times New Roman"/>
          <w:sz w:val="20"/>
          <w:szCs w:val="20"/>
          <w:lang w:val="es-MX"/>
        </w:rPr>
        <w:t xml:space="preserve"> de refutación, lo que hace es mostrar su temple</w:t>
      </w:r>
      <w:r>
        <w:rPr>
          <w:rFonts w:ascii="Times New Roman" w:hAnsi="Times New Roman"/>
          <w:sz w:val="20"/>
          <w:szCs w:val="20"/>
          <w:lang w:val="es-MX"/>
        </w:rPr>
        <w:t>, o</w:t>
      </w:r>
      <w:r w:rsidRPr="000E33D8">
        <w:rPr>
          <w:rFonts w:ascii="Times New Roman" w:hAnsi="Times New Roman"/>
          <w:sz w:val="20"/>
          <w:szCs w:val="20"/>
          <w:lang w:val="es-MX"/>
        </w:rPr>
        <w:t xml:space="preserve"> sea, su capacidad de resistencia</w:t>
      </w:r>
      <w:r>
        <w:rPr>
          <w:rFonts w:ascii="Times New Roman" w:hAnsi="Times New Roman"/>
          <w:sz w:val="20"/>
          <w:szCs w:val="20"/>
          <w:lang w:val="es-MX"/>
        </w:rPr>
        <w:t>;</w:t>
      </w:r>
      <w:r w:rsidRPr="000E33D8">
        <w:rPr>
          <w:rFonts w:ascii="Times New Roman" w:hAnsi="Times New Roman"/>
          <w:sz w:val="20"/>
          <w:szCs w:val="20"/>
          <w:lang w:val="es-MX"/>
        </w:rPr>
        <w:t xml:space="preserve"> eso no implica ningún grado de confirmación. </w:t>
      </w:r>
      <w:r>
        <w:rPr>
          <w:rFonts w:ascii="Times New Roman" w:hAnsi="Times New Roman"/>
          <w:sz w:val="20"/>
          <w:szCs w:val="20"/>
          <w:lang w:val="es-MX"/>
        </w:rPr>
        <w:t>P</w:t>
      </w:r>
      <w:r w:rsidRPr="000E33D8">
        <w:rPr>
          <w:rFonts w:ascii="Times New Roman" w:hAnsi="Times New Roman"/>
          <w:sz w:val="20"/>
          <w:szCs w:val="20"/>
          <w:lang w:val="es-MX"/>
        </w:rPr>
        <w:t>ara diferenciarse de la postura confirmacion</w:t>
      </w:r>
      <w:r>
        <w:rPr>
          <w:rFonts w:ascii="Times New Roman" w:hAnsi="Times New Roman"/>
          <w:sz w:val="20"/>
          <w:szCs w:val="20"/>
          <w:lang w:val="es-MX"/>
        </w:rPr>
        <w:t>ista,</w:t>
      </w:r>
      <w:r w:rsidRPr="000E33D8">
        <w:rPr>
          <w:rFonts w:ascii="Times New Roman" w:hAnsi="Times New Roman"/>
          <w:sz w:val="20"/>
          <w:szCs w:val="20"/>
          <w:lang w:val="es-MX"/>
        </w:rPr>
        <w:t xml:space="preserve"> </w:t>
      </w:r>
      <w:r>
        <w:rPr>
          <w:rFonts w:ascii="Times New Roman" w:hAnsi="Times New Roman"/>
          <w:sz w:val="20"/>
          <w:szCs w:val="20"/>
          <w:lang w:val="es-MX"/>
        </w:rPr>
        <w:t>Popper a</w:t>
      </w:r>
      <w:r w:rsidRPr="000E33D8">
        <w:rPr>
          <w:rFonts w:ascii="Times New Roman" w:hAnsi="Times New Roman"/>
          <w:sz w:val="20"/>
          <w:szCs w:val="20"/>
          <w:lang w:val="es-MX"/>
        </w:rPr>
        <w:t>firma</w:t>
      </w:r>
      <w:r>
        <w:rPr>
          <w:rFonts w:ascii="Times New Roman" w:hAnsi="Times New Roman"/>
          <w:sz w:val="20"/>
          <w:szCs w:val="20"/>
          <w:lang w:val="es-MX"/>
        </w:rPr>
        <w:t>,</w:t>
      </w:r>
      <w:r w:rsidRPr="000E33D8">
        <w:rPr>
          <w:rFonts w:ascii="Times New Roman" w:hAnsi="Times New Roman"/>
          <w:sz w:val="20"/>
          <w:szCs w:val="20"/>
          <w:lang w:val="es-MX"/>
        </w:rPr>
        <w:t xml:space="preserve"> entonces</w:t>
      </w:r>
      <w:r>
        <w:rPr>
          <w:rFonts w:ascii="Times New Roman" w:hAnsi="Times New Roman"/>
          <w:sz w:val="20"/>
          <w:szCs w:val="20"/>
          <w:lang w:val="es-MX"/>
        </w:rPr>
        <w:t>,</w:t>
      </w:r>
      <w:r w:rsidRPr="000E33D8">
        <w:rPr>
          <w:rFonts w:ascii="Times New Roman" w:hAnsi="Times New Roman"/>
          <w:sz w:val="20"/>
          <w:szCs w:val="20"/>
          <w:lang w:val="es-MX"/>
        </w:rPr>
        <w:t xml:space="preserve"> que l</w:t>
      </w:r>
      <w:r>
        <w:rPr>
          <w:rFonts w:ascii="Times New Roman" w:hAnsi="Times New Roman"/>
          <w:sz w:val="20"/>
          <w:szCs w:val="20"/>
          <w:lang w:val="es-MX"/>
        </w:rPr>
        <w:t>a</w:t>
      </w:r>
      <w:r w:rsidRPr="000E33D8">
        <w:rPr>
          <w:rFonts w:ascii="Times New Roman" w:hAnsi="Times New Roman"/>
          <w:sz w:val="20"/>
          <w:szCs w:val="20"/>
          <w:lang w:val="es-MX"/>
        </w:rPr>
        <w:t xml:space="preserve"> te</w:t>
      </w:r>
      <w:r>
        <w:rPr>
          <w:rFonts w:ascii="Times New Roman" w:hAnsi="Times New Roman"/>
          <w:sz w:val="20"/>
          <w:szCs w:val="20"/>
          <w:lang w:val="es-MX"/>
        </w:rPr>
        <w:t>o</w:t>
      </w:r>
      <w:r w:rsidRPr="000E33D8">
        <w:rPr>
          <w:rFonts w:ascii="Times New Roman" w:hAnsi="Times New Roman"/>
          <w:sz w:val="20"/>
          <w:szCs w:val="20"/>
          <w:lang w:val="es-MX"/>
        </w:rPr>
        <w:t>ría que pasa por distintas contra</w:t>
      </w:r>
      <w:r>
        <w:rPr>
          <w:rFonts w:ascii="Times New Roman" w:hAnsi="Times New Roman"/>
          <w:sz w:val="20"/>
          <w:szCs w:val="20"/>
          <w:lang w:val="es-MX"/>
        </w:rPr>
        <w:t>s</w:t>
      </w:r>
      <w:r w:rsidRPr="000E33D8">
        <w:rPr>
          <w:rFonts w:ascii="Times New Roman" w:hAnsi="Times New Roman"/>
          <w:sz w:val="20"/>
          <w:szCs w:val="20"/>
          <w:lang w:val="es-MX"/>
        </w:rPr>
        <w:t>taciones de forma satisfactoria</w:t>
      </w:r>
      <w:r>
        <w:rPr>
          <w:rFonts w:ascii="Times New Roman" w:hAnsi="Times New Roman"/>
          <w:sz w:val="20"/>
          <w:szCs w:val="20"/>
          <w:lang w:val="es-MX"/>
        </w:rPr>
        <w:t xml:space="preserve"> s</w:t>
      </w:r>
      <w:r w:rsidRPr="000E33D8">
        <w:rPr>
          <w:rFonts w:ascii="Times New Roman" w:hAnsi="Times New Roman"/>
          <w:sz w:val="20"/>
          <w:szCs w:val="20"/>
          <w:lang w:val="es-MX"/>
        </w:rPr>
        <w:t>implemente no ha sido refutada</w:t>
      </w:r>
      <w:r>
        <w:rPr>
          <w:rFonts w:ascii="Times New Roman" w:hAnsi="Times New Roman"/>
          <w:sz w:val="20"/>
          <w:szCs w:val="20"/>
          <w:lang w:val="es-MX"/>
        </w:rPr>
        <w:t>;</w:t>
      </w:r>
      <w:r w:rsidRPr="000E33D8">
        <w:rPr>
          <w:rFonts w:ascii="Times New Roman" w:hAnsi="Times New Roman"/>
          <w:sz w:val="20"/>
          <w:szCs w:val="20"/>
          <w:lang w:val="es-MX"/>
        </w:rPr>
        <w:t xml:space="preserve"> </w:t>
      </w:r>
      <w:r>
        <w:rPr>
          <w:rFonts w:ascii="Times New Roman" w:hAnsi="Times New Roman"/>
          <w:sz w:val="20"/>
          <w:szCs w:val="20"/>
          <w:lang w:val="es-MX"/>
        </w:rPr>
        <w:t>e</w:t>
      </w:r>
      <w:r w:rsidRPr="000E33D8">
        <w:rPr>
          <w:rFonts w:ascii="Times New Roman" w:hAnsi="Times New Roman"/>
          <w:sz w:val="20"/>
          <w:szCs w:val="20"/>
          <w:lang w:val="es-MX"/>
        </w:rPr>
        <w:t xml:space="preserve">so es todo lo que se quiere </w:t>
      </w:r>
      <w:r>
        <w:rPr>
          <w:rFonts w:ascii="Times New Roman" w:hAnsi="Times New Roman"/>
          <w:sz w:val="20"/>
          <w:szCs w:val="20"/>
          <w:lang w:val="es-MX"/>
        </w:rPr>
        <w:t>a</w:t>
      </w:r>
      <w:r w:rsidRPr="000E33D8">
        <w:rPr>
          <w:rFonts w:ascii="Times New Roman" w:hAnsi="Times New Roman"/>
          <w:sz w:val="20"/>
          <w:szCs w:val="20"/>
          <w:lang w:val="es-MX"/>
        </w:rPr>
        <w:t xml:space="preserve">firmar </w:t>
      </w:r>
      <w:r>
        <w:rPr>
          <w:rFonts w:ascii="Times New Roman" w:hAnsi="Times New Roman"/>
          <w:sz w:val="20"/>
          <w:szCs w:val="20"/>
          <w:lang w:val="es-MX"/>
        </w:rPr>
        <w:t>cuando se sostiene</w:t>
      </w:r>
      <w:r w:rsidRPr="000E33D8">
        <w:rPr>
          <w:rFonts w:ascii="Times New Roman" w:hAnsi="Times New Roman"/>
          <w:sz w:val="20"/>
          <w:szCs w:val="20"/>
          <w:lang w:val="es-MX"/>
        </w:rPr>
        <w:t xml:space="preserve"> </w:t>
      </w:r>
      <w:r>
        <w:rPr>
          <w:rFonts w:ascii="Times New Roman" w:hAnsi="Times New Roman"/>
          <w:sz w:val="20"/>
          <w:szCs w:val="20"/>
          <w:lang w:val="es-MX"/>
        </w:rPr>
        <w:t>que u</w:t>
      </w:r>
      <w:r w:rsidRPr="000E33D8">
        <w:rPr>
          <w:rFonts w:ascii="Times New Roman" w:hAnsi="Times New Roman"/>
          <w:sz w:val="20"/>
          <w:szCs w:val="20"/>
          <w:lang w:val="es-MX"/>
        </w:rPr>
        <w:t>n</w:t>
      </w:r>
      <w:r>
        <w:rPr>
          <w:rFonts w:ascii="Times New Roman" w:hAnsi="Times New Roman"/>
          <w:sz w:val="20"/>
          <w:szCs w:val="20"/>
          <w:lang w:val="es-MX"/>
        </w:rPr>
        <w:t>a</w:t>
      </w:r>
      <w:r w:rsidRPr="000E33D8">
        <w:rPr>
          <w:rFonts w:ascii="Times New Roman" w:hAnsi="Times New Roman"/>
          <w:sz w:val="20"/>
          <w:szCs w:val="20"/>
          <w:lang w:val="es-MX"/>
        </w:rPr>
        <w:t xml:space="preserve"> la teoría ha quedado </w:t>
      </w:r>
      <w:r w:rsidRPr="00C00ACE">
        <w:rPr>
          <w:rFonts w:ascii="Times New Roman" w:hAnsi="Times New Roman"/>
          <w:i/>
          <w:iCs/>
          <w:sz w:val="20"/>
          <w:szCs w:val="20"/>
          <w:lang w:val="es-MX"/>
        </w:rPr>
        <w:t>corroborada</w:t>
      </w:r>
      <w:r w:rsidRPr="000E33D8">
        <w:rPr>
          <w:rFonts w:ascii="Times New Roman" w:hAnsi="Times New Roman"/>
          <w:sz w:val="20"/>
          <w:szCs w:val="20"/>
          <w:lang w:val="es-MX"/>
        </w:rPr>
        <w:t>.</w:t>
      </w:r>
    </w:p>
    <w:p w:rsidR="001262EE" w:rsidRDefault="001262EE" w:rsidP="00DB6350">
      <w:pPr>
        <w:pStyle w:val="ListParagraph"/>
        <w:spacing w:after="0"/>
        <w:ind w:left="0"/>
        <w:rPr>
          <w:rFonts w:ascii="Times New Roman" w:hAnsi="Times New Roman"/>
          <w:sz w:val="20"/>
          <w:szCs w:val="20"/>
          <w:lang w:val="es-MX"/>
        </w:rPr>
      </w:pPr>
      <w:r>
        <w:rPr>
          <w:rFonts w:ascii="Times New Roman" w:hAnsi="Times New Roman"/>
          <w:sz w:val="20"/>
          <w:szCs w:val="20"/>
          <w:lang w:val="es-MX"/>
        </w:rPr>
        <w:t>Es</w:t>
      </w:r>
      <w:r w:rsidRPr="000E33D8">
        <w:rPr>
          <w:rFonts w:ascii="Times New Roman" w:hAnsi="Times New Roman"/>
          <w:sz w:val="20"/>
          <w:szCs w:val="20"/>
          <w:lang w:val="es-MX"/>
        </w:rPr>
        <w:t xml:space="preserve"> importante distinguir entre falsación y falsabilidad. </w:t>
      </w:r>
    </w:p>
    <w:p w:rsidR="001262EE" w:rsidRDefault="001262EE" w:rsidP="00DB6350">
      <w:pPr>
        <w:pStyle w:val="ListParagraph"/>
        <w:spacing w:after="0"/>
        <w:ind w:left="0"/>
        <w:rPr>
          <w:rFonts w:ascii="Times New Roman" w:hAnsi="Times New Roman"/>
          <w:sz w:val="20"/>
          <w:szCs w:val="20"/>
          <w:lang w:val="es-MX"/>
        </w:rPr>
      </w:pPr>
      <w:r w:rsidRPr="000E33D8">
        <w:rPr>
          <w:rFonts w:ascii="Times New Roman" w:hAnsi="Times New Roman"/>
          <w:sz w:val="20"/>
          <w:szCs w:val="20"/>
          <w:lang w:val="es-MX"/>
        </w:rPr>
        <w:t xml:space="preserve">Se habla de </w:t>
      </w:r>
      <w:r w:rsidRPr="00C00ACE">
        <w:rPr>
          <w:rFonts w:ascii="Times New Roman" w:hAnsi="Times New Roman"/>
          <w:sz w:val="20"/>
          <w:szCs w:val="20"/>
          <w:u w:val="single"/>
          <w:lang w:val="es-MX"/>
        </w:rPr>
        <w:t>falsación</w:t>
      </w:r>
      <w:r w:rsidRPr="000E33D8">
        <w:rPr>
          <w:rFonts w:ascii="Times New Roman" w:hAnsi="Times New Roman"/>
          <w:sz w:val="20"/>
          <w:szCs w:val="20"/>
          <w:lang w:val="es-MX"/>
        </w:rPr>
        <w:t xml:space="preserve"> cuando efectivamente se refuta una hipótesis, es decir, cuando se demuestra su falsedad. </w:t>
      </w:r>
    </w:p>
    <w:p w:rsidR="001262EE" w:rsidRDefault="001262EE" w:rsidP="00DB6350">
      <w:pPr>
        <w:pStyle w:val="ListParagraph"/>
        <w:spacing w:after="0"/>
        <w:ind w:left="0"/>
        <w:rPr>
          <w:rFonts w:ascii="Times New Roman" w:hAnsi="Times New Roman"/>
          <w:sz w:val="20"/>
          <w:szCs w:val="20"/>
          <w:lang w:val="es-MX"/>
        </w:rPr>
      </w:pPr>
      <w:r>
        <w:rPr>
          <w:rFonts w:ascii="Times New Roman" w:hAnsi="Times New Roman"/>
          <w:sz w:val="20"/>
          <w:szCs w:val="20"/>
          <w:lang w:val="es-MX"/>
        </w:rPr>
        <w:t>L</w:t>
      </w:r>
      <w:r w:rsidRPr="000E33D8">
        <w:rPr>
          <w:rFonts w:ascii="Times New Roman" w:hAnsi="Times New Roman"/>
          <w:sz w:val="20"/>
          <w:szCs w:val="20"/>
          <w:lang w:val="es-MX"/>
        </w:rPr>
        <w:t xml:space="preserve">a </w:t>
      </w:r>
      <w:r w:rsidRPr="00C00ACE">
        <w:rPr>
          <w:rFonts w:ascii="Times New Roman" w:hAnsi="Times New Roman"/>
          <w:sz w:val="20"/>
          <w:szCs w:val="20"/>
          <w:u w:val="single"/>
          <w:lang w:val="es-MX"/>
        </w:rPr>
        <w:t>falsabilidad</w:t>
      </w:r>
      <w:r w:rsidRPr="000E33D8">
        <w:rPr>
          <w:rFonts w:ascii="Times New Roman" w:hAnsi="Times New Roman"/>
          <w:sz w:val="20"/>
          <w:szCs w:val="20"/>
          <w:lang w:val="es-MX"/>
        </w:rPr>
        <w:t xml:space="preserve"> o re</w:t>
      </w:r>
      <w:r>
        <w:rPr>
          <w:rFonts w:ascii="Times New Roman" w:hAnsi="Times New Roman"/>
          <w:sz w:val="20"/>
          <w:szCs w:val="20"/>
          <w:lang w:val="es-MX"/>
        </w:rPr>
        <w:t>fut</w:t>
      </w:r>
      <w:r w:rsidRPr="000E33D8">
        <w:rPr>
          <w:rFonts w:ascii="Times New Roman" w:hAnsi="Times New Roman"/>
          <w:sz w:val="20"/>
          <w:szCs w:val="20"/>
          <w:lang w:val="es-MX"/>
        </w:rPr>
        <w:t>abilidad es la posibilidad que tiene un enunciado de ser refutado en algún momento p</w:t>
      </w:r>
      <w:r>
        <w:rPr>
          <w:rFonts w:ascii="Times New Roman" w:hAnsi="Times New Roman"/>
          <w:sz w:val="20"/>
          <w:szCs w:val="20"/>
          <w:lang w:val="es-MX"/>
        </w:rPr>
        <w:t>or u</w:t>
      </w:r>
      <w:r w:rsidRPr="000E33D8">
        <w:rPr>
          <w:rFonts w:ascii="Times New Roman" w:hAnsi="Times New Roman"/>
          <w:sz w:val="20"/>
          <w:szCs w:val="20"/>
          <w:lang w:val="es-MX"/>
        </w:rPr>
        <w:t>n</w:t>
      </w:r>
      <w:r>
        <w:rPr>
          <w:rFonts w:ascii="Times New Roman" w:hAnsi="Times New Roman"/>
          <w:sz w:val="20"/>
          <w:szCs w:val="20"/>
          <w:lang w:val="es-MX"/>
        </w:rPr>
        <w:t xml:space="preserve"> en</w:t>
      </w:r>
      <w:r w:rsidRPr="000E33D8">
        <w:rPr>
          <w:rFonts w:ascii="Times New Roman" w:hAnsi="Times New Roman"/>
          <w:sz w:val="20"/>
          <w:szCs w:val="20"/>
          <w:lang w:val="es-MX"/>
        </w:rPr>
        <w:t>unciado básico.</w:t>
      </w:r>
      <w:r>
        <w:rPr>
          <w:rFonts w:ascii="Times New Roman" w:hAnsi="Times New Roman"/>
          <w:sz w:val="20"/>
          <w:szCs w:val="20"/>
          <w:lang w:val="es-MX"/>
        </w:rPr>
        <w:t xml:space="preserve"> </w:t>
      </w:r>
      <w:r w:rsidRPr="000E33D8">
        <w:rPr>
          <w:rFonts w:ascii="Times New Roman" w:hAnsi="Times New Roman"/>
          <w:sz w:val="20"/>
          <w:szCs w:val="20"/>
          <w:lang w:val="es-MX"/>
        </w:rPr>
        <w:t xml:space="preserve">En este sentido, no son falsables los enunciados probabilísticos, tales como </w:t>
      </w:r>
      <w:r>
        <w:rPr>
          <w:rFonts w:ascii="Times New Roman" w:hAnsi="Times New Roman"/>
          <w:sz w:val="20"/>
          <w:szCs w:val="20"/>
          <w:lang w:val="es-MX"/>
        </w:rPr>
        <w:t>“</w:t>
      </w:r>
      <w:r w:rsidRPr="000E33D8">
        <w:rPr>
          <w:rFonts w:ascii="Times New Roman" w:hAnsi="Times New Roman"/>
          <w:sz w:val="20"/>
          <w:szCs w:val="20"/>
          <w:lang w:val="es-MX"/>
        </w:rPr>
        <w:t>es probable que mañana llueva</w:t>
      </w:r>
      <w:r>
        <w:rPr>
          <w:rFonts w:ascii="Times New Roman" w:hAnsi="Times New Roman"/>
          <w:sz w:val="20"/>
          <w:szCs w:val="20"/>
          <w:lang w:val="es-MX"/>
        </w:rPr>
        <w:t>”</w:t>
      </w:r>
      <w:r w:rsidRPr="000E33D8">
        <w:rPr>
          <w:rFonts w:ascii="Times New Roman" w:hAnsi="Times New Roman"/>
          <w:sz w:val="20"/>
          <w:szCs w:val="20"/>
          <w:lang w:val="es-MX"/>
        </w:rPr>
        <w:t xml:space="preserve">. Tampoco se puede contrastar enunciados tautológicos, como por ejemplo </w:t>
      </w:r>
      <w:r>
        <w:rPr>
          <w:rFonts w:ascii="Times New Roman" w:hAnsi="Times New Roman"/>
          <w:sz w:val="20"/>
          <w:szCs w:val="20"/>
          <w:lang w:val="es-MX"/>
        </w:rPr>
        <w:t>“</w:t>
      </w:r>
      <w:r w:rsidRPr="000E33D8">
        <w:rPr>
          <w:rFonts w:ascii="Times New Roman" w:hAnsi="Times New Roman"/>
          <w:sz w:val="20"/>
          <w:szCs w:val="20"/>
          <w:lang w:val="es-MX"/>
        </w:rPr>
        <w:t>el agua se evapora o no se evapora</w:t>
      </w:r>
      <w:r>
        <w:rPr>
          <w:rFonts w:ascii="Times New Roman" w:hAnsi="Times New Roman"/>
          <w:sz w:val="20"/>
          <w:szCs w:val="20"/>
          <w:lang w:val="es-MX"/>
        </w:rPr>
        <w:t>”</w:t>
      </w:r>
      <w:r w:rsidRPr="000E33D8">
        <w:rPr>
          <w:rFonts w:ascii="Times New Roman" w:hAnsi="Times New Roman"/>
          <w:sz w:val="20"/>
          <w:szCs w:val="20"/>
          <w:lang w:val="es-MX"/>
        </w:rPr>
        <w:t xml:space="preserve">, ni </w:t>
      </w:r>
      <w:r>
        <w:rPr>
          <w:rFonts w:ascii="Times New Roman" w:hAnsi="Times New Roman"/>
          <w:sz w:val="20"/>
          <w:szCs w:val="20"/>
          <w:lang w:val="es-MX"/>
        </w:rPr>
        <w:t>enunciados</w:t>
      </w:r>
      <w:r w:rsidRPr="000E33D8">
        <w:rPr>
          <w:rFonts w:ascii="Times New Roman" w:hAnsi="Times New Roman"/>
          <w:sz w:val="20"/>
          <w:szCs w:val="20"/>
          <w:lang w:val="es-MX"/>
        </w:rPr>
        <w:t xml:space="preserve"> que contienen términos sin referencia empírica como </w:t>
      </w:r>
      <w:r>
        <w:rPr>
          <w:rFonts w:ascii="Times New Roman" w:hAnsi="Times New Roman"/>
          <w:sz w:val="20"/>
          <w:szCs w:val="20"/>
          <w:lang w:val="es-MX"/>
        </w:rPr>
        <w:t>“</w:t>
      </w:r>
      <w:r w:rsidRPr="000E33D8">
        <w:rPr>
          <w:rFonts w:ascii="Times New Roman" w:hAnsi="Times New Roman"/>
          <w:sz w:val="20"/>
          <w:szCs w:val="20"/>
          <w:lang w:val="es-MX"/>
        </w:rPr>
        <w:t>los dioses hacen que el agua se evapore</w:t>
      </w:r>
      <w:r>
        <w:rPr>
          <w:rFonts w:ascii="Times New Roman" w:hAnsi="Times New Roman"/>
          <w:sz w:val="20"/>
          <w:szCs w:val="20"/>
          <w:lang w:val="es-MX"/>
        </w:rPr>
        <w:t>”,</w:t>
      </w:r>
      <w:r w:rsidRPr="000E33D8">
        <w:rPr>
          <w:rFonts w:ascii="Times New Roman" w:hAnsi="Times New Roman"/>
          <w:sz w:val="20"/>
          <w:szCs w:val="20"/>
          <w:lang w:val="es-MX"/>
        </w:rPr>
        <w:t xml:space="preserve"> </w:t>
      </w:r>
      <w:r>
        <w:rPr>
          <w:rFonts w:ascii="Times New Roman" w:hAnsi="Times New Roman"/>
          <w:sz w:val="20"/>
          <w:szCs w:val="20"/>
          <w:lang w:val="es-MX"/>
        </w:rPr>
        <w:t>ya</w:t>
      </w:r>
      <w:r w:rsidRPr="000E33D8">
        <w:rPr>
          <w:rFonts w:ascii="Times New Roman" w:hAnsi="Times New Roman"/>
          <w:sz w:val="20"/>
          <w:szCs w:val="20"/>
          <w:lang w:val="es-MX"/>
        </w:rPr>
        <w:t xml:space="preserve"> que en ninguno de estos casos existe algún estado de cosas que permite desafiar la verdad de las enunciados. En consecuencia, estas proposiciones quedan fuera de la ciencia.</w:t>
      </w:r>
    </w:p>
    <w:p w:rsidR="001262EE" w:rsidRDefault="001262EE" w:rsidP="00DB6350">
      <w:pPr>
        <w:pStyle w:val="ListParagraph"/>
        <w:spacing w:after="0"/>
        <w:ind w:left="0"/>
        <w:rPr>
          <w:rFonts w:ascii="Times New Roman" w:hAnsi="Times New Roman"/>
          <w:sz w:val="20"/>
          <w:szCs w:val="20"/>
          <w:lang w:val="es-MX"/>
        </w:rPr>
      </w:pPr>
      <w:r w:rsidRPr="000E33D8">
        <w:rPr>
          <w:rFonts w:ascii="Times New Roman" w:hAnsi="Times New Roman"/>
          <w:sz w:val="20"/>
          <w:szCs w:val="20"/>
          <w:lang w:val="es-MX"/>
        </w:rPr>
        <w:t xml:space="preserve">De modo que la falsabilidad </w:t>
      </w:r>
      <w:r>
        <w:rPr>
          <w:rFonts w:ascii="Times New Roman" w:hAnsi="Times New Roman"/>
          <w:sz w:val="20"/>
          <w:szCs w:val="20"/>
          <w:lang w:val="es-MX"/>
        </w:rPr>
        <w:t>p</w:t>
      </w:r>
      <w:r w:rsidRPr="000E33D8">
        <w:rPr>
          <w:rFonts w:ascii="Times New Roman" w:hAnsi="Times New Roman"/>
          <w:sz w:val="20"/>
          <w:szCs w:val="20"/>
          <w:lang w:val="es-MX"/>
        </w:rPr>
        <w:t xml:space="preserve">ermite diferenciar las </w:t>
      </w:r>
      <w:r>
        <w:rPr>
          <w:rFonts w:ascii="Times New Roman" w:hAnsi="Times New Roman"/>
          <w:sz w:val="20"/>
          <w:szCs w:val="20"/>
          <w:lang w:val="es-MX"/>
        </w:rPr>
        <w:t>enunciados</w:t>
      </w:r>
      <w:r w:rsidRPr="000E33D8">
        <w:rPr>
          <w:rFonts w:ascii="Times New Roman" w:hAnsi="Times New Roman"/>
          <w:sz w:val="20"/>
          <w:szCs w:val="20"/>
          <w:lang w:val="es-MX"/>
        </w:rPr>
        <w:t xml:space="preserve"> que son científicos de los que no lo son. Para que sea científic</w:t>
      </w:r>
      <w:r>
        <w:rPr>
          <w:rFonts w:ascii="Times New Roman" w:hAnsi="Times New Roman"/>
          <w:sz w:val="20"/>
          <w:szCs w:val="20"/>
          <w:lang w:val="es-MX"/>
        </w:rPr>
        <w:t>a</w:t>
      </w:r>
      <w:r w:rsidRPr="000E33D8">
        <w:rPr>
          <w:rFonts w:ascii="Times New Roman" w:hAnsi="Times New Roman"/>
          <w:sz w:val="20"/>
          <w:szCs w:val="20"/>
          <w:lang w:val="es-MX"/>
        </w:rPr>
        <w:t xml:space="preserve"> </w:t>
      </w:r>
      <w:r>
        <w:rPr>
          <w:rFonts w:ascii="Times New Roman" w:hAnsi="Times New Roman"/>
          <w:sz w:val="20"/>
          <w:szCs w:val="20"/>
          <w:lang w:val="es-MX"/>
        </w:rPr>
        <w:t xml:space="preserve">una hipótesis </w:t>
      </w:r>
      <w:r w:rsidRPr="000E33D8">
        <w:rPr>
          <w:rFonts w:ascii="Times New Roman" w:hAnsi="Times New Roman"/>
          <w:sz w:val="20"/>
          <w:szCs w:val="20"/>
          <w:lang w:val="es-MX"/>
        </w:rPr>
        <w:t>tiene que ser falsable</w:t>
      </w:r>
      <w:r>
        <w:rPr>
          <w:rFonts w:ascii="Times New Roman" w:hAnsi="Times New Roman"/>
          <w:sz w:val="20"/>
          <w:szCs w:val="20"/>
          <w:lang w:val="es-MX"/>
        </w:rPr>
        <w:t xml:space="preserve"> y</w:t>
      </w:r>
      <w:r w:rsidRPr="000E33D8">
        <w:rPr>
          <w:rFonts w:ascii="Times New Roman" w:hAnsi="Times New Roman"/>
          <w:sz w:val="20"/>
          <w:szCs w:val="20"/>
          <w:lang w:val="es-MX"/>
        </w:rPr>
        <w:t xml:space="preserve"> una hipótesis es falsable solo si es posible derivar implicaciones contrastadoras que de no producirse permit</w:t>
      </w:r>
      <w:r>
        <w:rPr>
          <w:rFonts w:ascii="Times New Roman" w:hAnsi="Times New Roman"/>
          <w:sz w:val="20"/>
          <w:szCs w:val="20"/>
          <w:lang w:val="es-MX"/>
        </w:rPr>
        <w:t>a</w:t>
      </w:r>
      <w:r w:rsidRPr="000E33D8">
        <w:rPr>
          <w:rFonts w:ascii="Times New Roman" w:hAnsi="Times New Roman"/>
          <w:sz w:val="20"/>
          <w:szCs w:val="20"/>
          <w:lang w:val="es-MX"/>
        </w:rPr>
        <w:t>n refutar la hipótesis contrastada. Ahora bien, si el contenido empírico que tiene una hipótesis es lo que le hace fal</w:t>
      </w:r>
      <w:r>
        <w:rPr>
          <w:rFonts w:ascii="Times New Roman" w:hAnsi="Times New Roman"/>
          <w:sz w:val="20"/>
          <w:szCs w:val="20"/>
          <w:lang w:val="es-MX"/>
        </w:rPr>
        <w:t>sa</w:t>
      </w:r>
      <w:r w:rsidRPr="000E33D8">
        <w:rPr>
          <w:rFonts w:ascii="Times New Roman" w:hAnsi="Times New Roman"/>
          <w:sz w:val="20"/>
          <w:szCs w:val="20"/>
          <w:lang w:val="es-MX"/>
        </w:rPr>
        <w:t>ble</w:t>
      </w:r>
      <w:r>
        <w:rPr>
          <w:rFonts w:ascii="Times New Roman" w:hAnsi="Times New Roman"/>
          <w:sz w:val="20"/>
          <w:szCs w:val="20"/>
          <w:lang w:val="es-MX"/>
        </w:rPr>
        <w:t>,</w:t>
      </w:r>
      <w:r w:rsidRPr="000E33D8">
        <w:rPr>
          <w:rFonts w:ascii="Times New Roman" w:hAnsi="Times New Roman"/>
          <w:sz w:val="20"/>
          <w:szCs w:val="20"/>
          <w:lang w:val="es-MX"/>
        </w:rPr>
        <w:t xml:space="preserve"> </w:t>
      </w:r>
      <w:r>
        <w:rPr>
          <w:rFonts w:ascii="Times New Roman" w:hAnsi="Times New Roman"/>
          <w:sz w:val="20"/>
          <w:szCs w:val="20"/>
          <w:lang w:val="es-MX"/>
        </w:rPr>
        <w:t>c</w:t>
      </w:r>
      <w:r w:rsidRPr="000E33D8">
        <w:rPr>
          <w:rFonts w:ascii="Times New Roman" w:hAnsi="Times New Roman"/>
          <w:sz w:val="20"/>
          <w:szCs w:val="20"/>
          <w:lang w:val="es-MX"/>
        </w:rPr>
        <w:t>uanto mayor sea el contenido empírico, las implicaciones contrastadoras que permit</w:t>
      </w:r>
      <w:r>
        <w:rPr>
          <w:rFonts w:ascii="Times New Roman" w:hAnsi="Times New Roman"/>
          <w:sz w:val="20"/>
          <w:szCs w:val="20"/>
          <w:lang w:val="es-MX"/>
        </w:rPr>
        <w:t>a</w:t>
      </w:r>
      <w:r w:rsidRPr="000E33D8">
        <w:rPr>
          <w:rFonts w:ascii="Times New Roman" w:hAnsi="Times New Roman"/>
          <w:sz w:val="20"/>
          <w:szCs w:val="20"/>
          <w:lang w:val="es-MX"/>
        </w:rPr>
        <w:t xml:space="preserve"> inferir</w:t>
      </w:r>
      <w:r>
        <w:rPr>
          <w:rFonts w:ascii="Times New Roman" w:hAnsi="Times New Roman"/>
          <w:sz w:val="20"/>
          <w:szCs w:val="20"/>
          <w:lang w:val="es-MX"/>
        </w:rPr>
        <w:t>,</w:t>
      </w:r>
      <w:r w:rsidRPr="000E33D8">
        <w:rPr>
          <w:rFonts w:ascii="Times New Roman" w:hAnsi="Times New Roman"/>
          <w:sz w:val="20"/>
          <w:szCs w:val="20"/>
          <w:lang w:val="es-MX"/>
        </w:rPr>
        <w:t xml:space="preserve"> más falsa</w:t>
      </w:r>
      <w:r>
        <w:rPr>
          <w:rFonts w:ascii="Times New Roman" w:hAnsi="Times New Roman"/>
          <w:sz w:val="20"/>
          <w:szCs w:val="20"/>
          <w:lang w:val="es-MX"/>
        </w:rPr>
        <w:t>b</w:t>
      </w:r>
      <w:r w:rsidRPr="000E33D8">
        <w:rPr>
          <w:rFonts w:ascii="Times New Roman" w:hAnsi="Times New Roman"/>
          <w:sz w:val="20"/>
          <w:szCs w:val="20"/>
          <w:lang w:val="es-MX"/>
        </w:rPr>
        <w:t xml:space="preserve">le será. </w:t>
      </w:r>
      <w:r>
        <w:rPr>
          <w:rFonts w:ascii="Times New Roman" w:hAnsi="Times New Roman"/>
          <w:sz w:val="20"/>
          <w:szCs w:val="20"/>
          <w:lang w:val="es-MX"/>
        </w:rPr>
        <w:t>E</w:t>
      </w:r>
      <w:r w:rsidRPr="000E33D8">
        <w:rPr>
          <w:rFonts w:ascii="Times New Roman" w:hAnsi="Times New Roman"/>
          <w:sz w:val="20"/>
          <w:szCs w:val="20"/>
          <w:lang w:val="es-MX"/>
        </w:rPr>
        <w:t xml:space="preserve">n este sentido, los científicos deben buscar y </w:t>
      </w:r>
      <w:r>
        <w:rPr>
          <w:rFonts w:ascii="Times New Roman" w:hAnsi="Times New Roman"/>
          <w:sz w:val="20"/>
          <w:szCs w:val="20"/>
          <w:lang w:val="es-MX"/>
        </w:rPr>
        <w:t>preferir</w:t>
      </w:r>
      <w:r w:rsidRPr="000E33D8">
        <w:rPr>
          <w:rFonts w:ascii="Times New Roman" w:hAnsi="Times New Roman"/>
          <w:sz w:val="20"/>
          <w:szCs w:val="20"/>
          <w:lang w:val="es-MX"/>
        </w:rPr>
        <w:t xml:space="preserve"> aquellas teorías que den lugar a una cantidad m</w:t>
      </w:r>
      <w:r>
        <w:rPr>
          <w:rFonts w:ascii="Times New Roman" w:hAnsi="Times New Roman"/>
          <w:sz w:val="20"/>
          <w:szCs w:val="20"/>
          <w:lang w:val="es-MX"/>
        </w:rPr>
        <w:t xml:space="preserve">ayor de </w:t>
      </w:r>
      <w:r w:rsidRPr="000E33D8">
        <w:rPr>
          <w:rFonts w:ascii="Times New Roman" w:hAnsi="Times New Roman"/>
          <w:sz w:val="20"/>
          <w:szCs w:val="20"/>
          <w:lang w:val="es-MX"/>
        </w:rPr>
        <w:t>posibles intentos de falsación.</w:t>
      </w:r>
    </w:p>
    <w:p w:rsidR="001262EE" w:rsidRDefault="001262EE" w:rsidP="00DB6350">
      <w:pPr>
        <w:pStyle w:val="ListParagraph"/>
        <w:spacing w:after="0"/>
        <w:ind w:left="0"/>
        <w:rPr>
          <w:rFonts w:ascii="Times New Roman" w:hAnsi="Times New Roman"/>
          <w:sz w:val="20"/>
          <w:szCs w:val="20"/>
          <w:lang w:val="es-MX"/>
        </w:rPr>
      </w:pPr>
      <w:r w:rsidRPr="000E33D8">
        <w:rPr>
          <w:rFonts w:ascii="Times New Roman" w:hAnsi="Times New Roman"/>
          <w:sz w:val="20"/>
          <w:szCs w:val="20"/>
          <w:lang w:val="es-MX"/>
        </w:rPr>
        <w:t>Para el falsacionismo, entonces</w:t>
      </w:r>
      <w:r>
        <w:rPr>
          <w:rFonts w:ascii="Times New Roman" w:hAnsi="Times New Roman"/>
          <w:sz w:val="20"/>
          <w:szCs w:val="20"/>
          <w:lang w:val="es-MX"/>
        </w:rPr>
        <w:t>,</w:t>
      </w:r>
      <w:r w:rsidRPr="000E33D8">
        <w:rPr>
          <w:rFonts w:ascii="Times New Roman" w:hAnsi="Times New Roman"/>
          <w:sz w:val="20"/>
          <w:szCs w:val="20"/>
          <w:lang w:val="es-MX"/>
        </w:rPr>
        <w:t xml:space="preserve"> la ciencia progresa a través del ensayo y el error, o sea por descarte </w:t>
      </w:r>
      <w:r>
        <w:rPr>
          <w:rFonts w:ascii="Times New Roman" w:hAnsi="Times New Roman"/>
          <w:sz w:val="20"/>
          <w:szCs w:val="20"/>
          <w:lang w:val="es-MX"/>
        </w:rPr>
        <w:t>o</w:t>
      </w:r>
      <w:r w:rsidRPr="000E33D8">
        <w:rPr>
          <w:rFonts w:ascii="Times New Roman" w:hAnsi="Times New Roman"/>
          <w:sz w:val="20"/>
          <w:szCs w:val="20"/>
          <w:lang w:val="es-MX"/>
        </w:rPr>
        <w:t xml:space="preserve"> </w:t>
      </w:r>
      <w:r>
        <w:rPr>
          <w:rFonts w:ascii="Times New Roman" w:hAnsi="Times New Roman"/>
          <w:sz w:val="20"/>
          <w:szCs w:val="20"/>
          <w:lang w:val="es-MX"/>
        </w:rPr>
        <w:t>elimina</w:t>
      </w:r>
      <w:r w:rsidRPr="000E33D8">
        <w:rPr>
          <w:rFonts w:ascii="Times New Roman" w:hAnsi="Times New Roman"/>
          <w:sz w:val="20"/>
          <w:szCs w:val="20"/>
          <w:lang w:val="es-MX"/>
        </w:rPr>
        <w:t>ción de teorías que resultaron falsas</w:t>
      </w:r>
      <w:r>
        <w:rPr>
          <w:rFonts w:ascii="Times New Roman" w:hAnsi="Times New Roman"/>
          <w:sz w:val="20"/>
          <w:szCs w:val="20"/>
          <w:lang w:val="es-MX"/>
        </w:rPr>
        <w:t>.</w:t>
      </w:r>
      <w:r w:rsidRPr="000E33D8">
        <w:rPr>
          <w:rFonts w:ascii="Times New Roman" w:hAnsi="Times New Roman"/>
          <w:sz w:val="20"/>
          <w:szCs w:val="20"/>
          <w:lang w:val="es-MX"/>
        </w:rPr>
        <w:t xml:space="preserve"> </w:t>
      </w:r>
      <w:r>
        <w:rPr>
          <w:rFonts w:ascii="Times New Roman" w:hAnsi="Times New Roman"/>
          <w:sz w:val="20"/>
          <w:szCs w:val="20"/>
          <w:lang w:val="es-MX"/>
        </w:rPr>
        <w:t>S</w:t>
      </w:r>
      <w:r w:rsidRPr="000E33D8">
        <w:rPr>
          <w:rFonts w:ascii="Times New Roman" w:hAnsi="Times New Roman"/>
          <w:sz w:val="20"/>
          <w:szCs w:val="20"/>
          <w:lang w:val="es-MX"/>
        </w:rPr>
        <w:t>e formulan hipótesis de todo tipo</w:t>
      </w:r>
      <w:r>
        <w:rPr>
          <w:rFonts w:ascii="Times New Roman" w:hAnsi="Times New Roman"/>
          <w:sz w:val="20"/>
          <w:szCs w:val="20"/>
          <w:lang w:val="es-MX"/>
        </w:rPr>
        <w:t>,</w:t>
      </w:r>
      <w:r w:rsidRPr="000E33D8">
        <w:rPr>
          <w:rFonts w:ascii="Times New Roman" w:hAnsi="Times New Roman"/>
          <w:sz w:val="20"/>
          <w:szCs w:val="20"/>
          <w:lang w:val="es-MX"/>
        </w:rPr>
        <w:t xml:space="preserve"> </w:t>
      </w:r>
      <w:r>
        <w:rPr>
          <w:rFonts w:ascii="Times New Roman" w:hAnsi="Times New Roman"/>
          <w:sz w:val="20"/>
          <w:szCs w:val="20"/>
          <w:lang w:val="es-MX"/>
        </w:rPr>
        <w:t>l</w:t>
      </w:r>
      <w:r w:rsidRPr="000E33D8">
        <w:rPr>
          <w:rFonts w:ascii="Times New Roman" w:hAnsi="Times New Roman"/>
          <w:sz w:val="20"/>
          <w:szCs w:val="20"/>
          <w:lang w:val="es-MX"/>
        </w:rPr>
        <w:t>uego se las pone a prueba y se descar</w:t>
      </w:r>
      <w:r>
        <w:rPr>
          <w:rFonts w:ascii="Times New Roman" w:hAnsi="Times New Roman"/>
          <w:sz w:val="20"/>
          <w:szCs w:val="20"/>
          <w:lang w:val="es-MX"/>
        </w:rPr>
        <w:t>t</w:t>
      </w:r>
      <w:r w:rsidRPr="000E33D8">
        <w:rPr>
          <w:rFonts w:ascii="Times New Roman" w:hAnsi="Times New Roman"/>
          <w:sz w:val="20"/>
          <w:szCs w:val="20"/>
          <w:lang w:val="es-MX"/>
        </w:rPr>
        <w:t>an las hipótesis que son falsa</w:t>
      </w:r>
      <w:r>
        <w:rPr>
          <w:rFonts w:ascii="Times New Roman" w:hAnsi="Times New Roman"/>
          <w:sz w:val="20"/>
          <w:szCs w:val="20"/>
          <w:lang w:val="es-MX"/>
        </w:rPr>
        <w:t>da</w:t>
      </w:r>
      <w:r w:rsidRPr="000E33D8">
        <w:rPr>
          <w:rFonts w:ascii="Times New Roman" w:hAnsi="Times New Roman"/>
          <w:sz w:val="20"/>
          <w:szCs w:val="20"/>
          <w:lang w:val="es-MX"/>
        </w:rPr>
        <w:t>s, mientras que se conservan las que no lo fueron. En ese sentido</w:t>
      </w:r>
      <w:r>
        <w:rPr>
          <w:rFonts w:ascii="Times New Roman" w:hAnsi="Times New Roman"/>
          <w:sz w:val="20"/>
          <w:szCs w:val="20"/>
          <w:lang w:val="es-MX"/>
        </w:rPr>
        <w:t>,</w:t>
      </w:r>
      <w:r w:rsidRPr="000E33D8">
        <w:rPr>
          <w:rFonts w:ascii="Times New Roman" w:hAnsi="Times New Roman"/>
          <w:sz w:val="20"/>
          <w:szCs w:val="20"/>
          <w:lang w:val="es-MX"/>
        </w:rPr>
        <w:t xml:space="preserve"> la ciencia no llega nunca la verdad. No se trata de un acercamiento </w:t>
      </w:r>
      <w:r>
        <w:rPr>
          <w:rFonts w:ascii="Times New Roman" w:hAnsi="Times New Roman"/>
          <w:sz w:val="20"/>
          <w:szCs w:val="20"/>
          <w:lang w:val="es-MX"/>
        </w:rPr>
        <w:t>gradual</w:t>
      </w:r>
      <w:r w:rsidRPr="000E33D8">
        <w:rPr>
          <w:rFonts w:ascii="Times New Roman" w:hAnsi="Times New Roman"/>
          <w:sz w:val="20"/>
          <w:szCs w:val="20"/>
          <w:lang w:val="es-MX"/>
        </w:rPr>
        <w:t xml:space="preserve"> por acumulación de hipótesis confirmada</w:t>
      </w:r>
      <w:r>
        <w:rPr>
          <w:rFonts w:ascii="Times New Roman" w:hAnsi="Times New Roman"/>
          <w:sz w:val="20"/>
          <w:szCs w:val="20"/>
          <w:lang w:val="es-MX"/>
        </w:rPr>
        <w:t>s</w:t>
      </w:r>
      <w:r w:rsidRPr="000E33D8">
        <w:rPr>
          <w:rFonts w:ascii="Times New Roman" w:hAnsi="Times New Roman"/>
          <w:sz w:val="20"/>
          <w:szCs w:val="20"/>
          <w:lang w:val="es-MX"/>
        </w:rPr>
        <w:t xml:space="preserve"> como po</w:t>
      </w:r>
      <w:r>
        <w:rPr>
          <w:rFonts w:ascii="Times New Roman" w:hAnsi="Times New Roman"/>
          <w:sz w:val="20"/>
          <w:szCs w:val="20"/>
          <w:lang w:val="es-MX"/>
        </w:rPr>
        <w:t>stul</w:t>
      </w:r>
      <w:r w:rsidRPr="000E33D8">
        <w:rPr>
          <w:rFonts w:ascii="Times New Roman" w:hAnsi="Times New Roman"/>
          <w:sz w:val="20"/>
          <w:szCs w:val="20"/>
          <w:lang w:val="es-MX"/>
        </w:rPr>
        <w:t>aría el confirmacionismo. Lo máximo que se logra encontrar</w:t>
      </w:r>
      <w:r>
        <w:rPr>
          <w:rFonts w:ascii="Times New Roman" w:hAnsi="Times New Roman"/>
          <w:sz w:val="20"/>
          <w:szCs w:val="20"/>
          <w:lang w:val="es-MX"/>
        </w:rPr>
        <w:t xml:space="preserve"> son</w:t>
      </w:r>
      <w:r w:rsidRPr="000E33D8">
        <w:rPr>
          <w:rFonts w:ascii="Times New Roman" w:hAnsi="Times New Roman"/>
          <w:sz w:val="20"/>
          <w:szCs w:val="20"/>
          <w:lang w:val="es-MX"/>
        </w:rPr>
        <w:t xml:space="preserve"> t</w:t>
      </w:r>
      <w:r>
        <w:rPr>
          <w:rFonts w:ascii="Times New Roman" w:hAnsi="Times New Roman"/>
          <w:sz w:val="20"/>
          <w:szCs w:val="20"/>
          <w:lang w:val="es-MX"/>
        </w:rPr>
        <w:t>eo</w:t>
      </w:r>
      <w:r w:rsidRPr="000E33D8">
        <w:rPr>
          <w:rFonts w:ascii="Times New Roman" w:hAnsi="Times New Roman"/>
          <w:sz w:val="20"/>
          <w:szCs w:val="20"/>
          <w:lang w:val="es-MX"/>
        </w:rPr>
        <w:t xml:space="preserve">rías que sobreviven </w:t>
      </w:r>
      <w:r>
        <w:rPr>
          <w:rFonts w:ascii="Times New Roman" w:hAnsi="Times New Roman"/>
          <w:sz w:val="20"/>
          <w:szCs w:val="20"/>
          <w:lang w:val="es-MX"/>
        </w:rPr>
        <w:t>a</w:t>
      </w:r>
      <w:r w:rsidRPr="000E33D8">
        <w:rPr>
          <w:rFonts w:ascii="Times New Roman" w:hAnsi="Times New Roman"/>
          <w:sz w:val="20"/>
          <w:szCs w:val="20"/>
          <w:lang w:val="es-MX"/>
        </w:rPr>
        <w:t xml:space="preserve"> los distintos intentos de refutación</w:t>
      </w:r>
      <w:r>
        <w:rPr>
          <w:rFonts w:ascii="Times New Roman" w:hAnsi="Times New Roman"/>
          <w:sz w:val="20"/>
          <w:szCs w:val="20"/>
          <w:lang w:val="es-MX"/>
        </w:rPr>
        <w:t>,</w:t>
      </w:r>
      <w:r w:rsidRPr="000E33D8">
        <w:rPr>
          <w:rFonts w:ascii="Times New Roman" w:hAnsi="Times New Roman"/>
          <w:sz w:val="20"/>
          <w:szCs w:val="20"/>
          <w:lang w:val="es-MX"/>
        </w:rPr>
        <w:t xml:space="preserve"> y que por ese motivo resulta</w:t>
      </w:r>
      <w:r>
        <w:rPr>
          <w:rFonts w:ascii="Times New Roman" w:hAnsi="Times New Roman"/>
          <w:sz w:val="20"/>
          <w:szCs w:val="20"/>
          <w:lang w:val="es-MX"/>
        </w:rPr>
        <w:t>n</w:t>
      </w:r>
      <w:r w:rsidRPr="000E33D8">
        <w:rPr>
          <w:rFonts w:ascii="Times New Roman" w:hAnsi="Times New Roman"/>
          <w:sz w:val="20"/>
          <w:szCs w:val="20"/>
          <w:lang w:val="es-MX"/>
        </w:rPr>
        <w:t xml:space="preserve"> </w:t>
      </w:r>
      <w:r>
        <w:rPr>
          <w:rFonts w:ascii="Times New Roman" w:hAnsi="Times New Roman"/>
          <w:sz w:val="20"/>
          <w:szCs w:val="20"/>
          <w:lang w:val="es-MX"/>
        </w:rPr>
        <w:t>ser</w:t>
      </w:r>
      <w:r w:rsidRPr="000E33D8">
        <w:rPr>
          <w:rFonts w:ascii="Times New Roman" w:hAnsi="Times New Roman"/>
          <w:sz w:val="20"/>
          <w:szCs w:val="20"/>
          <w:lang w:val="es-MX"/>
        </w:rPr>
        <w:t xml:space="preserve"> las mejores disponibles hasta el momento.</w:t>
      </w:r>
    </w:p>
    <w:p w:rsidR="001262EE" w:rsidRDefault="001262EE" w:rsidP="00DB6350">
      <w:pPr>
        <w:pStyle w:val="ListParagraph"/>
        <w:spacing w:after="0"/>
        <w:ind w:left="0"/>
        <w:rPr>
          <w:rFonts w:ascii="Times New Roman" w:hAnsi="Times New Roman"/>
          <w:sz w:val="20"/>
          <w:szCs w:val="20"/>
          <w:lang w:val="es-MX"/>
        </w:rPr>
      </w:pPr>
      <w:r w:rsidRPr="000E33D8">
        <w:rPr>
          <w:rFonts w:ascii="Times New Roman" w:hAnsi="Times New Roman"/>
          <w:sz w:val="20"/>
          <w:szCs w:val="20"/>
          <w:lang w:val="es-MX"/>
        </w:rPr>
        <w:t>Es a través de la falsa</w:t>
      </w:r>
      <w:r>
        <w:rPr>
          <w:rFonts w:ascii="Times New Roman" w:hAnsi="Times New Roman"/>
          <w:sz w:val="20"/>
          <w:szCs w:val="20"/>
          <w:lang w:val="es-MX"/>
        </w:rPr>
        <w:t>c</w:t>
      </w:r>
      <w:r w:rsidRPr="000E33D8">
        <w:rPr>
          <w:rFonts w:ascii="Times New Roman" w:hAnsi="Times New Roman"/>
          <w:sz w:val="20"/>
          <w:szCs w:val="20"/>
          <w:lang w:val="es-MX"/>
        </w:rPr>
        <w:t>ión de hipótesis que los científicos se embarcan en un proceso racional de aproximación a la verdad, dado que las hipótesis que no son refutadas son reemplazadas por otras más audaces y con más contenido informativo</w:t>
      </w:r>
      <w:r>
        <w:rPr>
          <w:rFonts w:ascii="Times New Roman" w:hAnsi="Times New Roman"/>
          <w:sz w:val="20"/>
          <w:szCs w:val="20"/>
          <w:lang w:val="es-MX"/>
        </w:rPr>
        <w:t>,</w:t>
      </w:r>
      <w:r w:rsidRPr="000E33D8">
        <w:rPr>
          <w:rFonts w:ascii="Times New Roman" w:hAnsi="Times New Roman"/>
          <w:sz w:val="20"/>
          <w:szCs w:val="20"/>
          <w:lang w:val="es-MX"/>
        </w:rPr>
        <w:t xml:space="preserve"> </w:t>
      </w:r>
      <w:r>
        <w:rPr>
          <w:rFonts w:ascii="Times New Roman" w:hAnsi="Times New Roman"/>
          <w:sz w:val="20"/>
          <w:szCs w:val="20"/>
          <w:lang w:val="es-MX"/>
        </w:rPr>
        <w:t>y</w:t>
      </w:r>
      <w:r w:rsidRPr="000E33D8">
        <w:rPr>
          <w:rFonts w:ascii="Times New Roman" w:hAnsi="Times New Roman"/>
          <w:sz w:val="20"/>
          <w:szCs w:val="20"/>
          <w:lang w:val="es-MX"/>
        </w:rPr>
        <w:t xml:space="preserve"> que son superiores a las anteriores. La característica distintiva de los enunciados científicos es que son susceptibles de revisión, pueden ser sometidos a crítica y reemplazado</w:t>
      </w:r>
      <w:r>
        <w:rPr>
          <w:rFonts w:ascii="Times New Roman" w:hAnsi="Times New Roman"/>
          <w:sz w:val="20"/>
          <w:szCs w:val="20"/>
          <w:lang w:val="es-MX"/>
        </w:rPr>
        <w:t>s</w:t>
      </w:r>
      <w:r w:rsidRPr="000E33D8">
        <w:rPr>
          <w:rFonts w:ascii="Times New Roman" w:hAnsi="Times New Roman"/>
          <w:sz w:val="20"/>
          <w:szCs w:val="20"/>
          <w:lang w:val="es-MX"/>
        </w:rPr>
        <w:t xml:space="preserve"> por otros mejores. Para </w:t>
      </w:r>
      <w:r>
        <w:rPr>
          <w:rFonts w:ascii="Times New Roman" w:hAnsi="Times New Roman"/>
          <w:sz w:val="20"/>
          <w:szCs w:val="20"/>
          <w:lang w:val="es-MX"/>
        </w:rPr>
        <w:t xml:space="preserve">Popper, </w:t>
      </w:r>
      <w:r w:rsidRPr="000E33D8">
        <w:rPr>
          <w:rFonts w:ascii="Times New Roman" w:hAnsi="Times New Roman"/>
          <w:sz w:val="20"/>
          <w:szCs w:val="20"/>
          <w:lang w:val="es-MX"/>
        </w:rPr>
        <w:t>de esta forma se produce el progreso de una disciplina científica.</w:t>
      </w:r>
    </w:p>
    <w:p w:rsidR="001262EE" w:rsidRPr="00117B83" w:rsidRDefault="001262EE" w:rsidP="00DB6350">
      <w:pPr>
        <w:pStyle w:val="ListParagraph"/>
        <w:spacing w:after="0"/>
        <w:ind w:left="0"/>
        <w:rPr>
          <w:rFonts w:ascii="Times New Roman" w:hAnsi="Times New Roman"/>
          <w:sz w:val="20"/>
          <w:szCs w:val="20"/>
          <w:lang w:val="es-MX"/>
        </w:rPr>
      </w:pPr>
    </w:p>
    <w:p w:rsidR="001262EE" w:rsidRPr="00117B83" w:rsidRDefault="001262EE" w:rsidP="0084008B">
      <w:pPr>
        <w:pStyle w:val="ListParagraph"/>
        <w:numPr>
          <w:ilvl w:val="1"/>
          <w:numId w:val="15"/>
        </w:numPr>
        <w:spacing w:after="0"/>
        <w:rPr>
          <w:rFonts w:ascii="Times New Roman" w:hAnsi="Times New Roman"/>
          <w:b/>
          <w:bCs/>
          <w:sz w:val="20"/>
          <w:szCs w:val="20"/>
          <w:u w:val="single"/>
          <w:lang w:val="es-MX"/>
        </w:rPr>
      </w:pPr>
      <w:r w:rsidRPr="00117B83">
        <w:rPr>
          <w:rFonts w:ascii="Times New Roman" w:hAnsi="Times New Roman"/>
          <w:b/>
          <w:bCs/>
          <w:sz w:val="20"/>
          <w:szCs w:val="20"/>
          <w:u w:val="single"/>
          <w:lang w:val="es-MX"/>
        </w:rPr>
        <w:t xml:space="preserve"> El problema de la base empírica.</w:t>
      </w:r>
    </w:p>
    <w:p w:rsidR="001262EE" w:rsidRDefault="001262EE" w:rsidP="00DB6350">
      <w:pPr>
        <w:pStyle w:val="ListParagraph"/>
        <w:spacing w:after="0"/>
        <w:ind w:left="0"/>
        <w:rPr>
          <w:rFonts w:ascii="Times New Roman" w:hAnsi="Times New Roman"/>
          <w:sz w:val="20"/>
          <w:szCs w:val="20"/>
          <w:lang w:val="es-MX"/>
        </w:rPr>
      </w:pPr>
      <w:r w:rsidRPr="000E33D8">
        <w:rPr>
          <w:rFonts w:ascii="Times New Roman" w:hAnsi="Times New Roman"/>
          <w:sz w:val="20"/>
          <w:szCs w:val="20"/>
          <w:lang w:val="es-MX"/>
        </w:rPr>
        <w:t xml:space="preserve">De acuerdo con el falsacionismo, la </w:t>
      </w:r>
      <w:r>
        <w:rPr>
          <w:rFonts w:ascii="Times New Roman" w:hAnsi="Times New Roman"/>
          <w:sz w:val="20"/>
          <w:szCs w:val="20"/>
          <w:lang w:val="es-MX"/>
        </w:rPr>
        <w:t>ciencia se caracteriza</w:t>
      </w:r>
      <w:r w:rsidRPr="000E33D8">
        <w:rPr>
          <w:rFonts w:ascii="Times New Roman" w:hAnsi="Times New Roman"/>
          <w:sz w:val="20"/>
          <w:szCs w:val="20"/>
          <w:lang w:val="es-MX"/>
        </w:rPr>
        <w:t xml:space="preserve"> por ser una empresa racional y antidogmática</w:t>
      </w:r>
      <w:r>
        <w:rPr>
          <w:rFonts w:ascii="Times New Roman" w:hAnsi="Times New Roman"/>
          <w:sz w:val="20"/>
          <w:szCs w:val="20"/>
          <w:lang w:val="es-MX"/>
        </w:rPr>
        <w:t>:</w:t>
      </w:r>
      <w:r w:rsidRPr="000E33D8">
        <w:rPr>
          <w:rFonts w:ascii="Times New Roman" w:hAnsi="Times New Roman"/>
          <w:sz w:val="20"/>
          <w:szCs w:val="20"/>
          <w:lang w:val="es-MX"/>
        </w:rPr>
        <w:t xml:space="preserve"> es racional en tanto utiliza únicamente procedimientos deductivos para evaluar</w:t>
      </w:r>
      <w:r>
        <w:rPr>
          <w:rFonts w:ascii="Times New Roman" w:hAnsi="Times New Roman"/>
          <w:sz w:val="20"/>
          <w:szCs w:val="20"/>
          <w:lang w:val="es-MX"/>
        </w:rPr>
        <w:t xml:space="preserve"> sus</w:t>
      </w:r>
      <w:r w:rsidRPr="000E33D8">
        <w:rPr>
          <w:rFonts w:ascii="Times New Roman" w:hAnsi="Times New Roman"/>
          <w:sz w:val="20"/>
          <w:szCs w:val="20"/>
          <w:lang w:val="es-MX"/>
        </w:rPr>
        <w:t xml:space="preserve"> hipótesis</w:t>
      </w:r>
      <w:r>
        <w:rPr>
          <w:rFonts w:ascii="Times New Roman" w:hAnsi="Times New Roman"/>
          <w:sz w:val="20"/>
          <w:szCs w:val="20"/>
          <w:lang w:val="es-MX"/>
        </w:rPr>
        <w:t>;</w:t>
      </w:r>
      <w:r w:rsidRPr="000E33D8">
        <w:rPr>
          <w:rFonts w:ascii="Times New Roman" w:hAnsi="Times New Roman"/>
          <w:sz w:val="20"/>
          <w:szCs w:val="20"/>
          <w:lang w:val="es-MX"/>
        </w:rPr>
        <w:t xml:space="preserve"> </w:t>
      </w:r>
      <w:r>
        <w:rPr>
          <w:rFonts w:ascii="Times New Roman" w:hAnsi="Times New Roman"/>
          <w:sz w:val="20"/>
          <w:szCs w:val="20"/>
          <w:lang w:val="es-MX"/>
        </w:rPr>
        <w:t>es anti</w:t>
      </w:r>
      <w:r w:rsidRPr="000E33D8">
        <w:rPr>
          <w:rFonts w:ascii="Times New Roman" w:hAnsi="Times New Roman"/>
          <w:sz w:val="20"/>
          <w:szCs w:val="20"/>
          <w:lang w:val="es-MX"/>
        </w:rPr>
        <w:t>dogmática en tanto no procura conservar a toda costa los enunciados científicos. En efecto, la actividad científica busca poner a prueba constantemente</w:t>
      </w:r>
      <w:r>
        <w:rPr>
          <w:rFonts w:ascii="Times New Roman" w:hAnsi="Times New Roman"/>
          <w:sz w:val="20"/>
          <w:szCs w:val="20"/>
          <w:lang w:val="es-MX"/>
        </w:rPr>
        <w:t xml:space="preserve"> el</w:t>
      </w:r>
      <w:r w:rsidRPr="000E33D8">
        <w:rPr>
          <w:rFonts w:ascii="Times New Roman" w:hAnsi="Times New Roman"/>
          <w:sz w:val="20"/>
          <w:szCs w:val="20"/>
          <w:lang w:val="es-MX"/>
        </w:rPr>
        <w:t xml:space="preserve"> conocimiento por medio de la deducción de</w:t>
      </w:r>
      <w:r>
        <w:rPr>
          <w:rFonts w:ascii="Times New Roman" w:hAnsi="Times New Roman"/>
          <w:sz w:val="20"/>
          <w:szCs w:val="20"/>
          <w:lang w:val="es-MX"/>
        </w:rPr>
        <w:t xml:space="preserve"> e</w:t>
      </w:r>
      <w:r w:rsidRPr="000E33D8">
        <w:rPr>
          <w:rFonts w:ascii="Times New Roman" w:hAnsi="Times New Roman"/>
          <w:sz w:val="20"/>
          <w:szCs w:val="20"/>
          <w:lang w:val="es-MX"/>
        </w:rPr>
        <w:t>nunciados</w:t>
      </w:r>
      <w:r>
        <w:rPr>
          <w:rFonts w:ascii="Times New Roman" w:hAnsi="Times New Roman"/>
          <w:sz w:val="20"/>
          <w:szCs w:val="20"/>
          <w:lang w:val="es-MX"/>
        </w:rPr>
        <w:t xml:space="preserve"> e</w:t>
      </w:r>
      <w:r w:rsidRPr="000E33D8">
        <w:rPr>
          <w:rFonts w:ascii="Times New Roman" w:hAnsi="Times New Roman"/>
          <w:sz w:val="20"/>
          <w:szCs w:val="20"/>
          <w:lang w:val="es-MX"/>
        </w:rPr>
        <w:t>mpíricos básicos</w:t>
      </w:r>
      <w:r>
        <w:rPr>
          <w:rFonts w:ascii="Times New Roman" w:hAnsi="Times New Roman"/>
          <w:sz w:val="20"/>
          <w:szCs w:val="20"/>
          <w:lang w:val="es-MX"/>
        </w:rPr>
        <w:t xml:space="preserve"> (I) </w:t>
      </w:r>
      <w:r w:rsidRPr="000E33D8">
        <w:rPr>
          <w:rFonts w:ascii="Times New Roman" w:hAnsi="Times New Roman"/>
          <w:sz w:val="20"/>
          <w:szCs w:val="20"/>
          <w:lang w:val="es-MX"/>
        </w:rPr>
        <w:t>que permitan fal</w:t>
      </w:r>
      <w:r>
        <w:rPr>
          <w:rFonts w:ascii="Times New Roman" w:hAnsi="Times New Roman"/>
          <w:sz w:val="20"/>
          <w:szCs w:val="20"/>
          <w:lang w:val="es-MX"/>
        </w:rPr>
        <w:t>s</w:t>
      </w:r>
      <w:r w:rsidRPr="000E33D8">
        <w:rPr>
          <w:rFonts w:ascii="Times New Roman" w:hAnsi="Times New Roman"/>
          <w:sz w:val="20"/>
          <w:szCs w:val="20"/>
          <w:lang w:val="es-MX"/>
        </w:rPr>
        <w:t>ar las hipótesis de las cuales se desprenden. En este sentido, la investigación científica constituye una labor eminentemente crítica.</w:t>
      </w:r>
    </w:p>
    <w:p w:rsidR="001262EE" w:rsidRDefault="001262EE" w:rsidP="00DB6350">
      <w:pPr>
        <w:pStyle w:val="ListParagraph"/>
        <w:spacing w:after="0"/>
        <w:ind w:left="0"/>
        <w:rPr>
          <w:rFonts w:ascii="Times New Roman" w:hAnsi="Times New Roman"/>
          <w:sz w:val="20"/>
          <w:szCs w:val="20"/>
          <w:lang w:val="es-MX"/>
        </w:rPr>
      </w:pPr>
      <w:r>
        <w:rPr>
          <w:rFonts w:ascii="Times New Roman" w:hAnsi="Times New Roman"/>
          <w:sz w:val="20"/>
          <w:szCs w:val="20"/>
          <w:lang w:val="es-MX"/>
        </w:rPr>
        <w:t>C</w:t>
      </w:r>
      <w:r w:rsidRPr="000E33D8">
        <w:rPr>
          <w:rFonts w:ascii="Times New Roman" w:hAnsi="Times New Roman"/>
          <w:sz w:val="20"/>
          <w:szCs w:val="20"/>
          <w:lang w:val="es-MX"/>
        </w:rPr>
        <w:t>omo anticipa el mismo Popper, la imagen estrictamente fa</w:t>
      </w:r>
      <w:r>
        <w:rPr>
          <w:rFonts w:ascii="Times New Roman" w:hAnsi="Times New Roman"/>
          <w:sz w:val="20"/>
          <w:szCs w:val="20"/>
          <w:lang w:val="es-MX"/>
        </w:rPr>
        <w:t>lsac</w:t>
      </w:r>
      <w:r w:rsidRPr="000E33D8">
        <w:rPr>
          <w:rFonts w:ascii="Times New Roman" w:hAnsi="Times New Roman"/>
          <w:sz w:val="20"/>
          <w:szCs w:val="20"/>
          <w:lang w:val="es-MX"/>
        </w:rPr>
        <w:t xml:space="preserve">ionistas de la ciencia presenta algunas </w:t>
      </w:r>
      <w:r>
        <w:rPr>
          <w:rFonts w:ascii="Times New Roman" w:hAnsi="Times New Roman"/>
          <w:sz w:val="20"/>
          <w:szCs w:val="20"/>
          <w:lang w:val="es-MX"/>
        </w:rPr>
        <w:t>“</w:t>
      </w:r>
      <w:r w:rsidRPr="000E33D8">
        <w:rPr>
          <w:rFonts w:ascii="Times New Roman" w:hAnsi="Times New Roman"/>
          <w:sz w:val="20"/>
          <w:szCs w:val="20"/>
          <w:lang w:val="es-MX"/>
        </w:rPr>
        <w:t>tensiones</w:t>
      </w:r>
      <w:r>
        <w:rPr>
          <w:rFonts w:ascii="Times New Roman" w:hAnsi="Times New Roman"/>
          <w:sz w:val="20"/>
          <w:szCs w:val="20"/>
          <w:lang w:val="es-MX"/>
        </w:rPr>
        <w:t>”</w:t>
      </w:r>
      <w:r w:rsidRPr="000E33D8">
        <w:rPr>
          <w:rFonts w:ascii="Times New Roman" w:hAnsi="Times New Roman"/>
          <w:sz w:val="20"/>
          <w:szCs w:val="20"/>
          <w:lang w:val="es-MX"/>
        </w:rPr>
        <w:t xml:space="preserve"> internas, en tanto el antidogmatismo o la crítica no puede</w:t>
      </w:r>
      <w:r>
        <w:rPr>
          <w:rFonts w:ascii="Times New Roman" w:hAnsi="Times New Roman"/>
          <w:sz w:val="20"/>
          <w:szCs w:val="20"/>
          <w:lang w:val="es-MX"/>
        </w:rPr>
        <w:t>n</w:t>
      </w:r>
      <w:r w:rsidRPr="000E33D8">
        <w:rPr>
          <w:rFonts w:ascii="Times New Roman" w:hAnsi="Times New Roman"/>
          <w:sz w:val="20"/>
          <w:szCs w:val="20"/>
          <w:lang w:val="es-MX"/>
        </w:rPr>
        <w:t xml:space="preserve"> darse simultáneamente respecto de todos los enunciados que participan de una refutación. Y es que la fa</w:t>
      </w:r>
      <w:r>
        <w:rPr>
          <w:rFonts w:ascii="Times New Roman" w:hAnsi="Times New Roman"/>
          <w:sz w:val="20"/>
          <w:szCs w:val="20"/>
          <w:lang w:val="es-MX"/>
        </w:rPr>
        <w:t>ls</w:t>
      </w:r>
      <w:r w:rsidRPr="000E33D8">
        <w:rPr>
          <w:rFonts w:ascii="Times New Roman" w:hAnsi="Times New Roman"/>
          <w:sz w:val="20"/>
          <w:szCs w:val="20"/>
          <w:lang w:val="es-MX"/>
        </w:rPr>
        <w:t>ación de cualquier enunciado científico depende en última instancia de la aceptación</w:t>
      </w:r>
      <w:r>
        <w:rPr>
          <w:rFonts w:ascii="Times New Roman" w:hAnsi="Times New Roman"/>
          <w:sz w:val="20"/>
          <w:szCs w:val="20"/>
          <w:lang w:val="es-MX"/>
        </w:rPr>
        <w:t xml:space="preserve"> </w:t>
      </w:r>
      <w:r w:rsidRPr="000E33D8">
        <w:rPr>
          <w:rFonts w:ascii="Times New Roman" w:hAnsi="Times New Roman"/>
          <w:sz w:val="20"/>
          <w:szCs w:val="20"/>
          <w:lang w:val="es-MX"/>
        </w:rPr>
        <w:t>de un enunciado empírico básico</w:t>
      </w:r>
      <w:r>
        <w:rPr>
          <w:rFonts w:ascii="Times New Roman" w:hAnsi="Times New Roman"/>
          <w:sz w:val="20"/>
          <w:szCs w:val="20"/>
          <w:lang w:val="es-MX"/>
        </w:rPr>
        <w:t>.</w:t>
      </w:r>
      <w:r w:rsidRPr="000E33D8">
        <w:rPr>
          <w:rFonts w:ascii="Times New Roman" w:hAnsi="Times New Roman"/>
          <w:sz w:val="20"/>
          <w:szCs w:val="20"/>
          <w:lang w:val="es-MX"/>
        </w:rPr>
        <w:t xml:space="preserve"> </w:t>
      </w:r>
      <w:r>
        <w:rPr>
          <w:rFonts w:ascii="Times New Roman" w:hAnsi="Times New Roman"/>
          <w:sz w:val="20"/>
          <w:szCs w:val="20"/>
          <w:lang w:val="es-MX"/>
        </w:rPr>
        <w:t>M</w:t>
      </w:r>
      <w:r w:rsidRPr="000E33D8">
        <w:rPr>
          <w:rFonts w:ascii="Times New Roman" w:hAnsi="Times New Roman"/>
          <w:sz w:val="20"/>
          <w:szCs w:val="20"/>
          <w:lang w:val="es-MX"/>
        </w:rPr>
        <w:t>ás específicamente</w:t>
      </w:r>
      <w:r>
        <w:rPr>
          <w:rFonts w:ascii="Times New Roman" w:hAnsi="Times New Roman"/>
          <w:sz w:val="20"/>
          <w:szCs w:val="20"/>
          <w:lang w:val="es-MX"/>
        </w:rPr>
        <w:t>:</w:t>
      </w:r>
      <w:r w:rsidRPr="000E33D8">
        <w:rPr>
          <w:rFonts w:ascii="Times New Roman" w:hAnsi="Times New Roman"/>
          <w:sz w:val="20"/>
          <w:szCs w:val="20"/>
          <w:lang w:val="es-MX"/>
        </w:rPr>
        <w:t xml:space="preserve"> para poder refutar una hipótesis se debe aceptar la verdad de la negación de una de sus implicaciones contrastadoras</w:t>
      </w:r>
      <w:r>
        <w:rPr>
          <w:rFonts w:ascii="Times New Roman" w:hAnsi="Times New Roman"/>
          <w:sz w:val="20"/>
          <w:szCs w:val="20"/>
          <w:lang w:val="es-MX"/>
        </w:rPr>
        <w:t>:</w:t>
      </w:r>
    </w:p>
    <w:p w:rsidR="001262EE" w:rsidRDefault="001262EE" w:rsidP="00DB6350">
      <w:pPr>
        <w:pStyle w:val="ListParagraph"/>
        <w:spacing w:after="0"/>
        <w:ind w:left="0"/>
        <w:rPr>
          <w:rFonts w:ascii="Times New Roman" w:hAnsi="Times New Roman"/>
          <w:sz w:val="20"/>
          <w:szCs w:val="20"/>
          <w:lang w:val="es-MX"/>
        </w:rPr>
      </w:pPr>
    </w:p>
    <w:p w:rsidR="001262EE" w:rsidRDefault="001262EE" w:rsidP="00DB6350">
      <w:pPr>
        <w:pStyle w:val="ListParagraph"/>
        <w:spacing w:after="0"/>
        <w:ind w:left="0"/>
        <w:rPr>
          <w:rFonts w:ascii="Times New Roman" w:hAnsi="Times New Roman"/>
          <w:sz w:val="20"/>
          <w:szCs w:val="20"/>
          <w:lang w:val="es-MX"/>
        </w:rPr>
      </w:pPr>
      <w:r w:rsidRPr="00BD14B7">
        <w:rPr>
          <w:rFonts w:ascii="Times New Roman" w:hAnsi="Times New Roman"/>
          <w:noProof/>
          <w:sz w:val="20"/>
          <w:szCs w:val="20"/>
          <w:lang w:val="es-ES_tradnl" w:eastAsia="es-ES_tradnl"/>
        </w:rPr>
        <w:pict>
          <v:shape id="_x0000_i1029" type="#_x0000_t75" style="width:58.5pt;height:61.5pt;visibility:visible">
            <v:imagedata r:id="rId11" o:title=""/>
          </v:shape>
        </w:pic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84008B">
        <w:rPr>
          <w:rFonts w:ascii="Times New Roman" w:hAnsi="Times New Roman"/>
          <w:sz w:val="20"/>
          <w:szCs w:val="20"/>
          <w:lang w:val="es-MX"/>
        </w:rPr>
        <w:t>Esa situación nos conduce a revisar el estatus de los enunciados empíricos básicos, es decir, la base empírica</w:t>
      </w:r>
      <w:r>
        <w:rPr>
          <w:rFonts w:ascii="Times New Roman" w:hAnsi="Times New Roman"/>
          <w:sz w:val="20"/>
          <w:szCs w:val="20"/>
          <w:lang w:val="es-MX"/>
        </w:rPr>
        <w:t xml:space="preserve"> de </w:t>
      </w:r>
      <w:r w:rsidRPr="0084008B">
        <w:rPr>
          <w:rFonts w:ascii="Times New Roman" w:hAnsi="Times New Roman"/>
          <w:sz w:val="20"/>
          <w:szCs w:val="20"/>
          <w:lang w:val="es-MX"/>
        </w:rPr>
        <w:t xml:space="preserve">las </w:t>
      </w:r>
      <w:r>
        <w:rPr>
          <w:rFonts w:ascii="Times New Roman" w:hAnsi="Times New Roman"/>
          <w:sz w:val="20"/>
          <w:szCs w:val="20"/>
          <w:lang w:val="es-MX"/>
        </w:rPr>
        <w:t>teorías científicas.</w:t>
      </w:r>
      <w:r w:rsidRPr="0084008B">
        <w:rPr>
          <w:rFonts w:ascii="Times New Roman" w:hAnsi="Times New Roman"/>
          <w:sz w:val="20"/>
          <w:szCs w:val="20"/>
          <w:lang w:val="es-MX"/>
        </w:rPr>
        <w:t xml:space="preserve"> </w:t>
      </w:r>
      <w:r>
        <w:rPr>
          <w:rFonts w:ascii="Times New Roman" w:hAnsi="Times New Roman"/>
          <w:sz w:val="20"/>
          <w:szCs w:val="20"/>
          <w:lang w:val="es-MX"/>
        </w:rPr>
        <w:t xml:space="preserve">Si toda falsación </w:t>
      </w:r>
      <w:r w:rsidRPr="0084008B">
        <w:rPr>
          <w:rFonts w:ascii="Times New Roman" w:hAnsi="Times New Roman"/>
          <w:sz w:val="20"/>
          <w:szCs w:val="20"/>
          <w:lang w:val="es-MX"/>
        </w:rPr>
        <w:t>requiere de la co</w:t>
      </w:r>
      <w:r>
        <w:rPr>
          <w:rFonts w:ascii="Times New Roman" w:hAnsi="Times New Roman"/>
          <w:sz w:val="20"/>
          <w:szCs w:val="20"/>
          <w:lang w:val="es-MX"/>
        </w:rPr>
        <w:t>rrobor</w:t>
      </w:r>
      <w:r w:rsidRPr="0084008B">
        <w:rPr>
          <w:rFonts w:ascii="Times New Roman" w:hAnsi="Times New Roman"/>
          <w:sz w:val="20"/>
          <w:szCs w:val="20"/>
          <w:lang w:val="es-MX"/>
        </w:rPr>
        <w:t>ación de un enunciado básico fals</w:t>
      </w:r>
      <w:r>
        <w:rPr>
          <w:rFonts w:ascii="Times New Roman" w:hAnsi="Times New Roman"/>
          <w:sz w:val="20"/>
          <w:szCs w:val="20"/>
          <w:lang w:val="es-MX"/>
        </w:rPr>
        <w:t xml:space="preserve">ador </w:t>
      </w:r>
      <w:r w:rsidRPr="0084008B">
        <w:rPr>
          <w:rFonts w:ascii="Times New Roman" w:hAnsi="Times New Roman"/>
          <w:sz w:val="20"/>
          <w:szCs w:val="20"/>
          <w:lang w:val="es-MX"/>
        </w:rPr>
        <w:t>¬</w:t>
      </w:r>
      <w:r>
        <w:rPr>
          <w:rFonts w:ascii="Times New Roman" w:hAnsi="Times New Roman"/>
          <w:sz w:val="20"/>
          <w:szCs w:val="20"/>
          <w:lang w:val="es-MX"/>
        </w:rPr>
        <w:t xml:space="preserve"> I, </w:t>
      </w:r>
      <w:r w:rsidRPr="0084008B">
        <w:rPr>
          <w:rFonts w:ascii="Times New Roman" w:hAnsi="Times New Roman"/>
          <w:sz w:val="20"/>
          <w:szCs w:val="20"/>
          <w:lang w:val="es-MX"/>
        </w:rPr>
        <w:t>¿Cómo se aseguran los investigadores que esos enunciados empíricos básicos son correctos? ¿Se pueden verificar los enunciados empíricos básicos? Para Popper esto no es posible dado que los términos de un lenguaje, en especial los sustantivos que se utilizan para</w:t>
      </w:r>
      <w:r>
        <w:rPr>
          <w:rFonts w:ascii="Times New Roman" w:hAnsi="Times New Roman"/>
          <w:sz w:val="20"/>
          <w:szCs w:val="20"/>
          <w:lang w:val="es-MX"/>
        </w:rPr>
        <w:t xml:space="preserve"> n</w:t>
      </w:r>
      <w:r w:rsidRPr="0084008B">
        <w:rPr>
          <w:rFonts w:ascii="Times New Roman" w:hAnsi="Times New Roman"/>
          <w:sz w:val="20"/>
          <w:szCs w:val="20"/>
          <w:lang w:val="es-MX"/>
        </w:rPr>
        <w:t xml:space="preserve">ombrar objetos al formular oraciones </w:t>
      </w:r>
      <w:r>
        <w:rPr>
          <w:rFonts w:ascii="Times New Roman" w:hAnsi="Times New Roman"/>
          <w:sz w:val="20"/>
          <w:szCs w:val="20"/>
          <w:lang w:val="es-MX"/>
        </w:rPr>
        <w:t>-</w:t>
      </w:r>
      <w:r w:rsidRPr="0084008B">
        <w:rPr>
          <w:rFonts w:ascii="Times New Roman" w:hAnsi="Times New Roman"/>
          <w:sz w:val="20"/>
          <w:szCs w:val="20"/>
          <w:lang w:val="es-MX"/>
        </w:rPr>
        <w:t>sea que se refier</w:t>
      </w:r>
      <w:r>
        <w:rPr>
          <w:rFonts w:ascii="Times New Roman" w:hAnsi="Times New Roman"/>
          <w:sz w:val="20"/>
          <w:szCs w:val="20"/>
          <w:lang w:val="es-MX"/>
        </w:rPr>
        <w:t>a</w:t>
      </w:r>
      <w:r w:rsidRPr="0084008B">
        <w:rPr>
          <w:rFonts w:ascii="Times New Roman" w:hAnsi="Times New Roman"/>
          <w:sz w:val="20"/>
          <w:szCs w:val="20"/>
          <w:lang w:val="es-MX"/>
        </w:rPr>
        <w:t>n a algo observable o no</w:t>
      </w:r>
      <w:r>
        <w:rPr>
          <w:rFonts w:ascii="Times New Roman" w:hAnsi="Times New Roman"/>
          <w:sz w:val="20"/>
          <w:szCs w:val="20"/>
          <w:lang w:val="es-MX"/>
        </w:rPr>
        <w:t>-</w:t>
      </w:r>
      <w:r w:rsidRPr="0084008B">
        <w:rPr>
          <w:rFonts w:ascii="Times New Roman" w:hAnsi="Times New Roman"/>
          <w:sz w:val="20"/>
          <w:szCs w:val="20"/>
          <w:lang w:val="es-MX"/>
        </w:rPr>
        <w:t xml:space="preserve"> al ser universales siempre realizan afirmaciones que van más allá de lo que puede percibirse por medio de los sentidos.</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P</w:t>
      </w:r>
      <w:r w:rsidRPr="0084008B">
        <w:rPr>
          <w:rFonts w:ascii="Times New Roman" w:hAnsi="Times New Roman"/>
          <w:sz w:val="20"/>
          <w:szCs w:val="20"/>
          <w:lang w:val="es-MX"/>
        </w:rPr>
        <w:t xml:space="preserve">or ejemplo, cuando </w:t>
      </w:r>
      <w:r>
        <w:rPr>
          <w:rFonts w:ascii="Times New Roman" w:hAnsi="Times New Roman"/>
          <w:sz w:val="20"/>
          <w:szCs w:val="20"/>
          <w:lang w:val="es-MX"/>
        </w:rPr>
        <w:t>a</w:t>
      </w:r>
      <w:r w:rsidRPr="0084008B">
        <w:rPr>
          <w:rFonts w:ascii="Times New Roman" w:hAnsi="Times New Roman"/>
          <w:sz w:val="20"/>
          <w:szCs w:val="20"/>
          <w:lang w:val="es-MX"/>
        </w:rPr>
        <w:t xml:space="preserve">firmamos </w:t>
      </w:r>
      <w:r>
        <w:rPr>
          <w:rFonts w:ascii="Times New Roman" w:hAnsi="Times New Roman"/>
          <w:sz w:val="20"/>
          <w:szCs w:val="20"/>
          <w:lang w:val="es-MX"/>
        </w:rPr>
        <w:t>“E</w:t>
      </w:r>
      <w:r w:rsidRPr="0084008B">
        <w:rPr>
          <w:rFonts w:ascii="Times New Roman" w:hAnsi="Times New Roman"/>
          <w:sz w:val="20"/>
          <w:szCs w:val="20"/>
          <w:lang w:val="es-MX"/>
        </w:rPr>
        <w:t>sta vela de citronela está encendida</w:t>
      </w:r>
      <w:r>
        <w:rPr>
          <w:rFonts w:ascii="Times New Roman" w:hAnsi="Times New Roman"/>
          <w:sz w:val="20"/>
          <w:szCs w:val="20"/>
          <w:lang w:val="es-MX"/>
        </w:rPr>
        <w:t>”</w:t>
      </w:r>
      <w:r w:rsidRPr="0084008B">
        <w:rPr>
          <w:rFonts w:ascii="Times New Roman" w:hAnsi="Times New Roman"/>
          <w:sz w:val="20"/>
          <w:szCs w:val="20"/>
          <w:lang w:val="es-MX"/>
        </w:rPr>
        <w:t xml:space="preserve">, no hay ninguna percepción que empalme con el término universal </w:t>
      </w:r>
      <w:r w:rsidRPr="00E26E6B">
        <w:rPr>
          <w:rFonts w:ascii="Times New Roman" w:hAnsi="Times New Roman"/>
          <w:i/>
          <w:iCs/>
          <w:sz w:val="20"/>
          <w:szCs w:val="20"/>
          <w:lang w:val="es-MX"/>
        </w:rPr>
        <w:t>vela</w:t>
      </w:r>
      <w:r w:rsidRPr="0084008B">
        <w:rPr>
          <w:rFonts w:ascii="Times New Roman" w:hAnsi="Times New Roman"/>
          <w:sz w:val="20"/>
          <w:szCs w:val="20"/>
          <w:lang w:val="es-MX"/>
        </w:rPr>
        <w:t>, ya que este término denomina un concepto y ninguna experiencia única</w:t>
      </w:r>
      <w:r>
        <w:rPr>
          <w:rFonts w:ascii="Times New Roman" w:hAnsi="Times New Roman"/>
          <w:sz w:val="20"/>
          <w:szCs w:val="20"/>
          <w:lang w:val="es-MX"/>
        </w:rPr>
        <w:t>,</w:t>
      </w:r>
      <w:r w:rsidRPr="0084008B">
        <w:rPr>
          <w:rFonts w:ascii="Times New Roman" w:hAnsi="Times New Roman"/>
          <w:sz w:val="20"/>
          <w:szCs w:val="20"/>
          <w:lang w:val="es-MX"/>
        </w:rPr>
        <w:t xml:space="preserve"> irrepetible y circunstancia</w:t>
      </w:r>
      <w:r>
        <w:rPr>
          <w:rFonts w:ascii="Times New Roman" w:hAnsi="Times New Roman"/>
          <w:sz w:val="20"/>
          <w:szCs w:val="20"/>
          <w:lang w:val="es-MX"/>
        </w:rPr>
        <w:t>l</w:t>
      </w:r>
      <w:r w:rsidRPr="0084008B">
        <w:rPr>
          <w:rFonts w:ascii="Times New Roman" w:hAnsi="Times New Roman"/>
          <w:sz w:val="20"/>
          <w:szCs w:val="20"/>
          <w:lang w:val="es-MX"/>
        </w:rPr>
        <w:t xml:space="preserve"> puede corresponderse con un término general</w:t>
      </w:r>
      <w:r>
        <w:rPr>
          <w:rFonts w:ascii="Times New Roman" w:hAnsi="Times New Roman"/>
          <w:sz w:val="20"/>
          <w:szCs w:val="20"/>
          <w:lang w:val="es-MX"/>
        </w:rPr>
        <w:t>.</w:t>
      </w:r>
      <w:r w:rsidRPr="0084008B">
        <w:rPr>
          <w:rFonts w:ascii="Times New Roman" w:hAnsi="Times New Roman"/>
          <w:sz w:val="20"/>
          <w:szCs w:val="20"/>
          <w:lang w:val="es-MX"/>
        </w:rPr>
        <w:t xml:space="preserve"> </w:t>
      </w:r>
      <w:r>
        <w:rPr>
          <w:rFonts w:ascii="Times New Roman" w:hAnsi="Times New Roman"/>
          <w:sz w:val="20"/>
          <w:szCs w:val="20"/>
          <w:lang w:val="es-MX"/>
        </w:rPr>
        <w:t>P</w:t>
      </w:r>
      <w:r w:rsidRPr="0084008B">
        <w:rPr>
          <w:rFonts w:ascii="Times New Roman" w:hAnsi="Times New Roman"/>
          <w:sz w:val="20"/>
          <w:szCs w:val="20"/>
          <w:lang w:val="es-MX"/>
        </w:rPr>
        <w:t>ara que</w:t>
      </w:r>
      <w:r>
        <w:rPr>
          <w:rFonts w:ascii="Times New Roman" w:hAnsi="Times New Roman"/>
          <w:sz w:val="20"/>
          <w:szCs w:val="20"/>
          <w:lang w:val="es-MX"/>
        </w:rPr>
        <w:t xml:space="preserve"> u</w:t>
      </w:r>
      <w:r w:rsidRPr="0084008B">
        <w:rPr>
          <w:rFonts w:ascii="Times New Roman" w:hAnsi="Times New Roman"/>
          <w:sz w:val="20"/>
          <w:szCs w:val="20"/>
          <w:lang w:val="es-MX"/>
        </w:rPr>
        <w:t>n objeto</w:t>
      </w:r>
      <w:r>
        <w:rPr>
          <w:rFonts w:ascii="Times New Roman" w:hAnsi="Times New Roman"/>
          <w:sz w:val="20"/>
          <w:szCs w:val="20"/>
          <w:lang w:val="es-MX"/>
        </w:rPr>
        <w:t xml:space="preserve"> sea una </w:t>
      </w:r>
      <w:r w:rsidRPr="0084008B">
        <w:rPr>
          <w:rFonts w:ascii="Times New Roman" w:hAnsi="Times New Roman"/>
          <w:sz w:val="20"/>
          <w:szCs w:val="20"/>
          <w:lang w:val="es-MX"/>
        </w:rPr>
        <w:t>vela es necesario que tenga algunas propiedades específicas</w:t>
      </w:r>
      <w:r>
        <w:rPr>
          <w:rFonts w:ascii="Times New Roman" w:hAnsi="Times New Roman"/>
          <w:sz w:val="20"/>
          <w:szCs w:val="20"/>
          <w:lang w:val="es-MX"/>
        </w:rPr>
        <w:t>;</w:t>
      </w:r>
      <w:r w:rsidRPr="0084008B">
        <w:rPr>
          <w:rFonts w:ascii="Times New Roman" w:hAnsi="Times New Roman"/>
          <w:sz w:val="20"/>
          <w:szCs w:val="20"/>
          <w:lang w:val="es-MX"/>
        </w:rPr>
        <w:t xml:space="preserve"> </w:t>
      </w:r>
      <w:r>
        <w:rPr>
          <w:rFonts w:ascii="Times New Roman" w:hAnsi="Times New Roman"/>
          <w:sz w:val="20"/>
          <w:szCs w:val="20"/>
          <w:lang w:val="es-MX"/>
        </w:rPr>
        <w:t>s</w:t>
      </w:r>
      <w:r w:rsidRPr="0084008B">
        <w:rPr>
          <w:rFonts w:ascii="Times New Roman" w:hAnsi="Times New Roman"/>
          <w:sz w:val="20"/>
          <w:szCs w:val="20"/>
          <w:lang w:val="es-MX"/>
        </w:rPr>
        <w:t>i fuera de cerámica y no se p</w:t>
      </w:r>
      <w:r>
        <w:rPr>
          <w:rFonts w:ascii="Times New Roman" w:hAnsi="Times New Roman"/>
          <w:sz w:val="20"/>
          <w:szCs w:val="20"/>
          <w:lang w:val="es-MX"/>
        </w:rPr>
        <w:t>udiera encender</w:t>
      </w:r>
      <w:r w:rsidRPr="0084008B">
        <w:rPr>
          <w:rFonts w:ascii="Times New Roman" w:hAnsi="Times New Roman"/>
          <w:sz w:val="20"/>
          <w:szCs w:val="20"/>
          <w:lang w:val="es-MX"/>
        </w:rPr>
        <w:t>, aunque tuviera forma de vela no sería una vela. Por otro lado, no cualquier cosa que se encienda es una vela</w:t>
      </w:r>
      <w:r>
        <w:rPr>
          <w:rFonts w:ascii="Times New Roman" w:hAnsi="Times New Roman"/>
          <w:sz w:val="20"/>
          <w:szCs w:val="20"/>
          <w:lang w:val="es-MX"/>
        </w:rPr>
        <w:t>;</w:t>
      </w:r>
      <w:r w:rsidRPr="0084008B">
        <w:rPr>
          <w:rFonts w:ascii="Times New Roman" w:hAnsi="Times New Roman"/>
          <w:sz w:val="20"/>
          <w:szCs w:val="20"/>
          <w:lang w:val="es-MX"/>
        </w:rPr>
        <w:t xml:space="preserve"> </w:t>
      </w:r>
      <w:r>
        <w:rPr>
          <w:rFonts w:ascii="Times New Roman" w:hAnsi="Times New Roman"/>
          <w:sz w:val="20"/>
          <w:szCs w:val="20"/>
          <w:lang w:val="es-MX"/>
        </w:rPr>
        <w:t>p</w:t>
      </w:r>
      <w:r w:rsidRPr="0084008B">
        <w:rPr>
          <w:rFonts w:ascii="Times New Roman" w:hAnsi="Times New Roman"/>
          <w:sz w:val="20"/>
          <w:szCs w:val="20"/>
          <w:lang w:val="es-MX"/>
        </w:rPr>
        <w:t>ara que un objeto s</w:t>
      </w:r>
      <w:r>
        <w:rPr>
          <w:rFonts w:ascii="Times New Roman" w:hAnsi="Times New Roman"/>
          <w:sz w:val="20"/>
          <w:szCs w:val="20"/>
          <w:lang w:val="es-MX"/>
        </w:rPr>
        <w:t>ea</w:t>
      </w:r>
      <w:r w:rsidRPr="0084008B">
        <w:rPr>
          <w:rFonts w:ascii="Times New Roman" w:hAnsi="Times New Roman"/>
          <w:sz w:val="20"/>
          <w:szCs w:val="20"/>
          <w:lang w:val="es-MX"/>
        </w:rPr>
        <w:t xml:space="preserve"> una vela tiene que permanecer encendid</w:t>
      </w:r>
      <w:r>
        <w:rPr>
          <w:rFonts w:ascii="Times New Roman" w:hAnsi="Times New Roman"/>
          <w:sz w:val="20"/>
          <w:szCs w:val="20"/>
          <w:lang w:val="es-MX"/>
        </w:rPr>
        <w:t>o</w:t>
      </w:r>
      <w:r w:rsidRPr="0084008B">
        <w:rPr>
          <w:rFonts w:ascii="Times New Roman" w:hAnsi="Times New Roman"/>
          <w:sz w:val="20"/>
          <w:szCs w:val="20"/>
          <w:lang w:val="es-MX"/>
        </w:rPr>
        <w:t xml:space="preserve"> por cierto tiempo, etc. Pero además, para que algo </w:t>
      </w:r>
      <w:r>
        <w:rPr>
          <w:rFonts w:ascii="Times New Roman" w:hAnsi="Times New Roman"/>
          <w:sz w:val="20"/>
          <w:szCs w:val="20"/>
          <w:lang w:val="es-MX"/>
        </w:rPr>
        <w:t>sea</w:t>
      </w:r>
      <w:r w:rsidRPr="0084008B">
        <w:rPr>
          <w:rFonts w:ascii="Times New Roman" w:hAnsi="Times New Roman"/>
          <w:sz w:val="20"/>
          <w:szCs w:val="20"/>
          <w:lang w:val="es-MX"/>
        </w:rPr>
        <w:t xml:space="preserve"> una vela de citronela de</w:t>
      </w:r>
      <w:r>
        <w:rPr>
          <w:rFonts w:ascii="Times New Roman" w:hAnsi="Times New Roman"/>
          <w:sz w:val="20"/>
          <w:szCs w:val="20"/>
          <w:lang w:val="es-MX"/>
        </w:rPr>
        <w:t>be</w:t>
      </w:r>
      <w:r w:rsidRPr="0084008B">
        <w:rPr>
          <w:rFonts w:ascii="Times New Roman" w:hAnsi="Times New Roman"/>
          <w:sz w:val="20"/>
          <w:szCs w:val="20"/>
          <w:lang w:val="es-MX"/>
        </w:rPr>
        <w:t xml:space="preserve"> tener ciertos componentes</w:t>
      </w:r>
      <w:r>
        <w:rPr>
          <w:rFonts w:ascii="Times New Roman" w:hAnsi="Times New Roman"/>
          <w:sz w:val="20"/>
          <w:szCs w:val="20"/>
          <w:lang w:val="es-MX"/>
        </w:rPr>
        <w:t>,</w:t>
      </w:r>
      <w:r w:rsidRPr="0084008B">
        <w:rPr>
          <w:rFonts w:ascii="Times New Roman" w:hAnsi="Times New Roman"/>
          <w:sz w:val="20"/>
          <w:szCs w:val="20"/>
          <w:lang w:val="es-MX"/>
        </w:rPr>
        <w:t xml:space="preserve"> que hacen que despi</w:t>
      </w:r>
      <w:r>
        <w:rPr>
          <w:rFonts w:ascii="Times New Roman" w:hAnsi="Times New Roman"/>
          <w:sz w:val="20"/>
          <w:szCs w:val="20"/>
          <w:lang w:val="es-MX"/>
        </w:rPr>
        <w:t>erte</w:t>
      </w:r>
      <w:r w:rsidRPr="0084008B">
        <w:rPr>
          <w:rFonts w:ascii="Times New Roman" w:hAnsi="Times New Roman"/>
          <w:sz w:val="20"/>
          <w:szCs w:val="20"/>
          <w:lang w:val="es-MX"/>
        </w:rPr>
        <w:t xml:space="preserve"> cierto aroma.</w:t>
      </w:r>
    </w:p>
    <w:p w:rsidR="001262EE" w:rsidRDefault="001262EE" w:rsidP="00B022AA">
      <w:pPr>
        <w:spacing w:after="0"/>
        <w:rPr>
          <w:rFonts w:ascii="Times New Roman" w:hAnsi="Times New Roman"/>
          <w:sz w:val="20"/>
          <w:szCs w:val="20"/>
          <w:lang w:val="es-MX"/>
        </w:rPr>
      </w:pPr>
      <w:r w:rsidRPr="0084008B">
        <w:rPr>
          <w:rFonts w:ascii="Times New Roman" w:hAnsi="Times New Roman"/>
          <w:sz w:val="20"/>
          <w:szCs w:val="20"/>
          <w:lang w:val="es-MX"/>
        </w:rPr>
        <w:t>Todo esto muestra que al asignar nombres a las cosas de alguna manera asumimos que tiene</w:t>
      </w:r>
      <w:r>
        <w:rPr>
          <w:rFonts w:ascii="Times New Roman" w:hAnsi="Times New Roman"/>
          <w:sz w:val="20"/>
          <w:szCs w:val="20"/>
          <w:lang w:val="es-MX"/>
        </w:rPr>
        <w:t>n</w:t>
      </w:r>
      <w:r w:rsidRPr="0084008B">
        <w:rPr>
          <w:rFonts w:ascii="Times New Roman" w:hAnsi="Times New Roman"/>
          <w:sz w:val="20"/>
          <w:szCs w:val="20"/>
          <w:lang w:val="es-MX"/>
        </w:rPr>
        <w:t xml:space="preserve"> algunas características y no otras</w:t>
      </w:r>
      <w:r>
        <w:rPr>
          <w:rFonts w:ascii="Times New Roman" w:hAnsi="Times New Roman"/>
          <w:sz w:val="20"/>
          <w:szCs w:val="20"/>
          <w:lang w:val="es-MX"/>
        </w:rPr>
        <w:t>, que</w:t>
      </w:r>
      <w:r w:rsidRPr="0084008B">
        <w:rPr>
          <w:rFonts w:ascii="Times New Roman" w:hAnsi="Times New Roman"/>
          <w:sz w:val="20"/>
          <w:szCs w:val="20"/>
          <w:lang w:val="es-MX"/>
        </w:rPr>
        <w:t xml:space="preserve"> en ciertas situaciones se comportan de determinada manera, es decir, que obedecen a ciertas regularidades. El mismo lenguaje que permite describir lingüísticamente un determinado estado de cosas presupone algún tipo de clasificación acerca de las entidades que pueblan</w:t>
      </w:r>
      <w:r>
        <w:rPr>
          <w:rFonts w:ascii="Times New Roman" w:hAnsi="Times New Roman"/>
          <w:sz w:val="20"/>
          <w:szCs w:val="20"/>
          <w:lang w:val="es-MX"/>
        </w:rPr>
        <w:t xml:space="preserve"> </w:t>
      </w:r>
      <w:r w:rsidRPr="0084008B">
        <w:rPr>
          <w:rFonts w:ascii="Times New Roman" w:hAnsi="Times New Roman"/>
          <w:sz w:val="20"/>
          <w:szCs w:val="20"/>
          <w:lang w:val="es-MX"/>
        </w:rPr>
        <w:t>el mundo y esta clasificación es en gran medida teórica</w:t>
      </w:r>
      <w:r>
        <w:rPr>
          <w:rFonts w:ascii="Times New Roman" w:hAnsi="Times New Roman"/>
          <w:sz w:val="20"/>
          <w:szCs w:val="20"/>
          <w:lang w:val="es-MX"/>
        </w:rPr>
        <w:t>,</w:t>
      </w:r>
      <w:r w:rsidRPr="0084008B">
        <w:rPr>
          <w:rFonts w:ascii="Times New Roman" w:hAnsi="Times New Roman"/>
          <w:sz w:val="20"/>
          <w:szCs w:val="20"/>
          <w:lang w:val="es-MX"/>
        </w:rPr>
        <w:t xml:space="preserve"> </w:t>
      </w:r>
      <w:r>
        <w:rPr>
          <w:rFonts w:ascii="Times New Roman" w:hAnsi="Times New Roman"/>
          <w:sz w:val="20"/>
          <w:szCs w:val="20"/>
          <w:lang w:val="es-MX"/>
        </w:rPr>
        <w:t>p</w:t>
      </w:r>
      <w:r w:rsidRPr="0084008B">
        <w:rPr>
          <w:rFonts w:ascii="Times New Roman" w:hAnsi="Times New Roman"/>
          <w:sz w:val="20"/>
          <w:szCs w:val="20"/>
          <w:lang w:val="es-MX"/>
        </w:rPr>
        <w:t>uesto que para que</w:t>
      </w:r>
      <w:r>
        <w:rPr>
          <w:rFonts w:ascii="Times New Roman" w:hAnsi="Times New Roman"/>
          <w:sz w:val="20"/>
          <w:szCs w:val="20"/>
          <w:lang w:val="es-MX"/>
        </w:rPr>
        <w:t xml:space="preserve"> a</w:t>
      </w:r>
      <w:r w:rsidRPr="0084008B">
        <w:rPr>
          <w:rFonts w:ascii="Times New Roman" w:hAnsi="Times New Roman"/>
          <w:sz w:val="20"/>
          <w:szCs w:val="20"/>
          <w:lang w:val="es-MX"/>
        </w:rPr>
        <w:t xml:space="preserve"> un objeto se le asigne un nombre, el objeto de</w:t>
      </w:r>
      <w:r>
        <w:rPr>
          <w:rFonts w:ascii="Times New Roman" w:hAnsi="Times New Roman"/>
          <w:sz w:val="20"/>
          <w:szCs w:val="20"/>
          <w:lang w:val="es-MX"/>
        </w:rPr>
        <w:t>be</w:t>
      </w:r>
      <w:r w:rsidRPr="0084008B">
        <w:rPr>
          <w:rFonts w:ascii="Times New Roman" w:hAnsi="Times New Roman"/>
          <w:sz w:val="20"/>
          <w:szCs w:val="20"/>
          <w:lang w:val="es-MX"/>
        </w:rPr>
        <w:t xml:space="preserve"> tener ciertas características</w:t>
      </w:r>
      <w:r>
        <w:rPr>
          <w:rFonts w:ascii="Times New Roman" w:hAnsi="Times New Roman"/>
          <w:sz w:val="20"/>
          <w:szCs w:val="20"/>
          <w:lang w:val="es-MX"/>
        </w:rPr>
        <w:t>,</w:t>
      </w:r>
      <w:r w:rsidRPr="0084008B">
        <w:rPr>
          <w:rFonts w:ascii="Times New Roman" w:hAnsi="Times New Roman"/>
          <w:sz w:val="20"/>
          <w:szCs w:val="20"/>
          <w:lang w:val="es-MX"/>
        </w:rPr>
        <w:t xml:space="preserve"> tiene que comportarse de forma específica. En este sentido, tod</w:t>
      </w:r>
      <w:r>
        <w:rPr>
          <w:rFonts w:ascii="Times New Roman" w:hAnsi="Times New Roman"/>
          <w:sz w:val="20"/>
          <w:szCs w:val="20"/>
          <w:lang w:val="es-MX"/>
        </w:rPr>
        <w:t>o</w:t>
      </w:r>
      <w:r w:rsidRPr="0084008B">
        <w:rPr>
          <w:rFonts w:ascii="Times New Roman" w:hAnsi="Times New Roman"/>
          <w:sz w:val="20"/>
          <w:szCs w:val="20"/>
          <w:lang w:val="es-MX"/>
        </w:rPr>
        <w:t xml:space="preserve">s </w:t>
      </w:r>
      <w:r>
        <w:rPr>
          <w:rFonts w:ascii="Times New Roman" w:hAnsi="Times New Roman"/>
          <w:sz w:val="20"/>
          <w:szCs w:val="20"/>
          <w:lang w:val="es-MX"/>
        </w:rPr>
        <w:t>los enunciados</w:t>
      </w:r>
      <w:r w:rsidRPr="0084008B">
        <w:rPr>
          <w:rFonts w:ascii="Times New Roman" w:hAnsi="Times New Roman"/>
          <w:sz w:val="20"/>
          <w:szCs w:val="20"/>
          <w:lang w:val="es-MX"/>
        </w:rPr>
        <w:t xml:space="preserve"> científicos</w:t>
      </w:r>
      <w:r>
        <w:rPr>
          <w:rFonts w:ascii="Times New Roman" w:hAnsi="Times New Roman"/>
          <w:sz w:val="20"/>
          <w:szCs w:val="20"/>
          <w:lang w:val="es-MX"/>
        </w:rPr>
        <w:t>,</w:t>
      </w:r>
      <w:r w:rsidRPr="0084008B">
        <w:rPr>
          <w:rFonts w:ascii="Times New Roman" w:hAnsi="Times New Roman"/>
          <w:sz w:val="20"/>
          <w:szCs w:val="20"/>
          <w:lang w:val="es-MX"/>
        </w:rPr>
        <w:t xml:space="preserve"> incluso los enunciados empíricos básicos</w:t>
      </w:r>
      <w:r>
        <w:rPr>
          <w:rFonts w:ascii="Times New Roman" w:hAnsi="Times New Roman"/>
          <w:sz w:val="20"/>
          <w:szCs w:val="20"/>
          <w:lang w:val="es-MX"/>
        </w:rPr>
        <w:t>,</w:t>
      </w:r>
      <w:r w:rsidRPr="0084008B">
        <w:rPr>
          <w:rFonts w:ascii="Times New Roman" w:hAnsi="Times New Roman"/>
          <w:sz w:val="20"/>
          <w:szCs w:val="20"/>
          <w:lang w:val="es-MX"/>
        </w:rPr>
        <w:t xml:space="preserve"> trascienden las experiencias sensoriales.</w:t>
      </w:r>
    </w:p>
    <w:p w:rsidR="001262EE" w:rsidRDefault="001262EE" w:rsidP="00B022AA">
      <w:pPr>
        <w:spacing w:after="0"/>
        <w:rPr>
          <w:rFonts w:ascii="Times New Roman" w:hAnsi="Times New Roman"/>
          <w:sz w:val="20"/>
          <w:szCs w:val="20"/>
          <w:lang w:val="es-MX"/>
        </w:rPr>
      </w:pPr>
      <w:r w:rsidRPr="0084008B">
        <w:rPr>
          <w:rFonts w:ascii="Times New Roman" w:hAnsi="Times New Roman"/>
          <w:sz w:val="20"/>
          <w:szCs w:val="20"/>
          <w:lang w:val="es-MX"/>
        </w:rPr>
        <w:t>Si las experiencias perceptivas no permiten justificar ni siquiera la verdad de los enunciados empíricos básicos</w:t>
      </w:r>
      <w:r>
        <w:rPr>
          <w:rFonts w:ascii="Times New Roman" w:hAnsi="Times New Roman"/>
          <w:sz w:val="20"/>
          <w:szCs w:val="20"/>
          <w:lang w:val="es-MX"/>
        </w:rPr>
        <w:t>,</w:t>
      </w:r>
      <w:r w:rsidRPr="0084008B">
        <w:rPr>
          <w:rFonts w:ascii="Times New Roman" w:hAnsi="Times New Roman"/>
          <w:sz w:val="20"/>
          <w:szCs w:val="20"/>
          <w:lang w:val="es-MX"/>
        </w:rPr>
        <w:t xml:space="preserve"> ¿Cómo se fundamenta su aceptación?</w:t>
      </w:r>
      <w:r>
        <w:rPr>
          <w:rFonts w:ascii="Times New Roman" w:hAnsi="Times New Roman"/>
          <w:sz w:val="20"/>
          <w:szCs w:val="20"/>
          <w:lang w:val="es-MX"/>
        </w:rPr>
        <w:t xml:space="preserve"> Popper d</w:t>
      </w:r>
      <w:r w:rsidRPr="0084008B">
        <w:rPr>
          <w:rFonts w:ascii="Times New Roman" w:hAnsi="Times New Roman"/>
          <w:sz w:val="20"/>
          <w:szCs w:val="20"/>
          <w:lang w:val="es-MX"/>
        </w:rPr>
        <w:t>efiende que los investigadores acuerdan convencionalmente la aceptación de los enunciados empíricos básicos. Esto es, guiados por la observación y la experimentación, los científicos deciden adoptar como verdaderos ciertos enunciados observacionales.</w:t>
      </w:r>
    </w:p>
    <w:p w:rsidR="001262EE" w:rsidRPr="0084008B" w:rsidRDefault="001262EE" w:rsidP="0084008B">
      <w:pPr>
        <w:spacing w:after="0"/>
        <w:ind w:left="708"/>
        <w:rPr>
          <w:rFonts w:ascii="Arial Narrow" w:hAnsi="Arial Narrow"/>
          <w:sz w:val="20"/>
          <w:szCs w:val="20"/>
          <w:lang w:val="es-MX"/>
        </w:rPr>
      </w:pPr>
      <w:r w:rsidRPr="0084008B">
        <w:rPr>
          <w:rFonts w:ascii="Arial Narrow" w:hAnsi="Arial Narrow"/>
          <w:sz w:val="20"/>
          <w:szCs w:val="20"/>
          <w:lang w:val="es-MX"/>
        </w:rPr>
        <w:t>L</w:t>
      </w:r>
      <w:r>
        <w:rPr>
          <w:rFonts w:ascii="Arial Narrow" w:hAnsi="Arial Narrow"/>
          <w:sz w:val="20"/>
          <w:szCs w:val="20"/>
          <w:lang w:val="es-MX"/>
        </w:rPr>
        <w:t>o</w:t>
      </w:r>
      <w:r w:rsidRPr="0084008B">
        <w:rPr>
          <w:rFonts w:ascii="Arial Narrow" w:hAnsi="Arial Narrow"/>
          <w:sz w:val="20"/>
          <w:szCs w:val="20"/>
          <w:lang w:val="es-MX"/>
        </w:rPr>
        <w:t xml:space="preserve">s anunciadas </w:t>
      </w:r>
      <w:r>
        <w:rPr>
          <w:rFonts w:ascii="Arial Narrow" w:hAnsi="Arial Narrow"/>
          <w:sz w:val="20"/>
          <w:szCs w:val="20"/>
          <w:lang w:val="es-MX"/>
        </w:rPr>
        <w:t>[</w:t>
      </w:r>
      <w:r w:rsidRPr="0084008B">
        <w:rPr>
          <w:rFonts w:ascii="Arial Narrow" w:hAnsi="Arial Narrow"/>
          <w:sz w:val="20"/>
          <w:szCs w:val="20"/>
          <w:lang w:val="es-MX"/>
        </w:rPr>
        <w:t>empíricos</w:t>
      </w:r>
      <w:r>
        <w:rPr>
          <w:rFonts w:ascii="Arial Narrow" w:hAnsi="Arial Narrow"/>
          <w:sz w:val="20"/>
          <w:szCs w:val="20"/>
          <w:lang w:val="es-MX"/>
        </w:rPr>
        <w:t>]</w:t>
      </w:r>
      <w:r w:rsidRPr="0084008B">
        <w:rPr>
          <w:rFonts w:ascii="Arial Narrow" w:hAnsi="Arial Narrow"/>
          <w:sz w:val="20"/>
          <w:szCs w:val="20"/>
          <w:lang w:val="es-MX"/>
        </w:rPr>
        <w:t xml:space="preserve"> básicos se aceptan como resultado de una decisión</w:t>
      </w:r>
      <w:r>
        <w:rPr>
          <w:rFonts w:ascii="Arial Narrow" w:hAnsi="Arial Narrow"/>
          <w:sz w:val="20"/>
          <w:szCs w:val="20"/>
          <w:lang w:val="es-MX"/>
        </w:rPr>
        <w:t>,</w:t>
      </w:r>
      <w:r w:rsidRPr="0084008B">
        <w:rPr>
          <w:rFonts w:ascii="Arial Narrow" w:hAnsi="Arial Narrow"/>
          <w:sz w:val="20"/>
          <w:szCs w:val="20"/>
          <w:lang w:val="es-MX"/>
        </w:rPr>
        <w:t xml:space="preserve"> de un acuerdo, y de</w:t>
      </w:r>
      <w:r>
        <w:rPr>
          <w:rFonts w:ascii="Arial Narrow" w:hAnsi="Arial Narrow"/>
          <w:sz w:val="20"/>
          <w:szCs w:val="20"/>
          <w:lang w:val="es-MX"/>
        </w:rPr>
        <w:t>sde</w:t>
      </w:r>
      <w:r w:rsidRPr="0084008B">
        <w:rPr>
          <w:rFonts w:ascii="Arial Narrow" w:hAnsi="Arial Narrow"/>
          <w:sz w:val="20"/>
          <w:szCs w:val="20"/>
          <w:lang w:val="es-MX"/>
        </w:rPr>
        <w:t xml:space="preserve"> este punto de vista son convenciones</w:t>
      </w:r>
      <w:r>
        <w:rPr>
          <w:rFonts w:ascii="Arial Narrow" w:hAnsi="Arial Narrow"/>
          <w:sz w:val="20"/>
          <w:szCs w:val="20"/>
          <w:lang w:val="es-MX"/>
        </w:rPr>
        <w:t xml:space="preserve"> (Popper).</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Si esto es </w:t>
      </w:r>
      <w:r w:rsidRPr="0084008B">
        <w:rPr>
          <w:rFonts w:ascii="Times New Roman" w:hAnsi="Times New Roman"/>
          <w:sz w:val="20"/>
          <w:szCs w:val="20"/>
          <w:lang w:val="es-MX"/>
        </w:rPr>
        <w:t>así, los enunciados empíricos básicos también son contrastables y falibles al igual que los enunciados de tipo general. Por tal motivo, la observación o la experimentación</w:t>
      </w:r>
      <w:r>
        <w:rPr>
          <w:rFonts w:ascii="Times New Roman" w:hAnsi="Times New Roman"/>
          <w:sz w:val="20"/>
          <w:szCs w:val="20"/>
          <w:lang w:val="es-MX"/>
        </w:rPr>
        <w:t xml:space="preserve"> </w:t>
      </w:r>
      <w:r w:rsidRPr="0084008B">
        <w:rPr>
          <w:rFonts w:ascii="Times New Roman" w:hAnsi="Times New Roman"/>
          <w:sz w:val="20"/>
          <w:szCs w:val="20"/>
          <w:lang w:val="es-MX"/>
        </w:rPr>
        <w:t xml:space="preserve">dejan de ser el fundamento </w:t>
      </w:r>
      <w:r>
        <w:rPr>
          <w:rFonts w:ascii="Times New Roman" w:hAnsi="Times New Roman"/>
          <w:sz w:val="20"/>
          <w:szCs w:val="20"/>
          <w:lang w:val="es-MX"/>
        </w:rPr>
        <w:t>a</w:t>
      </w:r>
      <w:r w:rsidRPr="0084008B">
        <w:rPr>
          <w:rFonts w:ascii="Times New Roman" w:hAnsi="Times New Roman"/>
          <w:sz w:val="20"/>
          <w:szCs w:val="20"/>
          <w:lang w:val="es-MX"/>
        </w:rPr>
        <w:t>bsoluto, seguro y definitivo sobre el que se asienta una teoría</w:t>
      </w:r>
      <w:r>
        <w:rPr>
          <w:rFonts w:ascii="Times New Roman" w:hAnsi="Times New Roman"/>
          <w:sz w:val="20"/>
          <w:szCs w:val="20"/>
          <w:lang w:val="es-MX"/>
        </w:rPr>
        <w:t>.</w:t>
      </w:r>
      <w:r w:rsidRPr="0084008B">
        <w:rPr>
          <w:rFonts w:ascii="Times New Roman" w:hAnsi="Times New Roman"/>
          <w:sz w:val="20"/>
          <w:szCs w:val="20"/>
          <w:lang w:val="es-MX"/>
        </w:rPr>
        <w:t xml:space="preserve"> </w:t>
      </w:r>
      <w:r>
        <w:rPr>
          <w:rFonts w:ascii="Times New Roman" w:hAnsi="Times New Roman"/>
          <w:sz w:val="20"/>
          <w:szCs w:val="20"/>
          <w:lang w:val="es-MX"/>
        </w:rPr>
        <w:t>E</w:t>
      </w:r>
      <w:r w:rsidRPr="0084008B">
        <w:rPr>
          <w:rFonts w:ascii="Times New Roman" w:hAnsi="Times New Roman"/>
          <w:sz w:val="20"/>
          <w:szCs w:val="20"/>
          <w:lang w:val="es-MX"/>
        </w:rPr>
        <w:t xml:space="preserve">n ese sentido, para </w:t>
      </w:r>
      <w:r>
        <w:rPr>
          <w:rFonts w:ascii="Times New Roman" w:hAnsi="Times New Roman"/>
          <w:sz w:val="20"/>
          <w:szCs w:val="20"/>
          <w:lang w:val="es-MX"/>
        </w:rPr>
        <w:t>Popper,</w:t>
      </w:r>
      <w:r w:rsidRPr="0084008B">
        <w:rPr>
          <w:rFonts w:ascii="Times New Roman" w:hAnsi="Times New Roman"/>
          <w:sz w:val="20"/>
          <w:szCs w:val="20"/>
          <w:lang w:val="es-MX"/>
        </w:rPr>
        <w:t xml:space="preserve"> todos los enunciados científicos</w:t>
      </w:r>
      <w:r>
        <w:rPr>
          <w:rFonts w:ascii="Times New Roman" w:hAnsi="Times New Roman"/>
          <w:sz w:val="20"/>
          <w:szCs w:val="20"/>
          <w:lang w:val="es-MX"/>
        </w:rPr>
        <w:t>,</w:t>
      </w:r>
      <w:r w:rsidRPr="0084008B">
        <w:rPr>
          <w:rFonts w:ascii="Times New Roman" w:hAnsi="Times New Roman"/>
          <w:sz w:val="20"/>
          <w:szCs w:val="20"/>
          <w:lang w:val="es-MX"/>
        </w:rPr>
        <w:t xml:space="preserve"> incluidos </w:t>
      </w:r>
      <w:r>
        <w:rPr>
          <w:rFonts w:ascii="Times New Roman" w:hAnsi="Times New Roman"/>
          <w:sz w:val="20"/>
          <w:szCs w:val="20"/>
          <w:lang w:val="es-MX"/>
        </w:rPr>
        <w:t>l</w:t>
      </w:r>
      <w:r w:rsidRPr="0084008B">
        <w:rPr>
          <w:rFonts w:ascii="Times New Roman" w:hAnsi="Times New Roman"/>
          <w:sz w:val="20"/>
          <w:szCs w:val="20"/>
          <w:lang w:val="es-MX"/>
        </w:rPr>
        <w:t>os enunciados empíricos básicos</w:t>
      </w:r>
      <w:r>
        <w:rPr>
          <w:rFonts w:ascii="Times New Roman" w:hAnsi="Times New Roman"/>
          <w:sz w:val="20"/>
          <w:szCs w:val="20"/>
          <w:lang w:val="es-MX"/>
        </w:rPr>
        <w:t>,</w:t>
      </w:r>
      <w:r w:rsidRPr="0084008B">
        <w:rPr>
          <w:rFonts w:ascii="Times New Roman" w:hAnsi="Times New Roman"/>
          <w:sz w:val="20"/>
          <w:szCs w:val="20"/>
          <w:lang w:val="es-MX"/>
        </w:rPr>
        <w:t xml:space="preserve"> son conjeturas provisorias</w:t>
      </w:r>
      <w:r>
        <w:rPr>
          <w:rFonts w:ascii="Times New Roman" w:hAnsi="Times New Roman"/>
          <w:sz w:val="20"/>
          <w:szCs w:val="20"/>
          <w:lang w:val="es-MX"/>
        </w:rPr>
        <w:t>. Y</w:t>
      </w:r>
      <w:r w:rsidRPr="0084008B">
        <w:rPr>
          <w:rFonts w:ascii="Times New Roman" w:hAnsi="Times New Roman"/>
          <w:sz w:val="20"/>
          <w:szCs w:val="20"/>
          <w:lang w:val="es-MX"/>
        </w:rPr>
        <w:t xml:space="preserve"> si esto es así, entonces la falsación de una teoría también deja de ser concluyente.</w:t>
      </w:r>
    </w:p>
    <w:p w:rsidR="001262EE" w:rsidRDefault="001262EE" w:rsidP="00B022AA">
      <w:pPr>
        <w:spacing w:after="0"/>
        <w:rPr>
          <w:rFonts w:ascii="Times New Roman" w:hAnsi="Times New Roman"/>
          <w:sz w:val="20"/>
          <w:szCs w:val="20"/>
          <w:lang w:val="es-MX"/>
        </w:rPr>
      </w:pPr>
      <w:r w:rsidRPr="0084008B">
        <w:rPr>
          <w:rFonts w:ascii="Times New Roman" w:hAnsi="Times New Roman"/>
          <w:sz w:val="20"/>
          <w:szCs w:val="20"/>
          <w:lang w:val="es-MX"/>
        </w:rPr>
        <w:t>De manera que ni siquiera la refutación de una hipótesis es algo definitivo</w:t>
      </w:r>
      <w:r>
        <w:rPr>
          <w:rFonts w:ascii="Times New Roman" w:hAnsi="Times New Roman"/>
          <w:sz w:val="20"/>
          <w:szCs w:val="20"/>
          <w:lang w:val="es-MX"/>
        </w:rPr>
        <w:t>,</w:t>
      </w:r>
      <w:r w:rsidRPr="0084008B">
        <w:rPr>
          <w:rFonts w:ascii="Times New Roman" w:hAnsi="Times New Roman"/>
          <w:sz w:val="20"/>
          <w:szCs w:val="20"/>
          <w:lang w:val="es-MX"/>
        </w:rPr>
        <w:t xml:space="preserve"> en tanto los enunciados empíricos básicos mismos</w:t>
      </w:r>
      <w:r>
        <w:rPr>
          <w:rFonts w:ascii="Times New Roman" w:hAnsi="Times New Roman"/>
          <w:sz w:val="20"/>
          <w:szCs w:val="20"/>
          <w:lang w:val="es-MX"/>
        </w:rPr>
        <w:t xml:space="preserve"> q</w:t>
      </w:r>
      <w:r w:rsidRPr="0084008B">
        <w:rPr>
          <w:rFonts w:ascii="Times New Roman" w:hAnsi="Times New Roman"/>
          <w:sz w:val="20"/>
          <w:szCs w:val="20"/>
          <w:lang w:val="es-MX"/>
        </w:rPr>
        <w:t>ue se utilizan para corroborar o refutar una hipótesis son ellos mismos provisorios y falibles. Es así como el poder de la falsación se debilita a</w:t>
      </w:r>
      <w:r>
        <w:rPr>
          <w:rFonts w:ascii="Times New Roman" w:hAnsi="Times New Roman"/>
          <w:sz w:val="20"/>
          <w:szCs w:val="20"/>
          <w:lang w:val="es-MX"/>
        </w:rPr>
        <w:t>briendo</w:t>
      </w:r>
      <w:r w:rsidRPr="0084008B">
        <w:rPr>
          <w:rFonts w:ascii="Times New Roman" w:hAnsi="Times New Roman"/>
          <w:sz w:val="20"/>
          <w:szCs w:val="20"/>
          <w:lang w:val="es-MX"/>
        </w:rPr>
        <w:t xml:space="preserve"> la puerta a nuevos enfoques epistemológicos.</w:t>
      </w:r>
      <w:r>
        <w:rPr>
          <w:rFonts w:ascii="Times New Roman" w:hAnsi="Times New Roman"/>
          <w:sz w:val="20"/>
          <w:szCs w:val="20"/>
          <w:lang w:val="es-MX"/>
        </w:rPr>
        <w:tab/>
      </w:r>
    </w:p>
    <w:p w:rsidR="001262EE" w:rsidRDefault="001262EE" w:rsidP="00B022AA">
      <w:pPr>
        <w:spacing w:after="0"/>
        <w:rPr>
          <w:rFonts w:ascii="Times New Roman" w:hAnsi="Times New Roman"/>
          <w:sz w:val="20"/>
          <w:szCs w:val="20"/>
          <w:lang w:val="es-MX"/>
        </w:rPr>
      </w:pPr>
    </w:p>
    <w:p w:rsidR="001262EE" w:rsidRPr="006553F6" w:rsidRDefault="001262EE" w:rsidP="00E742E7">
      <w:pPr>
        <w:spacing w:after="0" w:line="259" w:lineRule="auto"/>
        <w:rPr>
          <w:rFonts w:ascii="Times New Roman" w:hAnsi="Times New Roman"/>
          <w:sz w:val="20"/>
          <w:szCs w:val="20"/>
          <w:u w:val="single"/>
        </w:rPr>
      </w:pPr>
      <w:r w:rsidRPr="006553F6">
        <w:rPr>
          <w:rFonts w:ascii="Times New Roman" w:hAnsi="Times New Roman"/>
          <w:b/>
          <w:bCs/>
          <w:sz w:val="20"/>
          <w:szCs w:val="20"/>
          <w:u w:val="single"/>
        </w:rPr>
        <w:t>Confirmacionismo.</w:t>
      </w:r>
      <w:r w:rsidRPr="006553F6">
        <w:rPr>
          <w:rFonts w:ascii="Times New Roman" w:hAnsi="Times New Roman"/>
          <w:b/>
          <w:bCs/>
          <w:sz w:val="20"/>
          <w:szCs w:val="20"/>
        </w:rPr>
        <w:t xml:space="preserve"> </w:t>
      </w:r>
      <w:r w:rsidRPr="006553F6">
        <w:rPr>
          <w:rFonts w:ascii="Times New Roman" w:hAnsi="Times New Roman"/>
          <w:sz w:val="20"/>
          <w:szCs w:val="20"/>
          <w:u w:val="single"/>
        </w:rPr>
        <w:t>(empirismo lógico)</w:t>
      </w:r>
      <w:r w:rsidRPr="006553F6">
        <w:rPr>
          <w:rFonts w:ascii="Times New Roman" w:hAnsi="Times New Roman"/>
          <w:sz w:val="20"/>
          <w:szCs w:val="20"/>
        </w:rPr>
        <w:t xml:space="preserve"> Dentro de esta postura tenemos a Hempel. Y dice; Si se cumplen varias consecuencias observacionales, la H queda </w:t>
      </w:r>
      <w:r w:rsidRPr="006553F6">
        <w:rPr>
          <w:rFonts w:ascii="Times New Roman" w:hAnsi="Times New Roman"/>
          <w:b/>
          <w:bCs/>
          <w:sz w:val="20"/>
          <w:szCs w:val="20"/>
          <w:u w:val="single"/>
        </w:rPr>
        <w:t>confirmada</w:t>
      </w:r>
      <w:r w:rsidRPr="006553F6">
        <w:rPr>
          <w:rFonts w:ascii="Times New Roman" w:hAnsi="Times New Roman"/>
          <w:sz w:val="20"/>
          <w:szCs w:val="20"/>
        </w:rPr>
        <w:t xml:space="preserve"> (verdad probable). Es decir, que tiene cierto grado de probabilidad de ser verdadera. </w:t>
      </w:r>
    </w:p>
    <w:p w:rsidR="001262EE" w:rsidRPr="006553F6" w:rsidRDefault="001262EE" w:rsidP="00E742E7">
      <w:pPr>
        <w:spacing w:after="0"/>
        <w:rPr>
          <w:rFonts w:ascii="Times New Roman" w:hAnsi="Times New Roman"/>
          <w:sz w:val="20"/>
          <w:szCs w:val="20"/>
        </w:rPr>
      </w:pPr>
      <w:r w:rsidRPr="006553F6">
        <w:rPr>
          <w:rFonts w:ascii="Times New Roman" w:hAnsi="Times New Roman"/>
          <w:sz w:val="20"/>
          <w:szCs w:val="20"/>
        </w:rPr>
        <w:t xml:space="preserve">Hempel dice cuantas más experiencias observacionales positivas tenga la experiencia, entonces mayor va a ser el grado de confirmación; mayor va a ser el grado de probabilidad de que la hipótesis sea verdadera. Nunca podemos decir que es totalmente verdadera, sino que hay un grado de probabilidad de que la hipótesis sea verdadera. </w:t>
      </w:r>
    </w:p>
    <w:p w:rsidR="001262EE" w:rsidRPr="006553F6" w:rsidRDefault="001262EE" w:rsidP="00E742E7">
      <w:pPr>
        <w:spacing w:after="0"/>
        <w:rPr>
          <w:rFonts w:ascii="Times New Roman" w:hAnsi="Times New Roman"/>
          <w:sz w:val="20"/>
          <w:szCs w:val="20"/>
        </w:rPr>
      </w:pPr>
      <w:r w:rsidRPr="006553F6">
        <w:rPr>
          <w:rFonts w:ascii="Times New Roman" w:hAnsi="Times New Roman"/>
          <w:sz w:val="20"/>
          <w:szCs w:val="20"/>
        </w:rPr>
        <w:t xml:space="preserve">Una hipótesis confirmada es una verdad probable. </w:t>
      </w:r>
    </w:p>
    <w:p w:rsidR="001262EE" w:rsidRPr="006553F6" w:rsidRDefault="001262EE" w:rsidP="006553F6">
      <w:pPr>
        <w:spacing w:after="0"/>
        <w:rPr>
          <w:rFonts w:ascii="Times New Roman" w:hAnsi="Times New Roman"/>
          <w:sz w:val="20"/>
          <w:szCs w:val="20"/>
          <w:lang w:val="es-MX"/>
        </w:rPr>
      </w:pPr>
      <w:r w:rsidRPr="006553F6">
        <w:rPr>
          <w:rFonts w:ascii="Times New Roman" w:hAnsi="Times New Roman"/>
          <w:sz w:val="20"/>
          <w:szCs w:val="20"/>
          <w:lang w:val="es-MX"/>
        </w:rPr>
        <w:t xml:space="preserve">¿En qué razonamiento se pasaba de caso particulares a un enunciado general? En la inducción (que es el razonamiento donde generalizamos). Entonces, esta confirmación utiliza un razonamiento inductivo, lo cual era un problema porque la inducción es un razonamiento inválido. A partir de los problemas que tiene esta postura, aparece otra postura que va a criticar al conformismo: el falsacionismo. </w:t>
      </w:r>
    </w:p>
    <w:p w:rsidR="001262EE" w:rsidRPr="006553F6" w:rsidRDefault="001262EE" w:rsidP="006553F6">
      <w:pPr>
        <w:spacing w:after="0"/>
        <w:rPr>
          <w:rFonts w:ascii="Times New Roman" w:hAnsi="Times New Roman"/>
          <w:sz w:val="20"/>
          <w:szCs w:val="20"/>
          <w:lang w:val="es-MX"/>
        </w:rPr>
      </w:pPr>
    </w:p>
    <w:p w:rsidR="001262EE" w:rsidRPr="006553F6" w:rsidRDefault="001262EE" w:rsidP="006553F6">
      <w:pPr>
        <w:pStyle w:val="ListParagraph"/>
        <w:spacing w:after="0"/>
        <w:ind w:left="0"/>
        <w:rPr>
          <w:rFonts w:ascii="Times New Roman" w:hAnsi="Times New Roman"/>
          <w:sz w:val="20"/>
          <w:szCs w:val="20"/>
        </w:rPr>
      </w:pPr>
      <w:r w:rsidRPr="006553F6">
        <w:rPr>
          <w:rFonts w:ascii="Times New Roman" w:hAnsi="Times New Roman"/>
          <w:b/>
          <w:bCs/>
          <w:sz w:val="20"/>
          <w:szCs w:val="20"/>
          <w:u w:val="single"/>
          <w:lang w:val="es-MX"/>
        </w:rPr>
        <w:t>Falsacionismo.</w:t>
      </w:r>
      <w:r w:rsidRPr="006553F6">
        <w:rPr>
          <w:rFonts w:ascii="Times New Roman" w:hAnsi="Times New Roman"/>
          <w:sz w:val="20"/>
          <w:szCs w:val="20"/>
          <w:lang w:val="es-MX"/>
        </w:rPr>
        <w:t xml:space="preserve"> </w:t>
      </w:r>
      <w:r w:rsidRPr="006553F6">
        <w:rPr>
          <w:rFonts w:ascii="Times New Roman" w:hAnsi="Times New Roman"/>
          <w:sz w:val="20"/>
          <w:szCs w:val="20"/>
        </w:rPr>
        <w:t xml:space="preserve">Popper va a decir que no se puede confirmar una hipótesis porque para confirmar una hipótesis, para probar una verdad probable de una hipótesis, utilizas la inducción y la inducción es un razonamiento inválido y está mal. </w:t>
      </w:r>
    </w:p>
    <w:p w:rsidR="001262EE" w:rsidRDefault="001262EE" w:rsidP="006553F6">
      <w:pPr>
        <w:pStyle w:val="ListParagraph"/>
        <w:spacing w:after="0"/>
        <w:ind w:left="0"/>
        <w:rPr>
          <w:rFonts w:ascii="Times New Roman" w:hAnsi="Times New Roman"/>
        </w:rPr>
      </w:pPr>
      <w:r w:rsidRPr="006553F6">
        <w:rPr>
          <w:rFonts w:ascii="Times New Roman" w:hAnsi="Times New Roman"/>
          <w:sz w:val="20"/>
          <w:szCs w:val="20"/>
        </w:rPr>
        <w:t xml:space="preserve">Entonces, Popper dice “dado una hipótesis, lo único que podemos hacer con ella es tratar de refutarla”. Para este autor, el método científico es el hipotético deductivo, pero suprimiendo la verificación. Porque lo único que se puede hacer con una hipótesis es tratar de refutarla porque nunca se puede probar la verdad de una hipótesis. </w:t>
      </w:r>
      <w:r w:rsidRPr="006553F6">
        <w:rPr>
          <w:rFonts w:ascii="Times New Roman" w:hAnsi="Times New Roman"/>
          <w:sz w:val="20"/>
          <w:szCs w:val="20"/>
          <w:u w:val="single"/>
        </w:rPr>
        <w:t>No se puede confirmar una hipótesis, ni verificar una hipótesis</w:t>
      </w:r>
      <w:r w:rsidRPr="006553F6">
        <w:rPr>
          <w:rFonts w:ascii="Times New Roman" w:hAnsi="Times New Roman"/>
          <w:sz w:val="20"/>
          <w:szCs w:val="20"/>
        </w:rPr>
        <w:t>.</w:t>
      </w:r>
      <w:r>
        <w:rPr>
          <w:rFonts w:ascii="Times New Roman" w:hAnsi="Times New Roman"/>
        </w:rPr>
        <w:t xml:space="preserve"> </w:t>
      </w:r>
    </w:p>
    <w:p w:rsidR="001262EE" w:rsidRDefault="001262EE" w:rsidP="006553F6">
      <w:pPr>
        <w:pStyle w:val="ListParagraph"/>
        <w:spacing w:after="0"/>
        <w:rPr>
          <w:rFonts w:ascii="Times New Roman" w:hAnsi="Times New Roman"/>
        </w:rPr>
      </w:pPr>
    </w:p>
    <w:p w:rsidR="001262EE" w:rsidRPr="006553F6" w:rsidRDefault="001262EE" w:rsidP="006553F6">
      <w:pPr>
        <w:pStyle w:val="ListParagraph"/>
        <w:spacing w:after="0"/>
        <w:ind w:left="0"/>
        <w:rPr>
          <w:rFonts w:ascii="Times New Roman" w:hAnsi="Times New Roman"/>
          <w:sz w:val="20"/>
          <w:szCs w:val="20"/>
        </w:rPr>
      </w:pPr>
      <w:r w:rsidRPr="006553F6">
        <w:rPr>
          <w:rFonts w:ascii="Times New Roman" w:hAnsi="Times New Roman"/>
          <w:sz w:val="20"/>
          <w:szCs w:val="20"/>
        </w:rPr>
        <w:t xml:space="preserve">Entonces dice Popper, cuando la hipótesis en varios casos no se refutó queda </w:t>
      </w:r>
      <w:r w:rsidRPr="006553F6">
        <w:rPr>
          <w:rFonts w:ascii="Times New Roman" w:hAnsi="Times New Roman"/>
          <w:b/>
          <w:bCs/>
          <w:sz w:val="20"/>
          <w:szCs w:val="20"/>
          <w:u w:val="single"/>
        </w:rPr>
        <w:t>corroborada</w:t>
      </w:r>
      <w:r w:rsidRPr="006553F6">
        <w:rPr>
          <w:rFonts w:ascii="Times New Roman" w:hAnsi="Times New Roman"/>
          <w:sz w:val="20"/>
          <w:szCs w:val="20"/>
        </w:rPr>
        <w:t>. Esto es, que de momento no se probó su falsedad. Se puede tomar a la hipótesis como una verdad provisoria, como si fuera verdadera, pero la verdad no se puede probar la verdad de una hipótesis, justamente porque Popper rechaza la inducción.</w:t>
      </w:r>
    </w:p>
    <w:p w:rsidR="001262EE" w:rsidRPr="006553F6" w:rsidRDefault="001262EE" w:rsidP="006553F6">
      <w:pPr>
        <w:pStyle w:val="ListParagraph"/>
        <w:spacing w:after="0"/>
        <w:ind w:left="0"/>
        <w:rPr>
          <w:rFonts w:ascii="Times New Roman" w:hAnsi="Times New Roman"/>
          <w:sz w:val="20"/>
          <w:szCs w:val="20"/>
        </w:rPr>
      </w:pPr>
      <w:r w:rsidRPr="006553F6">
        <w:rPr>
          <w:rFonts w:ascii="Times New Roman" w:hAnsi="Times New Roman"/>
          <w:sz w:val="20"/>
          <w:szCs w:val="20"/>
        </w:rPr>
        <w:t xml:space="preserve">Una hipótesis corroborada es una hipótesis que de momento no está mal. </w:t>
      </w:r>
    </w:p>
    <w:p w:rsidR="001262EE" w:rsidRPr="006553F6" w:rsidRDefault="001262EE" w:rsidP="006553F6">
      <w:pPr>
        <w:pStyle w:val="ListParagraph"/>
        <w:spacing w:after="0"/>
        <w:ind w:left="0"/>
        <w:rPr>
          <w:rFonts w:ascii="Times New Roman" w:hAnsi="Times New Roman"/>
          <w:sz w:val="20"/>
          <w:szCs w:val="20"/>
        </w:rPr>
      </w:pPr>
      <w:r w:rsidRPr="006553F6">
        <w:rPr>
          <w:rFonts w:ascii="Times New Roman" w:hAnsi="Times New Roman"/>
          <w:sz w:val="20"/>
          <w:szCs w:val="20"/>
        </w:rPr>
        <w:t xml:space="preserve">En Popper lo principal es que una hipótesis se puede refutar, entonces para que una hipótesis pueda ser científica para </w:t>
      </w:r>
      <w:r w:rsidRPr="006553F6">
        <w:rPr>
          <w:rFonts w:ascii="Times New Roman" w:hAnsi="Times New Roman"/>
          <w:sz w:val="20"/>
          <w:szCs w:val="20"/>
          <w:u w:val="single"/>
        </w:rPr>
        <w:t>Popper es necesario que sea refutable</w:t>
      </w:r>
      <w:r w:rsidRPr="006553F6">
        <w:rPr>
          <w:rFonts w:ascii="Times New Roman" w:hAnsi="Times New Roman"/>
          <w:sz w:val="20"/>
          <w:szCs w:val="20"/>
        </w:rPr>
        <w:t xml:space="preserve">. Entonces nos va a dar un criterio que demarca qué puede ser científico y que no. Si una hipótesis no admite ninguna posibilidad de ser refutada, entonces no es científica. Por ende, el criterio que demarca aquello que podría ser científico es la </w:t>
      </w:r>
      <w:r w:rsidRPr="006553F6">
        <w:rPr>
          <w:rFonts w:ascii="Times New Roman" w:hAnsi="Times New Roman"/>
          <w:b/>
          <w:bCs/>
          <w:sz w:val="20"/>
          <w:szCs w:val="20"/>
          <w:u w:val="single"/>
        </w:rPr>
        <w:t>falsabilidad</w:t>
      </w:r>
      <w:r w:rsidRPr="006553F6">
        <w:rPr>
          <w:rFonts w:ascii="Times New Roman" w:hAnsi="Times New Roman"/>
          <w:sz w:val="20"/>
          <w:szCs w:val="20"/>
        </w:rPr>
        <w:t xml:space="preserve">. Una hipótesis solo puede ser científica sólo si es falsable, es decir se podía tener algún enunciado que fuera incompatible y que lo refutara. </w:t>
      </w:r>
    </w:p>
    <w:p w:rsidR="001262EE" w:rsidRPr="006553F6" w:rsidRDefault="001262EE" w:rsidP="006553F6">
      <w:pPr>
        <w:pStyle w:val="ListParagraph"/>
        <w:spacing w:after="0"/>
        <w:ind w:left="0"/>
        <w:rPr>
          <w:rFonts w:ascii="Times New Roman" w:hAnsi="Times New Roman"/>
          <w:sz w:val="20"/>
          <w:szCs w:val="20"/>
        </w:rPr>
      </w:pPr>
      <w:r w:rsidRPr="006553F6">
        <w:rPr>
          <w:rFonts w:ascii="Times New Roman" w:hAnsi="Times New Roman"/>
          <w:sz w:val="20"/>
          <w:szCs w:val="20"/>
        </w:rPr>
        <w:t xml:space="preserve">La oración “Dios existe” no podría ser un enunciado científico para Popper porque no hay manera de refutarla. Por ende, ése sería un enunciado que no se puede refutar y por ello, no es científico. </w:t>
      </w:r>
    </w:p>
    <w:p w:rsidR="001262EE" w:rsidRPr="006553F6" w:rsidRDefault="001262EE" w:rsidP="006553F6">
      <w:pPr>
        <w:pStyle w:val="ListParagraph"/>
        <w:spacing w:after="0"/>
        <w:ind w:left="0"/>
        <w:rPr>
          <w:rFonts w:ascii="Times New Roman" w:hAnsi="Times New Roman"/>
          <w:sz w:val="20"/>
          <w:szCs w:val="20"/>
        </w:rPr>
      </w:pPr>
      <w:r w:rsidRPr="006553F6">
        <w:rPr>
          <w:rFonts w:ascii="Times New Roman" w:hAnsi="Times New Roman"/>
          <w:sz w:val="20"/>
          <w:szCs w:val="20"/>
        </w:rPr>
        <w:t xml:space="preserve">En cambio, “Todos los patos son blancos” es un enunciado que sí es refutable, por lo tanto sí podría ser un enunciado científico. Porque si se encontrara un pato que no sea blanco, esa hipótesis se refuta. </w:t>
      </w:r>
    </w:p>
    <w:p w:rsidR="001262EE" w:rsidRPr="006553F6" w:rsidRDefault="001262EE" w:rsidP="006553F6">
      <w:pPr>
        <w:spacing w:after="0"/>
        <w:rPr>
          <w:rFonts w:ascii="Times New Roman" w:hAnsi="Times New Roman"/>
          <w:sz w:val="20"/>
          <w:szCs w:val="20"/>
          <w:lang w:val="es-MX"/>
        </w:rPr>
      </w:pPr>
    </w:p>
    <w:p w:rsidR="001262EE" w:rsidRPr="00EF1110" w:rsidRDefault="001262EE" w:rsidP="005844CD">
      <w:pPr>
        <w:spacing w:after="0"/>
        <w:rPr>
          <w:rFonts w:ascii="Times New Roman" w:hAnsi="Times New Roman"/>
          <w:b/>
          <w:bCs/>
          <w:sz w:val="28"/>
          <w:szCs w:val="28"/>
          <w:u w:val="single"/>
        </w:rPr>
      </w:pPr>
      <w:bookmarkStart w:id="11" w:name="_Hlk170685895"/>
      <w:r w:rsidRPr="00EF1110">
        <w:rPr>
          <w:rFonts w:ascii="Times New Roman" w:hAnsi="Times New Roman"/>
          <w:b/>
          <w:bCs/>
          <w:sz w:val="28"/>
          <w:szCs w:val="28"/>
          <w:u w:val="single"/>
        </w:rPr>
        <w:t xml:space="preserve">Unidad </w:t>
      </w:r>
      <w:r>
        <w:rPr>
          <w:rFonts w:ascii="Times New Roman" w:hAnsi="Times New Roman"/>
          <w:b/>
          <w:bCs/>
          <w:sz w:val="28"/>
          <w:szCs w:val="28"/>
          <w:u w:val="single"/>
        </w:rPr>
        <w:t>I</w:t>
      </w:r>
      <w:r w:rsidRPr="00EF1110">
        <w:rPr>
          <w:rFonts w:ascii="Times New Roman" w:hAnsi="Times New Roman"/>
          <w:b/>
          <w:bCs/>
          <w:sz w:val="28"/>
          <w:szCs w:val="28"/>
          <w:u w:val="single"/>
        </w:rPr>
        <w:t xml:space="preserve">I. </w:t>
      </w:r>
      <w:r>
        <w:rPr>
          <w:rFonts w:ascii="Times New Roman" w:hAnsi="Times New Roman"/>
          <w:b/>
          <w:bCs/>
          <w:sz w:val="28"/>
          <w:szCs w:val="28"/>
          <w:u w:val="single"/>
        </w:rPr>
        <w:t>Segund</w:t>
      </w:r>
      <w:r w:rsidRPr="00EF1110">
        <w:rPr>
          <w:rFonts w:ascii="Times New Roman" w:hAnsi="Times New Roman"/>
          <w:b/>
          <w:bCs/>
          <w:sz w:val="28"/>
          <w:szCs w:val="28"/>
          <w:u w:val="single"/>
        </w:rPr>
        <w:t>a parte.</w:t>
      </w:r>
    </w:p>
    <w:bookmarkEnd w:id="11"/>
    <w:p w:rsidR="001262EE" w:rsidRPr="00036277" w:rsidRDefault="001262EE" w:rsidP="005844CD">
      <w:pPr>
        <w:spacing w:after="0"/>
        <w:rPr>
          <w:rFonts w:ascii="Times New Roman" w:hAnsi="Times New Roman"/>
          <w:b/>
          <w:bCs/>
          <w:sz w:val="22"/>
          <w:szCs w:val="22"/>
          <w:u w:val="single"/>
          <w:lang w:val="es-MX"/>
        </w:rPr>
      </w:pPr>
      <w:r w:rsidRPr="00036277">
        <w:rPr>
          <w:rFonts w:ascii="Times New Roman" w:hAnsi="Times New Roman"/>
          <w:b/>
          <w:bCs/>
          <w:sz w:val="22"/>
          <w:szCs w:val="22"/>
          <w:u w:val="single"/>
          <w:lang w:val="es-MX"/>
        </w:rPr>
        <w:t xml:space="preserve">La filosofía historicista de la ciencia. </w:t>
      </w:r>
    </w:p>
    <w:p w:rsidR="001262EE" w:rsidRDefault="001262EE" w:rsidP="005844CD">
      <w:pPr>
        <w:spacing w:after="0"/>
        <w:rPr>
          <w:rFonts w:ascii="Times New Roman" w:hAnsi="Times New Roman"/>
          <w:sz w:val="20"/>
          <w:szCs w:val="20"/>
          <w:lang w:val="es-MX"/>
        </w:rPr>
      </w:pPr>
      <w:r w:rsidRPr="00994C97">
        <w:rPr>
          <w:rFonts w:ascii="Times New Roman" w:hAnsi="Times New Roman"/>
          <w:sz w:val="20"/>
          <w:szCs w:val="20"/>
          <w:lang w:val="es-MX"/>
        </w:rPr>
        <w:t xml:space="preserve">La filosofía historicista de la ciencia surge como respuesta crítica al abordaje clásico. Si el enfoque clásico tenía un carácter </w:t>
      </w:r>
      <w:r w:rsidRPr="00994C97">
        <w:rPr>
          <w:rFonts w:ascii="Times New Roman" w:hAnsi="Times New Roman"/>
          <w:i/>
          <w:iCs/>
          <w:sz w:val="20"/>
          <w:szCs w:val="20"/>
          <w:lang w:val="es-MX"/>
        </w:rPr>
        <w:t>normativo</w:t>
      </w:r>
      <w:r w:rsidRPr="00994C97">
        <w:rPr>
          <w:rFonts w:ascii="Times New Roman" w:hAnsi="Times New Roman"/>
          <w:sz w:val="20"/>
          <w:szCs w:val="20"/>
          <w:lang w:val="es-MX"/>
        </w:rPr>
        <w:t xml:space="preserve"> respecto a la práctica científica</w:t>
      </w:r>
      <w:r>
        <w:rPr>
          <w:rFonts w:ascii="Times New Roman" w:hAnsi="Times New Roman"/>
          <w:sz w:val="20"/>
          <w:szCs w:val="20"/>
          <w:lang w:val="es-MX"/>
        </w:rPr>
        <w:t xml:space="preserve"> (esto es, buscaba determinar cómo </w:t>
      </w:r>
      <w:r>
        <w:rPr>
          <w:rFonts w:ascii="Times New Roman" w:hAnsi="Times New Roman"/>
          <w:i/>
          <w:iCs/>
          <w:sz w:val="20"/>
          <w:szCs w:val="20"/>
          <w:lang w:val="es-MX"/>
        </w:rPr>
        <w:t xml:space="preserve">debería </w:t>
      </w:r>
      <w:r>
        <w:rPr>
          <w:rFonts w:ascii="Times New Roman" w:hAnsi="Times New Roman"/>
          <w:sz w:val="20"/>
          <w:szCs w:val="20"/>
          <w:lang w:val="es-MX"/>
        </w:rPr>
        <w:t xml:space="preserve">ser la ciencia, cómo </w:t>
      </w:r>
      <w:r>
        <w:rPr>
          <w:rFonts w:ascii="Times New Roman" w:hAnsi="Times New Roman"/>
          <w:i/>
          <w:iCs/>
          <w:sz w:val="20"/>
          <w:szCs w:val="20"/>
          <w:lang w:val="es-MX"/>
        </w:rPr>
        <w:t>debería</w:t>
      </w:r>
      <w:r>
        <w:rPr>
          <w:rFonts w:ascii="Times New Roman" w:hAnsi="Times New Roman"/>
          <w:sz w:val="20"/>
          <w:szCs w:val="20"/>
          <w:lang w:val="es-MX"/>
        </w:rPr>
        <w:t xml:space="preserve"> funcionar la investigación científica para ser idónea),</w:t>
      </w:r>
      <w:r w:rsidRPr="00994C97">
        <w:rPr>
          <w:rFonts w:ascii="Times New Roman" w:hAnsi="Times New Roman"/>
          <w:sz w:val="20"/>
          <w:szCs w:val="20"/>
          <w:lang w:val="es-MX"/>
        </w:rPr>
        <w:t xml:space="preserve"> </w:t>
      </w:r>
      <w:r>
        <w:rPr>
          <w:rFonts w:ascii="Times New Roman" w:hAnsi="Times New Roman"/>
          <w:sz w:val="20"/>
          <w:szCs w:val="20"/>
          <w:lang w:val="es-MX"/>
        </w:rPr>
        <w:t>e</w:t>
      </w:r>
      <w:r w:rsidRPr="00994C97">
        <w:rPr>
          <w:rFonts w:ascii="Times New Roman" w:hAnsi="Times New Roman"/>
          <w:sz w:val="20"/>
          <w:szCs w:val="20"/>
          <w:lang w:val="es-MX"/>
        </w:rPr>
        <w:t xml:space="preserve">l enfoque </w:t>
      </w:r>
      <w:r>
        <w:rPr>
          <w:rFonts w:ascii="Times New Roman" w:hAnsi="Times New Roman"/>
          <w:sz w:val="20"/>
          <w:szCs w:val="20"/>
          <w:lang w:val="es-MX"/>
        </w:rPr>
        <w:t>historicista</w:t>
      </w:r>
      <w:r w:rsidRPr="00994C97">
        <w:rPr>
          <w:rFonts w:ascii="Times New Roman" w:hAnsi="Times New Roman"/>
          <w:sz w:val="20"/>
          <w:szCs w:val="20"/>
          <w:lang w:val="es-MX"/>
        </w:rPr>
        <w:t xml:space="preserve"> adopta un </w:t>
      </w:r>
      <w:r>
        <w:rPr>
          <w:rFonts w:ascii="Times New Roman" w:hAnsi="Times New Roman"/>
          <w:sz w:val="20"/>
          <w:szCs w:val="20"/>
          <w:lang w:val="es-MX"/>
        </w:rPr>
        <w:t>carácter</w:t>
      </w:r>
      <w:r w:rsidRPr="00994C97">
        <w:rPr>
          <w:rFonts w:ascii="Times New Roman" w:hAnsi="Times New Roman"/>
          <w:sz w:val="20"/>
          <w:szCs w:val="20"/>
          <w:lang w:val="es-MX"/>
        </w:rPr>
        <w:t xml:space="preserve"> más bien </w:t>
      </w:r>
      <w:r w:rsidRPr="00994C97">
        <w:rPr>
          <w:rFonts w:ascii="Times New Roman" w:hAnsi="Times New Roman"/>
          <w:i/>
          <w:iCs/>
          <w:sz w:val="20"/>
          <w:szCs w:val="20"/>
          <w:lang w:val="es-MX"/>
        </w:rPr>
        <w:t>descriptivo</w:t>
      </w:r>
      <w:r>
        <w:rPr>
          <w:rFonts w:ascii="Times New Roman" w:hAnsi="Times New Roman"/>
          <w:sz w:val="20"/>
          <w:szCs w:val="20"/>
          <w:lang w:val="es-MX"/>
        </w:rPr>
        <w:t>. E</w:t>
      </w:r>
      <w:r w:rsidRPr="00994C97">
        <w:rPr>
          <w:rFonts w:ascii="Times New Roman" w:hAnsi="Times New Roman"/>
          <w:sz w:val="20"/>
          <w:szCs w:val="20"/>
          <w:lang w:val="es-MX"/>
        </w:rPr>
        <w:t>sto es, prest</w:t>
      </w:r>
      <w:r>
        <w:rPr>
          <w:rFonts w:ascii="Times New Roman" w:hAnsi="Times New Roman"/>
          <w:sz w:val="20"/>
          <w:szCs w:val="20"/>
          <w:lang w:val="es-MX"/>
        </w:rPr>
        <w:t>a</w:t>
      </w:r>
      <w:r w:rsidRPr="00994C97">
        <w:rPr>
          <w:rFonts w:ascii="Times New Roman" w:hAnsi="Times New Roman"/>
          <w:sz w:val="20"/>
          <w:szCs w:val="20"/>
          <w:lang w:val="es-MX"/>
        </w:rPr>
        <w:t xml:space="preserve"> atención a la historia de la ciencia para ver cómo es que </w:t>
      </w:r>
      <w:r w:rsidRPr="00373EF6">
        <w:rPr>
          <w:rFonts w:ascii="Times New Roman" w:hAnsi="Times New Roman"/>
          <w:i/>
          <w:iCs/>
          <w:sz w:val="20"/>
          <w:szCs w:val="20"/>
          <w:lang w:val="es-MX"/>
        </w:rPr>
        <w:t xml:space="preserve">realmente </w:t>
      </w:r>
      <w:r w:rsidRPr="00994C97">
        <w:rPr>
          <w:rFonts w:ascii="Times New Roman" w:hAnsi="Times New Roman"/>
          <w:sz w:val="20"/>
          <w:szCs w:val="20"/>
          <w:lang w:val="es-MX"/>
        </w:rPr>
        <w:t xml:space="preserve">se aceptan las teorías en la práctica científica y qué factores </w:t>
      </w:r>
      <w:r w:rsidRPr="00373EF6">
        <w:rPr>
          <w:rFonts w:ascii="Times New Roman" w:hAnsi="Times New Roman"/>
          <w:i/>
          <w:iCs/>
          <w:sz w:val="20"/>
          <w:szCs w:val="20"/>
          <w:lang w:val="es-MX"/>
        </w:rPr>
        <w:t>de hecho</w:t>
      </w:r>
      <w:r w:rsidRPr="00994C97">
        <w:rPr>
          <w:rFonts w:ascii="Times New Roman" w:hAnsi="Times New Roman"/>
          <w:sz w:val="20"/>
          <w:szCs w:val="20"/>
          <w:lang w:val="es-MX"/>
        </w:rPr>
        <w:t xml:space="preserve"> han influido en la práctica</w:t>
      </w:r>
      <w:r>
        <w:rPr>
          <w:rFonts w:ascii="Times New Roman" w:hAnsi="Times New Roman"/>
          <w:sz w:val="20"/>
          <w:szCs w:val="20"/>
          <w:lang w:val="es-MX"/>
        </w:rPr>
        <w:t xml:space="preserve"> y</w:t>
      </w:r>
      <w:r w:rsidRPr="00994C97">
        <w:rPr>
          <w:rFonts w:ascii="Times New Roman" w:hAnsi="Times New Roman"/>
          <w:sz w:val="20"/>
          <w:szCs w:val="20"/>
          <w:lang w:val="es-MX"/>
        </w:rPr>
        <w:t xml:space="preserve"> en el desarrollo científico.</w:t>
      </w:r>
    </w:p>
    <w:p w:rsidR="001262EE" w:rsidRDefault="001262EE" w:rsidP="005844CD">
      <w:pPr>
        <w:spacing w:after="0"/>
        <w:rPr>
          <w:rFonts w:ascii="Times New Roman" w:hAnsi="Times New Roman"/>
          <w:sz w:val="20"/>
          <w:szCs w:val="20"/>
          <w:lang w:val="es-MX"/>
        </w:rPr>
      </w:pPr>
      <w:r w:rsidRPr="00994C97">
        <w:rPr>
          <w:rFonts w:ascii="Times New Roman" w:hAnsi="Times New Roman"/>
          <w:sz w:val="20"/>
          <w:szCs w:val="20"/>
          <w:lang w:val="es-MX"/>
        </w:rPr>
        <w:t>La premisa fundamental de este enfoque es que la historia de la ciencia constituye una fuente de información imprescindible para la filosofía de la ciencia. El dominado</w:t>
      </w:r>
      <w:r>
        <w:rPr>
          <w:rFonts w:ascii="Times New Roman" w:hAnsi="Times New Roman"/>
          <w:sz w:val="20"/>
          <w:szCs w:val="20"/>
          <w:lang w:val="es-MX"/>
        </w:rPr>
        <w:t xml:space="preserve"> “</w:t>
      </w:r>
      <w:r w:rsidRPr="00994C97">
        <w:rPr>
          <w:rFonts w:ascii="Times New Roman" w:hAnsi="Times New Roman"/>
          <w:sz w:val="20"/>
          <w:szCs w:val="20"/>
          <w:lang w:val="es-MX"/>
        </w:rPr>
        <w:t>giro historicista</w:t>
      </w:r>
      <w:r>
        <w:rPr>
          <w:rFonts w:ascii="Times New Roman" w:hAnsi="Times New Roman"/>
          <w:sz w:val="20"/>
          <w:szCs w:val="20"/>
          <w:lang w:val="es-MX"/>
        </w:rPr>
        <w:t>”</w:t>
      </w:r>
      <w:r w:rsidRPr="00994C97">
        <w:rPr>
          <w:rFonts w:ascii="Times New Roman" w:hAnsi="Times New Roman"/>
          <w:sz w:val="20"/>
          <w:szCs w:val="20"/>
          <w:lang w:val="es-MX"/>
        </w:rPr>
        <w:t xml:space="preserve"> muestra</w:t>
      </w:r>
      <w:r>
        <w:rPr>
          <w:rFonts w:ascii="Times New Roman" w:hAnsi="Times New Roman"/>
          <w:sz w:val="20"/>
          <w:szCs w:val="20"/>
          <w:lang w:val="es-MX"/>
        </w:rPr>
        <w:t xml:space="preserve"> q</w:t>
      </w:r>
      <w:r w:rsidRPr="00994C97">
        <w:rPr>
          <w:rFonts w:ascii="Times New Roman" w:hAnsi="Times New Roman"/>
          <w:sz w:val="20"/>
          <w:szCs w:val="20"/>
          <w:lang w:val="es-MX"/>
        </w:rPr>
        <w:t xml:space="preserve">ue las relaciones lógicas entre una hipótesis y </w:t>
      </w:r>
      <w:r>
        <w:rPr>
          <w:rFonts w:ascii="Times New Roman" w:hAnsi="Times New Roman"/>
          <w:sz w:val="20"/>
          <w:szCs w:val="20"/>
          <w:lang w:val="es-MX"/>
        </w:rPr>
        <w:t>det</w:t>
      </w:r>
      <w:r w:rsidRPr="00994C97">
        <w:rPr>
          <w:rFonts w:ascii="Times New Roman" w:hAnsi="Times New Roman"/>
          <w:sz w:val="20"/>
          <w:szCs w:val="20"/>
          <w:lang w:val="es-MX"/>
        </w:rPr>
        <w:t>ermina</w:t>
      </w:r>
      <w:r>
        <w:rPr>
          <w:rFonts w:ascii="Times New Roman" w:hAnsi="Times New Roman"/>
          <w:sz w:val="20"/>
          <w:szCs w:val="20"/>
          <w:lang w:val="es-MX"/>
        </w:rPr>
        <w:t>da</w:t>
      </w:r>
      <w:r w:rsidRPr="00994C97">
        <w:rPr>
          <w:rFonts w:ascii="Times New Roman" w:hAnsi="Times New Roman"/>
          <w:sz w:val="20"/>
          <w:szCs w:val="20"/>
          <w:lang w:val="es-MX"/>
        </w:rPr>
        <w:t xml:space="preserve"> </w:t>
      </w:r>
      <w:r>
        <w:rPr>
          <w:rFonts w:ascii="Times New Roman" w:hAnsi="Times New Roman"/>
          <w:sz w:val="20"/>
          <w:szCs w:val="20"/>
          <w:lang w:val="es-MX"/>
        </w:rPr>
        <w:t xml:space="preserve">y sus </w:t>
      </w:r>
      <w:r w:rsidRPr="00994C97">
        <w:rPr>
          <w:rFonts w:ascii="Times New Roman" w:hAnsi="Times New Roman"/>
          <w:sz w:val="20"/>
          <w:szCs w:val="20"/>
          <w:lang w:val="es-MX"/>
        </w:rPr>
        <w:t xml:space="preserve">consecuencias </w:t>
      </w:r>
      <w:r>
        <w:rPr>
          <w:rFonts w:ascii="Times New Roman" w:hAnsi="Times New Roman"/>
          <w:sz w:val="20"/>
          <w:szCs w:val="20"/>
          <w:lang w:val="es-MX"/>
        </w:rPr>
        <w:t>observ</w:t>
      </w:r>
      <w:r w:rsidRPr="00994C97">
        <w:rPr>
          <w:rFonts w:ascii="Times New Roman" w:hAnsi="Times New Roman"/>
          <w:sz w:val="20"/>
          <w:szCs w:val="20"/>
          <w:lang w:val="es-MX"/>
        </w:rPr>
        <w:t>acionales no son los únicos factores relevantes para explicar cómo se produce el cambio y la permanencia de teorías en el desarrollo histórico de la ciencia.</w:t>
      </w:r>
    </w:p>
    <w:p w:rsidR="001262EE" w:rsidRDefault="001262EE" w:rsidP="005844CD">
      <w:pPr>
        <w:spacing w:after="0"/>
        <w:rPr>
          <w:rFonts w:ascii="Times New Roman" w:hAnsi="Times New Roman"/>
          <w:sz w:val="20"/>
          <w:szCs w:val="20"/>
          <w:lang w:val="es-MX"/>
        </w:rPr>
      </w:pPr>
    </w:p>
    <w:p w:rsidR="001262EE" w:rsidRPr="00994C97" w:rsidRDefault="001262EE" w:rsidP="005844CD">
      <w:pPr>
        <w:spacing w:after="0"/>
        <w:rPr>
          <w:rFonts w:ascii="Times New Roman" w:hAnsi="Times New Roman"/>
          <w:b/>
          <w:bCs/>
          <w:sz w:val="22"/>
          <w:szCs w:val="22"/>
          <w:u w:val="single"/>
          <w:lang w:val="es-MX"/>
        </w:rPr>
      </w:pPr>
      <w:r w:rsidRPr="00994C97">
        <w:rPr>
          <w:rFonts w:ascii="Times New Roman" w:hAnsi="Times New Roman"/>
          <w:b/>
          <w:bCs/>
          <w:sz w:val="22"/>
          <w:szCs w:val="22"/>
          <w:u w:val="single"/>
          <w:lang w:val="es-MX"/>
        </w:rPr>
        <w:t>Capitulo IV.</w:t>
      </w:r>
      <w:r>
        <w:rPr>
          <w:rFonts w:ascii="Times New Roman" w:hAnsi="Times New Roman"/>
          <w:b/>
          <w:bCs/>
          <w:sz w:val="22"/>
          <w:szCs w:val="22"/>
          <w:u w:val="single"/>
          <w:lang w:val="es-MX"/>
        </w:rPr>
        <w:t xml:space="preserve"> </w:t>
      </w:r>
      <w:r w:rsidRPr="00994C97">
        <w:rPr>
          <w:rFonts w:ascii="Times New Roman" w:hAnsi="Times New Roman"/>
          <w:b/>
          <w:bCs/>
          <w:sz w:val="22"/>
          <w:szCs w:val="22"/>
          <w:u w:val="single"/>
          <w:lang w:val="es-MX"/>
        </w:rPr>
        <w:t>Los problemas de la filosofía clásica de la ciencia y las críticas del giro historicista.</w:t>
      </w:r>
    </w:p>
    <w:p w:rsidR="001262EE" w:rsidRDefault="001262EE" w:rsidP="005844CD">
      <w:pPr>
        <w:spacing w:after="0"/>
        <w:rPr>
          <w:rFonts w:ascii="Times New Roman" w:hAnsi="Times New Roman"/>
          <w:sz w:val="20"/>
          <w:szCs w:val="20"/>
          <w:lang w:val="es-MX"/>
        </w:rPr>
      </w:pPr>
      <w:r>
        <w:rPr>
          <w:rFonts w:ascii="Times New Roman" w:hAnsi="Times New Roman"/>
          <w:sz w:val="20"/>
          <w:szCs w:val="20"/>
          <w:lang w:val="es-MX"/>
        </w:rPr>
        <w:t xml:space="preserve">Tres </w:t>
      </w:r>
      <w:r w:rsidRPr="00994C97">
        <w:rPr>
          <w:rFonts w:ascii="Times New Roman" w:hAnsi="Times New Roman"/>
          <w:sz w:val="20"/>
          <w:szCs w:val="20"/>
          <w:lang w:val="es-MX"/>
        </w:rPr>
        <w:t>críticas al enfoque clásico.</w:t>
      </w:r>
    </w:p>
    <w:p w:rsidR="001262EE" w:rsidRPr="00373EF6" w:rsidRDefault="001262EE" w:rsidP="00373EF6">
      <w:pPr>
        <w:pStyle w:val="ListParagraph"/>
        <w:numPr>
          <w:ilvl w:val="0"/>
          <w:numId w:val="19"/>
        </w:numPr>
        <w:spacing w:after="0"/>
        <w:rPr>
          <w:rFonts w:ascii="Times New Roman" w:hAnsi="Times New Roman"/>
          <w:sz w:val="20"/>
          <w:szCs w:val="20"/>
          <w:lang w:val="es-MX"/>
        </w:rPr>
      </w:pPr>
      <w:r w:rsidRPr="00373EF6">
        <w:rPr>
          <w:rFonts w:ascii="Times New Roman" w:hAnsi="Times New Roman"/>
          <w:sz w:val="20"/>
          <w:szCs w:val="20"/>
          <w:lang w:val="es-MX"/>
        </w:rPr>
        <w:t xml:space="preserve">La dificultad para distinguir tajantemente entre descubrimiento y justificación de una hipótesis. </w:t>
      </w:r>
    </w:p>
    <w:p w:rsidR="001262EE" w:rsidRPr="00373EF6" w:rsidRDefault="001262EE" w:rsidP="00373EF6">
      <w:pPr>
        <w:pStyle w:val="ListParagraph"/>
        <w:numPr>
          <w:ilvl w:val="0"/>
          <w:numId w:val="19"/>
        </w:numPr>
        <w:spacing w:after="0"/>
        <w:rPr>
          <w:rFonts w:ascii="Times New Roman" w:hAnsi="Times New Roman"/>
          <w:sz w:val="20"/>
          <w:szCs w:val="20"/>
          <w:lang w:val="es-MX"/>
        </w:rPr>
      </w:pPr>
      <w:r w:rsidRPr="00373EF6">
        <w:rPr>
          <w:rFonts w:ascii="Times New Roman" w:hAnsi="Times New Roman"/>
          <w:sz w:val="20"/>
          <w:szCs w:val="20"/>
          <w:lang w:val="es-MX"/>
        </w:rPr>
        <w:t xml:space="preserve">La imposibilidad de falsar hipótesis individuales. </w:t>
      </w:r>
    </w:p>
    <w:p w:rsidR="001262EE" w:rsidRPr="00373EF6" w:rsidRDefault="001262EE" w:rsidP="00373EF6">
      <w:pPr>
        <w:pStyle w:val="ListParagraph"/>
        <w:numPr>
          <w:ilvl w:val="0"/>
          <w:numId w:val="19"/>
        </w:numPr>
        <w:spacing w:after="0"/>
        <w:rPr>
          <w:rFonts w:ascii="Times New Roman" w:hAnsi="Times New Roman"/>
          <w:sz w:val="20"/>
          <w:szCs w:val="20"/>
          <w:lang w:val="es-MX"/>
        </w:rPr>
      </w:pPr>
      <w:r w:rsidRPr="00373EF6">
        <w:rPr>
          <w:rFonts w:ascii="Times New Roman" w:hAnsi="Times New Roman"/>
          <w:sz w:val="20"/>
          <w:szCs w:val="20"/>
          <w:lang w:val="es-MX"/>
        </w:rPr>
        <w:t>La carga teórica de la observación.</w:t>
      </w:r>
    </w:p>
    <w:p w:rsidR="001262EE" w:rsidRDefault="001262EE" w:rsidP="005844CD">
      <w:pPr>
        <w:spacing w:after="0"/>
        <w:rPr>
          <w:rFonts w:ascii="Times New Roman" w:hAnsi="Times New Roman"/>
          <w:sz w:val="20"/>
          <w:szCs w:val="20"/>
          <w:lang w:val="es-MX"/>
        </w:rPr>
      </w:pPr>
    </w:p>
    <w:p w:rsidR="001262EE" w:rsidRPr="00117B83" w:rsidRDefault="001262EE" w:rsidP="00994C97">
      <w:pPr>
        <w:pStyle w:val="ListParagraph"/>
        <w:numPr>
          <w:ilvl w:val="0"/>
          <w:numId w:val="15"/>
        </w:numPr>
        <w:spacing w:after="0"/>
        <w:rPr>
          <w:rFonts w:ascii="Times New Roman" w:hAnsi="Times New Roman"/>
          <w:b/>
          <w:bCs/>
          <w:sz w:val="20"/>
          <w:szCs w:val="20"/>
          <w:u w:val="single"/>
          <w:lang w:val="es-MX"/>
        </w:rPr>
      </w:pPr>
      <w:r w:rsidRPr="00117B83">
        <w:rPr>
          <w:rFonts w:ascii="Times New Roman" w:hAnsi="Times New Roman"/>
          <w:b/>
          <w:bCs/>
          <w:sz w:val="20"/>
          <w:szCs w:val="20"/>
          <w:u w:val="single"/>
          <w:lang w:val="es-MX"/>
        </w:rPr>
        <w:t>1. La dificultad para distinguir entre descubrimiento y justificación.</w:t>
      </w:r>
    </w:p>
    <w:p w:rsidR="001262EE" w:rsidRDefault="001262EE" w:rsidP="00B022AA">
      <w:pPr>
        <w:spacing w:after="0"/>
        <w:rPr>
          <w:rFonts w:ascii="Times New Roman" w:hAnsi="Times New Roman"/>
          <w:sz w:val="20"/>
          <w:szCs w:val="20"/>
          <w:lang w:val="es-MX"/>
        </w:rPr>
      </w:pPr>
      <w:r w:rsidRPr="00373EF6">
        <w:rPr>
          <w:rFonts w:ascii="Times New Roman" w:hAnsi="Times New Roman"/>
          <w:sz w:val="20"/>
          <w:szCs w:val="20"/>
          <w:lang w:val="es-MX"/>
        </w:rPr>
        <w:t xml:space="preserve">Los autores la </w:t>
      </w:r>
      <w:r>
        <w:rPr>
          <w:rFonts w:ascii="Times New Roman" w:hAnsi="Times New Roman"/>
          <w:sz w:val="20"/>
          <w:szCs w:val="20"/>
          <w:lang w:val="es-MX"/>
        </w:rPr>
        <w:t>c</w:t>
      </w:r>
      <w:r w:rsidRPr="00373EF6">
        <w:rPr>
          <w:rFonts w:ascii="Times New Roman" w:hAnsi="Times New Roman"/>
          <w:sz w:val="20"/>
          <w:szCs w:val="20"/>
          <w:lang w:val="es-MX"/>
        </w:rPr>
        <w:t>oncepción clásica parecen estar más interesados en identificar a aquellos que los científicos deben hacer para la realidad de conocimientos científicos antes que antes que describir cómo. De hecho, los científicos evalúan las teorías científicas empíricas a partir de los enunciados observacionales que se desprenden de ellas. En cambio, los autores del enfoque Historicista</w:t>
      </w:r>
      <w:r>
        <w:rPr>
          <w:rFonts w:ascii="Times New Roman" w:hAnsi="Times New Roman"/>
          <w:sz w:val="20"/>
          <w:szCs w:val="20"/>
          <w:lang w:val="es-MX"/>
        </w:rPr>
        <w:t xml:space="preserve">, como Kuhn y Lakatos, </w:t>
      </w:r>
      <w:r w:rsidRPr="00373EF6">
        <w:rPr>
          <w:rFonts w:ascii="Times New Roman" w:hAnsi="Times New Roman"/>
          <w:sz w:val="20"/>
          <w:szCs w:val="20"/>
          <w:lang w:val="es-MX"/>
        </w:rPr>
        <w:t>parecen hacer un énfasis mayor en describir qué es lo que realmente hacen los científicos cuando investigan qué elementos involucran el cambio teórico a lo largo de la historia de la ciencia.</w:t>
      </w:r>
    </w:p>
    <w:p w:rsidR="001262EE" w:rsidRDefault="001262EE" w:rsidP="00B022AA">
      <w:pPr>
        <w:spacing w:after="0"/>
        <w:rPr>
          <w:rFonts w:ascii="Times New Roman" w:hAnsi="Times New Roman"/>
          <w:sz w:val="20"/>
          <w:szCs w:val="20"/>
          <w:lang w:val="es-MX"/>
        </w:rPr>
      </w:pPr>
      <w:r w:rsidRPr="00373EF6">
        <w:rPr>
          <w:rFonts w:ascii="Times New Roman" w:hAnsi="Times New Roman"/>
          <w:sz w:val="20"/>
          <w:szCs w:val="20"/>
          <w:lang w:val="es-MX"/>
        </w:rPr>
        <w:t xml:space="preserve">La diferencia entre el carácter </w:t>
      </w:r>
      <w:r w:rsidRPr="002A61BB">
        <w:rPr>
          <w:rFonts w:ascii="Times New Roman" w:hAnsi="Times New Roman"/>
          <w:i/>
          <w:iCs/>
          <w:sz w:val="20"/>
          <w:szCs w:val="20"/>
          <w:lang w:val="es-MX"/>
        </w:rPr>
        <w:t>descriptivo</w:t>
      </w:r>
      <w:r w:rsidRPr="00373EF6">
        <w:rPr>
          <w:rFonts w:ascii="Times New Roman" w:hAnsi="Times New Roman"/>
          <w:sz w:val="20"/>
          <w:szCs w:val="20"/>
          <w:lang w:val="es-MX"/>
        </w:rPr>
        <w:t xml:space="preserve"> del enfoque historicista, en contraposición de</w:t>
      </w:r>
      <w:r>
        <w:rPr>
          <w:rFonts w:ascii="Times New Roman" w:hAnsi="Times New Roman"/>
          <w:sz w:val="20"/>
          <w:szCs w:val="20"/>
          <w:lang w:val="es-MX"/>
        </w:rPr>
        <w:t>l</w:t>
      </w:r>
      <w:r w:rsidRPr="00373EF6">
        <w:rPr>
          <w:rFonts w:ascii="Times New Roman" w:hAnsi="Times New Roman"/>
          <w:sz w:val="20"/>
          <w:szCs w:val="20"/>
          <w:lang w:val="es-MX"/>
        </w:rPr>
        <w:t xml:space="preserve"> carácter </w:t>
      </w:r>
      <w:r w:rsidRPr="002A61BB">
        <w:rPr>
          <w:rFonts w:ascii="Times New Roman" w:hAnsi="Times New Roman"/>
          <w:i/>
          <w:iCs/>
          <w:sz w:val="20"/>
          <w:szCs w:val="20"/>
          <w:lang w:val="es-MX"/>
        </w:rPr>
        <w:t>normativo</w:t>
      </w:r>
      <w:r w:rsidRPr="00373EF6">
        <w:rPr>
          <w:rFonts w:ascii="Times New Roman" w:hAnsi="Times New Roman"/>
          <w:sz w:val="20"/>
          <w:szCs w:val="20"/>
          <w:lang w:val="es-MX"/>
        </w:rPr>
        <w:t xml:space="preserve"> </w:t>
      </w:r>
      <w:r>
        <w:rPr>
          <w:rFonts w:ascii="Times New Roman" w:hAnsi="Times New Roman"/>
          <w:sz w:val="20"/>
          <w:szCs w:val="20"/>
          <w:lang w:val="es-MX"/>
        </w:rPr>
        <w:t>d</w:t>
      </w:r>
      <w:r w:rsidRPr="00373EF6">
        <w:rPr>
          <w:rFonts w:ascii="Times New Roman" w:hAnsi="Times New Roman"/>
          <w:sz w:val="20"/>
          <w:szCs w:val="20"/>
          <w:lang w:val="es-MX"/>
        </w:rPr>
        <w:t>el enfoque clásico se refleja en la discusión acerca de los contextos de descubrimiento y justificación.</w:t>
      </w:r>
    </w:p>
    <w:p w:rsidR="001262EE" w:rsidRDefault="001262EE" w:rsidP="00B022AA">
      <w:pPr>
        <w:spacing w:after="0"/>
        <w:rPr>
          <w:rFonts w:ascii="Times New Roman" w:hAnsi="Times New Roman"/>
          <w:sz w:val="20"/>
          <w:szCs w:val="20"/>
          <w:lang w:val="es-MX"/>
        </w:rPr>
      </w:pPr>
      <w:r w:rsidRPr="00373EF6">
        <w:rPr>
          <w:rFonts w:ascii="Times New Roman" w:hAnsi="Times New Roman"/>
          <w:sz w:val="20"/>
          <w:szCs w:val="20"/>
          <w:lang w:val="es-MX"/>
        </w:rPr>
        <w:t xml:space="preserve">El enfoque historicista, por un lado, pone en duda que </w:t>
      </w:r>
      <w:r>
        <w:rPr>
          <w:rFonts w:ascii="Times New Roman" w:hAnsi="Times New Roman"/>
          <w:sz w:val="20"/>
          <w:szCs w:val="20"/>
          <w:lang w:val="es-MX"/>
        </w:rPr>
        <w:t xml:space="preserve">en </w:t>
      </w:r>
      <w:r w:rsidRPr="00373EF6">
        <w:rPr>
          <w:rFonts w:ascii="Times New Roman" w:hAnsi="Times New Roman"/>
          <w:sz w:val="20"/>
          <w:szCs w:val="20"/>
          <w:lang w:val="es-MX"/>
        </w:rPr>
        <w:t xml:space="preserve">los procesos de investigación reales puedan separarse </w:t>
      </w:r>
      <w:r>
        <w:rPr>
          <w:rFonts w:ascii="Times New Roman" w:hAnsi="Times New Roman"/>
          <w:sz w:val="20"/>
          <w:szCs w:val="20"/>
          <w:lang w:val="es-MX"/>
        </w:rPr>
        <w:t>t</w:t>
      </w:r>
      <w:r w:rsidRPr="00373EF6">
        <w:rPr>
          <w:rFonts w:ascii="Times New Roman" w:hAnsi="Times New Roman"/>
          <w:sz w:val="20"/>
          <w:szCs w:val="20"/>
          <w:lang w:val="es-MX"/>
        </w:rPr>
        <w:t>an tajantemente</w:t>
      </w:r>
      <w:r>
        <w:rPr>
          <w:rFonts w:ascii="Times New Roman" w:hAnsi="Times New Roman"/>
          <w:sz w:val="20"/>
          <w:szCs w:val="20"/>
          <w:lang w:val="es-MX"/>
        </w:rPr>
        <w:t xml:space="preserve"> el</w:t>
      </w:r>
      <w:r w:rsidRPr="00373EF6">
        <w:rPr>
          <w:rFonts w:ascii="Times New Roman" w:hAnsi="Times New Roman"/>
          <w:sz w:val="20"/>
          <w:szCs w:val="20"/>
          <w:lang w:val="es-MX"/>
        </w:rPr>
        <w:t xml:space="preserve"> contexto de </w:t>
      </w:r>
      <w:r>
        <w:rPr>
          <w:rFonts w:ascii="Times New Roman" w:hAnsi="Times New Roman"/>
          <w:sz w:val="20"/>
          <w:szCs w:val="20"/>
          <w:lang w:val="es-MX"/>
        </w:rPr>
        <w:t>des</w:t>
      </w:r>
      <w:r w:rsidRPr="00373EF6">
        <w:rPr>
          <w:rFonts w:ascii="Times New Roman" w:hAnsi="Times New Roman"/>
          <w:sz w:val="20"/>
          <w:szCs w:val="20"/>
          <w:lang w:val="es-MX"/>
        </w:rPr>
        <w:t>cubrimiento y el de justificación. Por otro, rechaza que la filosofía de la ciencia deba ocuparse únicamente de lo que ocurre en el contexto de justificación</w:t>
      </w:r>
      <w:r>
        <w:rPr>
          <w:rFonts w:ascii="Times New Roman" w:hAnsi="Times New Roman"/>
          <w:sz w:val="20"/>
          <w:szCs w:val="20"/>
          <w:lang w:val="es-MX"/>
        </w:rPr>
        <w:t>. E</w:t>
      </w:r>
      <w:r w:rsidRPr="00373EF6">
        <w:rPr>
          <w:rFonts w:ascii="Times New Roman" w:hAnsi="Times New Roman"/>
          <w:sz w:val="20"/>
          <w:szCs w:val="20"/>
          <w:lang w:val="es-MX"/>
        </w:rPr>
        <w:t>n efecto</w:t>
      </w:r>
      <w:r>
        <w:rPr>
          <w:rFonts w:ascii="Times New Roman" w:hAnsi="Times New Roman"/>
          <w:sz w:val="20"/>
          <w:szCs w:val="20"/>
          <w:lang w:val="es-MX"/>
        </w:rPr>
        <w:t xml:space="preserve">, Kuhn </w:t>
      </w:r>
      <w:r w:rsidRPr="00373EF6">
        <w:rPr>
          <w:rFonts w:ascii="Times New Roman" w:hAnsi="Times New Roman"/>
          <w:sz w:val="20"/>
          <w:szCs w:val="20"/>
          <w:lang w:val="es-MX"/>
        </w:rPr>
        <w:t xml:space="preserve">intenta </w:t>
      </w:r>
      <w:r>
        <w:rPr>
          <w:rFonts w:ascii="Times New Roman" w:hAnsi="Times New Roman"/>
          <w:sz w:val="20"/>
          <w:szCs w:val="20"/>
          <w:lang w:val="es-MX"/>
        </w:rPr>
        <w:t>de</w:t>
      </w:r>
      <w:r w:rsidRPr="00373EF6">
        <w:rPr>
          <w:rFonts w:ascii="Times New Roman" w:hAnsi="Times New Roman"/>
          <w:sz w:val="20"/>
          <w:szCs w:val="20"/>
          <w:lang w:val="es-MX"/>
        </w:rPr>
        <w:t>mostrar que la distinción entre los contextos no es tan clara y precisa como el enfoque clásico parece suponer y señala que los descubrimientos son procesos graduales</w:t>
      </w:r>
      <w:r>
        <w:rPr>
          <w:rFonts w:ascii="Times New Roman" w:hAnsi="Times New Roman"/>
          <w:sz w:val="20"/>
          <w:szCs w:val="20"/>
          <w:lang w:val="es-MX"/>
        </w:rPr>
        <w:t>,</w:t>
      </w:r>
      <w:r w:rsidRPr="00373EF6">
        <w:rPr>
          <w:rFonts w:ascii="Times New Roman" w:hAnsi="Times New Roman"/>
          <w:sz w:val="20"/>
          <w:szCs w:val="20"/>
          <w:lang w:val="es-MX"/>
        </w:rPr>
        <w:t xml:space="preserve"> que pueden durar muchos años e involucrar a toda una comunidad científica. Más aún, no cualquier observación azarosa se considera un descubrimiento</w:t>
      </w:r>
      <w:r>
        <w:rPr>
          <w:rFonts w:ascii="Times New Roman" w:hAnsi="Times New Roman"/>
          <w:sz w:val="20"/>
          <w:szCs w:val="20"/>
          <w:lang w:val="es-MX"/>
        </w:rPr>
        <w:t>,</w:t>
      </w:r>
      <w:r w:rsidRPr="00373EF6">
        <w:rPr>
          <w:rFonts w:ascii="Times New Roman" w:hAnsi="Times New Roman"/>
          <w:sz w:val="20"/>
          <w:szCs w:val="20"/>
          <w:lang w:val="es-MX"/>
        </w:rPr>
        <w:t xml:space="preserve"> ni cualquier hipótesis. La historia de la ciencia muestra que sólo se identifican como </w:t>
      </w:r>
      <w:r>
        <w:rPr>
          <w:rFonts w:ascii="Times New Roman" w:hAnsi="Times New Roman"/>
          <w:sz w:val="20"/>
          <w:szCs w:val="20"/>
          <w:lang w:val="es-MX"/>
        </w:rPr>
        <w:t>“</w:t>
      </w:r>
      <w:r w:rsidRPr="00373EF6">
        <w:rPr>
          <w:rFonts w:ascii="Times New Roman" w:hAnsi="Times New Roman"/>
          <w:sz w:val="20"/>
          <w:szCs w:val="20"/>
          <w:lang w:val="es-MX"/>
        </w:rPr>
        <w:t>descubrimientos</w:t>
      </w:r>
      <w:r>
        <w:rPr>
          <w:rFonts w:ascii="Times New Roman" w:hAnsi="Times New Roman"/>
          <w:sz w:val="20"/>
          <w:szCs w:val="20"/>
          <w:lang w:val="es-MX"/>
        </w:rPr>
        <w:t>”</w:t>
      </w:r>
      <w:r w:rsidRPr="00373EF6">
        <w:rPr>
          <w:rFonts w:ascii="Times New Roman" w:hAnsi="Times New Roman"/>
          <w:sz w:val="20"/>
          <w:szCs w:val="20"/>
          <w:lang w:val="es-MX"/>
        </w:rPr>
        <w:t xml:space="preserve"> aquellas observaciones que son inesperadas originalmente</w:t>
      </w:r>
      <w:r>
        <w:rPr>
          <w:rFonts w:ascii="Times New Roman" w:hAnsi="Times New Roman"/>
          <w:sz w:val="20"/>
          <w:szCs w:val="20"/>
          <w:lang w:val="es-MX"/>
        </w:rPr>
        <w:t>, p</w:t>
      </w:r>
      <w:r w:rsidRPr="00373EF6">
        <w:rPr>
          <w:rFonts w:ascii="Times New Roman" w:hAnsi="Times New Roman"/>
          <w:sz w:val="20"/>
          <w:szCs w:val="20"/>
          <w:lang w:val="es-MX"/>
        </w:rPr>
        <w:t>ero que logra</w:t>
      </w:r>
      <w:r>
        <w:rPr>
          <w:rFonts w:ascii="Times New Roman" w:hAnsi="Times New Roman"/>
          <w:sz w:val="20"/>
          <w:szCs w:val="20"/>
          <w:lang w:val="es-MX"/>
        </w:rPr>
        <w:t>n</w:t>
      </w:r>
      <w:r w:rsidRPr="00373EF6">
        <w:rPr>
          <w:rFonts w:ascii="Times New Roman" w:hAnsi="Times New Roman"/>
          <w:sz w:val="20"/>
          <w:szCs w:val="20"/>
          <w:lang w:val="es-MX"/>
        </w:rPr>
        <w:t xml:space="preserve"> integrarse adecuadamente a alguna teoría</w:t>
      </w:r>
      <w:r>
        <w:rPr>
          <w:rFonts w:ascii="Times New Roman" w:hAnsi="Times New Roman"/>
          <w:sz w:val="20"/>
          <w:szCs w:val="20"/>
          <w:lang w:val="es-MX"/>
        </w:rPr>
        <w:t>.</w:t>
      </w:r>
      <w:r w:rsidRPr="00373EF6">
        <w:rPr>
          <w:rFonts w:ascii="Times New Roman" w:hAnsi="Times New Roman"/>
          <w:sz w:val="20"/>
          <w:szCs w:val="20"/>
          <w:lang w:val="es-MX"/>
        </w:rPr>
        <w:t xml:space="preserve"> Es decir, en la práctica, algo es calificado como un descubrimiento</w:t>
      </w:r>
      <w:r>
        <w:rPr>
          <w:rFonts w:ascii="Times New Roman" w:hAnsi="Times New Roman"/>
          <w:sz w:val="20"/>
          <w:szCs w:val="20"/>
          <w:lang w:val="es-MX"/>
        </w:rPr>
        <w:t xml:space="preserve"> solo </w:t>
      </w:r>
      <w:r w:rsidRPr="00373EF6">
        <w:rPr>
          <w:rFonts w:ascii="Times New Roman" w:hAnsi="Times New Roman"/>
          <w:sz w:val="20"/>
          <w:szCs w:val="20"/>
          <w:lang w:val="es-MX"/>
        </w:rPr>
        <w:t>a partir del momento en que es explicado satisfactoriamente.</w:t>
      </w:r>
    </w:p>
    <w:p w:rsidR="001262EE" w:rsidRDefault="001262EE" w:rsidP="00B022AA">
      <w:pPr>
        <w:spacing w:after="0"/>
        <w:rPr>
          <w:rFonts w:ascii="Times New Roman" w:hAnsi="Times New Roman"/>
          <w:sz w:val="20"/>
          <w:szCs w:val="20"/>
          <w:lang w:val="es-MX"/>
        </w:rPr>
      </w:pPr>
      <w:r w:rsidRPr="00373EF6">
        <w:rPr>
          <w:rFonts w:ascii="Times New Roman" w:hAnsi="Times New Roman"/>
          <w:sz w:val="20"/>
          <w:szCs w:val="20"/>
          <w:lang w:val="es-MX"/>
        </w:rPr>
        <w:t xml:space="preserve">Más específicamente, </w:t>
      </w:r>
      <w:r>
        <w:rPr>
          <w:rFonts w:ascii="Times New Roman" w:hAnsi="Times New Roman"/>
          <w:sz w:val="20"/>
          <w:szCs w:val="20"/>
          <w:lang w:val="es-MX"/>
        </w:rPr>
        <w:t>Kuhn</w:t>
      </w:r>
      <w:r w:rsidRPr="00373EF6">
        <w:rPr>
          <w:rFonts w:ascii="Times New Roman" w:hAnsi="Times New Roman"/>
          <w:sz w:val="20"/>
          <w:szCs w:val="20"/>
          <w:lang w:val="es-MX"/>
        </w:rPr>
        <w:t xml:space="preserve"> se opone</w:t>
      </w:r>
      <w:r>
        <w:rPr>
          <w:rFonts w:ascii="Times New Roman" w:hAnsi="Times New Roman"/>
          <w:sz w:val="20"/>
          <w:szCs w:val="20"/>
          <w:lang w:val="es-MX"/>
        </w:rPr>
        <w:t xml:space="preserve"> a</w:t>
      </w:r>
      <w:r w:rsidRPr="00373EF6">
        <w:rPr>
          <w:rFonts w:ascii="Times New Roman" w:hAnsi="Times New Roman"/>
          <w:sz w:val="20"/>
          <w:szCs w:val="20"/>
          <w:lang w:val="es-MX"/>
        </w:rPr>
        <w:t xml:space="preserve"> la idea de que el descubrimiento y la justificación son procesos temporalmente distintos e independientes, y que el científico propone una hipótesis o teoría primer</w:t>
      </w:r>
      <w:r>
        <w:rPr>
          <w:rFonts w:ascii="Times New Roman" w:hAnsi="Times New Roman"/>
          <w:sz w:val="20"/>
          <w:szCs w:val="20"/>
          <w:lang w:val="es-MX"/>
        </w:rPr>
        <w:t>o</w:t>
      </w:r>
      <w:r w:rsidRPr="00373EF6">
        <w:rPr>
          <w:rFonts w:ascii="Times New Roman" w:hAnsi="Times New Roman"/>
          <w:sz w:val="20"/>
          <w:szCs w:val="20"/>
          <w:lang w:val="es-MX"/>
        </w:rPr>
        <w:t xml:space="preserve"> y más tarde evalúa el enunciado o conjunto de enunciados</w:t>
      </w:r>
      <w:r>
        <w:rPr>
          <w:rFonts w:ascii="Times New Roman" w:hAnsi="Times New Roman"/>
          <w:sz w:val="20"/>
          <w:szCs w:val="20"/>
          <w:lang w:val="es-MX"/>
        </w:rPr>
        <w:t>.</w:t>
      </w:r>
      <w:r w:rsidRPr="00373EF6">
        <w:rPr>
          <w:rFonts w:ascii="Times New Roman" w:hAnsi="Times New Roman"/>
          <w:sz w:val="20"/>
          <w:szCs w:val="20"/>
          <w:lang w:val="es-MX"/>
        </w:rPr>
        <w:t xml:space="preserve"> </w:t>
      </w:r>
      <w:r>
        <w:rPr>
          <w:rFonts w:ascii="Times New Roman" w:hAnsi="Times New Roman"/>
          <w:sz w:val="20"/>
          <w:szCs w:val="20"/>
          <w:lang w:val="es-MX"/>
        </w:rPr>
        <w:t>P</w:t>
      </w:r>
      <w:r w:rsidRPr="00373EF6">
        <w:rPr>
          <w:rFonts w:ascii="Times New Roman" w:hAnsi="Times New Roman"/>
          <w:sz w:val="20"/>
          <w:szCs w:val="20"/>
          <w:lang w:val="es-MX"/>
        </w:rPr>
        <w:t>ara este epistemólogo</w:t>
      </w:r>
      <w:r>
        <w:rPr>
          <w:rFonts w:ascii="Times New Roman" w:hAnsi="Times New Roman"/>
          <w:sz w:val="20"/>
          <w:szCs w:val="20"/>
          <w:lang w:val="es-MX"/>
        </w:rPr>
        <w:t>,</w:t>
      </w:r>
      <w:r w:rsidRPr="00373EF6">
        <w:rPr>
          <w:rFonts w:ascii="Times New Roman" w:hAnsi="Times New Roman"/>
          <w:sz w:val="20"/>
          <w:szCs w:val="20"/>
          <w:lang w:val="es-MX"/>
        </w:rPr>
        <w:t xml:space="preserve"> la idea de que es posible distinguir de esta manera entre el contexto de </w:t>
      </w:r>
      <w:r>
        <w:rPr>
          <w:rFonts w:ascii="Times New Roman" w:hAnsi="Times New Roman"/>
          <w:sz w:val="20"/>
          <w:szCs w:val="20"/>
          <w:lang w:val="es-MX"/>
        </w:rPr>
        <w:t>des</w:t>
      </w:r>
      <w:r w:rsidRPr="00373EF6">
        <w:rPr>
          <w:rFonts w:ascii="Times New Roman" w:hAnsi="Times New Roman"/>
          <w:sz w:val="20"/>
          <w:szCs w:val="20"/>
          <w:lang w:val="es-MX"/>
        </w:rPr>
        <w:t xml:space="preserve">cubrimiento y el contexto de justificación </w:t>
      </w:r>
      <w:r>
        <w:rPr>
          <w:rFonts w:ascii="Times New Roman" w:hAnsi="Times New Roman"/>
          <w:sz w:val="20"/>
          <w:szCs w:val="20"/>
          <w:lang w:val="es-MX"/>
        </w:rPr>
        <w:t>p</w:t>
      </w:r>
      <w:r w:rsidRPr="00373EF6">
        <w:rPr>
          <w:rFonts w:ascii="Times New Roman" w:hAnsi="Times New Roman"/>
          <w:sz w:val="20"/>
          <w:szCs w:val="20"/>
          <w:lang w:val="es-MX"/>
        </w:rPr>
        <w:t xml:space="preserve">roviene de la enseñanza de la ciencia, a la que denomina </w:t>
      </w:r>
      <w:r>
        <w:rPr>
          <w:rFonts w:ascii="Times New Roman" w:hAnsi="Times New Roman"/>
          <w:sz w:val="20"/>
          <w:szCs w:val="20"/>
          <w:lang w:val="es-MX"/>
        </w:rPr>
        <w:t>“</w:t>
      </w:r>
      <w:r w:rsidRPr="00373EF6">
        <w:rPr>
          <w:rFonts w:ascii="Times New Roman" w:hAnsi="Times New Roman"/>
          <w:sz w:val="20"/>
          <w:szCs w:val="20"/>
          <w:lang w:val="es-MX"/>
        </w:rPr>
        <w:t>contexto de la pedagogía</w:t>
      </w:r>
      <w:r>
        <w:rPr>
          <w:rFonts w:ascii="Times New Roman" w:hAnsi="Times New Roman"/>
          <w:sz w:val="20"/>
          <w:szCs w:val="20"/>
          <w:lang w:val="es-MX"/>
        </w:rPr>
        <w:t>”</w:t>
      </w:r>
      <w:r w:rsidRPr="00373EF6">
        <w:rPr>
          <w:rFonts w:ascii="Times New Roman" w:hAnsi="Times New Roman"/>
          <w:sz w:val="20"/>
          <w:szCs w:val="20"/>
          <w:lang w:val="es-MX"/>
        </w:rPr>
        <w:t>, porque</w:t>
      </w:r>
      <w:r>
        <w:rPr>
          <w:rFonts w:ascii="Times New Roman" w:hAnsi="Times New Roman"/>
          <w:sz w:val="20"/>
          <w:szCs w:val="20"/>
          <w:lang w:val="es-MX"/>
        </w:rPr>
        <w:t xml:space="preserve"> es en</w:t>
      </w:r>
      <w:r w:rsidRPr="00373EF6">
        <w:rPr>
          <w:rFonts w:ascii="Times New Roman" w:hAnsi="Times New Roman"/>
          <w:sz w:val="20"/>
          <w:szCs w:val="20"/>
          <w:lang w:val="es-MX"/>
        </w:rPr>
        <w:t xml:space="preserve"> los libros de texto de ciencias donde las teorías científicas se presentan de manera simplificada </w:t>
      </w:r>
      <w:r>
        <w:rPr>
          <w:rFonts w:ascii="Times New Roman" w:hAnsi="Times New Roman"/>
          <w:sz w:val="20"/>
          <w:szCs w:val="20"/>
          <w:lang w:val="es-MX"/>
        </w:rPr>
        <w:t>y</w:t>
      </w:r>
      <w:r w:rsidRPr="00373EF6">
        <w:rPr>
          <w:rFonts w:ascii="Times New Roman" w:hAnsi="Times New Roman"/>
          <w:sz w:val="20"/>
          <w:szCs w:val="20"/>
          <w:lang w:val="es-MX"/>
        </w:rPr>
        <w:t xml:space="preserve"> acumulativa.</w:t>
      </w:r>
      <w:r>
        <w:rPr>
          <w:rFonts w:ascii="Times New Roman" w:hAnsi="Times New Roman"/>
          <w:sz w:val="20"/>
          <w:szCs w:val="20"/>
          <w:lang w:val="es-MX"/>
        </w:rPr>
        <w:t xml:space="preserve"> Kuhn </w:t>
      </w:r>
      <w:r w:rsidRPr="00373EF6">
        <w:rPr>
          <w:rFonts w:ascii="Times New Roman" w:hAnsi="Times New Roman"/>
          <w:sz w:val="20"/>
          <w:szCs w:val="20"/>
          <w:lang w:val="es-MX"/>
        </w:rPr>
        <w:t xml:space="preserve">argumenta que esta idea del desarrollo científico no surge del análisis histórico de la ciencia misma. Cuando se revisa la historia de la ciencia, suele ser difícil establecer si fue un único científico quien realizó </w:t>
      </w:r>
      <w:r>
        <w:rPr>
          <w:rFonts w:ascii="Times New Roman" w:hAnsi="Times New Roman"/>
          <w:sz w:val="20"/>
          <w:szCs w:val="20"/>
          <w:lang w:val="es-MX"/>
        </w:rPr>
        <w:t>un determinado</w:t>
      </w:r>
      <w:r w:rsidRPr="00373EF6">
        <w:rPr>
          <w:rFonts w:ascii="Times New Roman" w:hAnsi="Times New Roman"/>
          <w:sz w:val="20"/>
          <w:szCs w:val="20"/>
          <w:lang w:val="es-MX"/>
        </w:rPr>
        <w:t xml:space="preserve"> descubrimiento</w:t>
      </w:r>
      <w:r>
        <w:rPr>
          <w:rFonts w:ascii="Times New Roman" w:hAnsi="Times New Roman"/>
          <w:sz w:val="20"/>
          <w:szCs w:val="20"/>
          <w:lang w:val="es-MX"/>
        </w:rPr>
        <w:t xml:space="preserve"> o</w:t>
      </w:r>
      <w:r w:rsidRPr="00373EF6">
        <w:rPr>
          <w:rFonts w:ascii="Times New Roman" w:hAnsi="Times New Roman"/>
          <w:sz w:val="20"/>
          <w:szCs w:val="20"/>
          <w:lang w:val="es-MX"/>
        </w:rPr>
        <w:t xml:space="preserve"> incluso </w:t>
      </w:r>
      <w:r>
        <w:rPr>
          <w:rFonts w:ascii="Times New Roman" w:hAnsi="Times New Roman"/>
          <w:sz w:val="20"/>
          <w:szCs w:val="20"/>
          <w:lang w:val="es-MX"/>
        </w:rPr>
        <w:t>si</w:t>
      </w:r>
      <w:r w:rsidRPr="00373EF6">
        <w:rPr>
          <w:rFonts w:ascii="Times New Roman" w:hAnsi="Times New Roman"/>
          <w:sz w:val="20"/>
          <w:szCs w:val="20"/>
          <w:lang w:val="es-MX"/>
        </w:rPr>
        <w:t xml:space="preserve"> el descubrimiento se llevó adelante en un tiempo bien determinado.</w:t>
      </w:r>
    </w:p>
    <w:p w:rsidR="001262EE" w:rsidRDefault="001262EE" w:rsidP="00B022AA">
      <w:pPr>
        <w:spacing w:after="0"/>
        <w:rPr>
          <w:rFonts w:ascii="Times New Roman" w:hAnsi="Times New Roman"/>
          <w:sz w:val="20"/>
          <w:szCs w:val="20"/>
          <w:lang w:val="es-MX"/>
        </w:rPr>
      </w:pPr>
      <w:r w:rsidRPr="00373EF6">
        <w:rPr>
          <w:rFonts w:ascii="Times New Roman" w:hAnsi="Times New Roman"/>
          <w:sz w:val="20"/>
          <w:szCs w:val="20"/>
          <w:lang w:val="es-MX"/>
        </w:rPr>
        <w:t xml:space="preserve">Para </w:t>
      </w:r>
      <w:r>
        <w:rPr>
          <w:rFonts w:ascii="Times New Roman" w:hAnsi="Times New Roman"/>
          <w:sz w:val="20"/>
          <w:szCs w:val="20"/>
          <w:lang w:val="es-MX"/>
        </w:rPr>
        <w:t xml:space="preserve">Kuhn, </w:t>
      </w:r>
      <w:r w:rsidRPr="00373EF6">
        <w:rPr>
          <w:rFonts w:ascii="Times New Roman" w:hAnsi="Times New Roman"/>
          <w:sz w:val="20"/>
          <w:szCs w:val="20"/>
          <w:lang w:val="es-MX"/>
        </w:rPr>
        <w:t xml:space="preserve">el descubrimiento </w:t>
      </w:r>
      <w:r>
        <w:rPr>
          <w:rFonts w:ascii="Times New Roman" w:hAnsi="Times New Roman"/>
          <w:sz w:val="20"/>
          <w:szCs w:val="20"/>
          <w:lang w:val="es-MX"/>
        </w:rPr>
        <w:t>y</w:t>
      </w:r>
      <w:r w:rsidRPr="00373EF6">
        <w:rPr>
          <w:rFonts w:ascii="Times New Roman" w:hAnsi="Times New Roman"/>
          <w:sz w:val="20"/>
          <w:szCs w:val="20"/>
          <w:lang w:val="es-MX"/>
        </w:rPr>
        <w:t xml:space="preserve"> la justificación est</w:t>
      </w:r>
      <w:r>
        <w:rPr>
          <w:rFonts w:ascii="Times New Roman" w:hAnsi="Times New Roman"/>
          <w:sz w:val="20"/>
          <w:szCs w:val="20"/>
          <w:lang w:val="es-MX"/>
        </w:rPr>
        <w:t>á</w:t>
      </w:r>
      <w:r w:rsidRPr="00373EF6">
        <w:rPr>
          <w:rFonts w:ascii="Times New Roman" w:hAnsi="Times New Roman"/>
          <w:sz w:val="20"/>
          <w:szCs w:val="20"/>
          <w:lang w:val="es-MX"/>
        </w:rPr>
        <w:t>n profundamente interrelacionadas</w:t>
      </w:r>
      <w:r>
        <w:rPr>
          <w:rFonts w:ascii="Times New Roman" w:hAnsi="Times New Roman"/>
          <w:sz w:val="20"/>
          <w:szCs w:val="20"/>
          <w:lang w:val="es-MX"/>
        </w:rPr>
        <w:t>.</w:t>
      </w:r>
      <w:r w:rsidRPr="00373EF6">
        <w:rPr>
          <w:rFonts w:ascii="Times New Roman" w:hAnsi="Times New Roman"/>
          <w:sz w:val="20"/>
          <w:szCs w:val="20"/>
          <w:lang w:val="es-MX"/>
        </w:rPr>
        <w:t xml:space="preserve"> </w:t>
      </w:r>
      <w:r>
        <w:rPr>
          <w:rFonts w:ascii="Times New Roman" w:hAnsi="Times New Roman"/>
          <w:sz w:val="20"/>
          <w:szCs w:val="20"/>
          <w:lang w:val="es-MX"/>
        </w:rPr>
        <w:t>E</w:t>
      </w:r>
      <w:r w:rsidRPr="00373EF6">
        <w:rPr>
          <w:rFonts w:ascii="Times New Roman" w:hAnsi="Times New Roman"/>
          <w:sz w:val="20"/>
          <w:szCs w:val="20"/>
          <w:lang w:val="es-MX"/>
        </w:rPr>
        <w:t>n el primer tipo de descubrimiento, al hallazgo de un fenómeno sorprendente e inesperado le sigue un periodo en el que los científicos intentan explicarlo y acomodarlo</w:t>
      </w:r>
      <w:r>
        <w:rPr>
          <w:rFonts w:ascii="Times New Roman" w:hAnsi="Times New Roman"/>
          <w:sz w:val="20"/>
          <w:szCs w:val="20"/>
          <w:lang w:val="es-MX"/>
        </w:rPr>
        <w:t>,</w:t>
      </w:r>
      <w:r w:rsidRPr="00373EF6">
        <w:rPr>
          <w:rFonts w:ascii="Times New Roman" w:hAnsi="Times New Roman"/>
          <w:sz w:val="20"/>
          <w:szCs w:val="20"/>
          <w:lang w:val="es-MX"/>
        </w:rPr>
        <w:t xml:space="preserve"> a la luz de una nueva hipótesis. Pero</w:t>
      </w:r>
      <w:r>
        <w:rPr>
          <w:rFonts w:ascii="Times New Roman" w:hAnsi="Times New Roman"/>
          <w:sz w:val="20"/>
          <w:szCs w:val="20"/>
          <w:lang w:val="es-MX"/>
        </w:rPr>
        <w:t>,</w:t>
      </w:r>
      <w:r w:rsidRPr="00373EF6">
        <w:rPr>
          <w:rFonts w:ascii="Times New Roman" w:hAnsi="Times New Roman"/>
          <w:sz w:val="20"/>
          <w:szCs w:val="20"/>
          <w:lang w:val="es-MX"/>
        </w:rPr>
        <w:t xml:space="preserve"> para afirmar que se han realizado un descubrimiento, el científico debe saber exactamente qué se ha descubierto</w:t>
      </w:r>
      <w:r>
        <w:rPr>
          <w:rFonts w:ascii="Times New Roman" w:hAnsi="Times New Roman"/>
          <w:sz w:val="20"/>
          <w:szCs w:val="20"/>
          <w:lang w:val="es-MX"/>
        </w:rPr>
        <w:t>,</w:t>
      </w:r>
      <w:r w:rsidRPr="00373EF6">
        <w:rPr>
          <w:rFonts w:ascii="Times New Roman" w:hAnsi="Times New Roman"/>
          <w:sz w:val="20"/>
          <w:szCs w:val="20"/>
          <w:lang w:val="es-MX"/>
        </w:rPr>
        <w:t xml:space="preserve"> y para ello tiene que ofrecer una nueva teoría que explique los fenómenos novedosos </w:t>
      </w:r>
      <w:r>
        <w:rPr>
          <w:rFonts w:ascii="Times New Roman" w:hAnsi="Times New Roman"/>
          <w:sz w:val="20"/>
          <w:szCs w:val="20"/>
          <w:lang w:val="es-MX"/>
        </w:rPr>
        <w:t>e</w:t>
      </w:r>
      <w:r w:rsidRPr="00373EF6">
        <w:rPr>
          <w:rFonts w:ascii="Times New Roman" w:hAnsi="Times New Roman"/>
          <w:sz w:val="20"/>
          <w:szCs w:val="20"/>
          <w:lang w:val="es-MX"/>
        </w:rPr>
        <w:t xml:space="preserve"> incorpore evidencia </w:t>
      </w:r>
      <w:r>
        <w:rPr>
          <w:rFonts w:ascii="Times New Roman" w:hAnsi="Times New Roman"/>
          <w:sz w:val="20"/>
          <w:szCs w:val="20"/>
          <w:lang w:val="es-MX"/>
        </w:rPr>
        <w:t>y</w:t>
      </w:r>
      <w:r w:rsidRPr="00373EF6">
        <w:rPr>
          <w:rFonts w:ascii="Times New Roman" w:hAnsi="Times New Roman"/>
          <w:sz w:val="20"/>
          <w:szCs w:val="20"/>
          <w:lang w:val="es-MX"/>
        </w:rPr>
        <w:t xml:space="preserve">a considerada importante </w:t>
      </w:r>
      <w:r>
        <w:rPr>
          <w:rFonts w:ascii="Times New Roman" w:hAnsi="Times New Roman"/>
          <w:sz w:val="20"/>
          <w:szCs w:val="20"/>
          <w:lang w:val="es-MX"/>
        </w:rPr>
        <w:t xml:space="preserve">en </w:t>
      </w:r>
      <w:r w:rsidRPr="00373EF6">
        <w:rPr>
          <w:rFonts w:ascii="Times New Roman" w:hAnsi="Times New Roman"/>
          <w:sz w:val="20"/>
          <w:szCs w:val="20"/>
          <w:lang w:val="es-MX"/>
        </w:rPr>
        <w:t xml:space="preserve">el campo. En los </w:t>
      </w:r>
      <w:r>
        <w:rPr>
          <w:rFonts w:ascii="Times New Roman" w:hAnsi="Times New Roman"/>
          <w:sz w:val="20"/>
          <w:szCs w:val="20"/>
          <w:lang w:val="es-MX"/>
        </w:rPr>
        <w:t>descubr</w:t>
      </w:r>
      <w:r w:rsidRPr="00373EF6">
        <w:rPr>
          <w:rFonts w:ascii="Times New Roman" w:hAnsi="Times New Roman"/>
          <w:sz w:val="20"/>
          <w:szCs w:val="20"/>
          <w:lang w:val="es-MX"/>
        </w:rPr>
        <w:t>im</w:t>
      </w:r>
      <w:r>
        <w:rPr>
          <w:rFonts w:ascii="Times New Roman" w:hAnsi="Times New Roman"/>
          <w:sz w:val="20"/>
          <w:szCs w:val="20"/>
          <w:lang w:val="es-MX"/>
        </w:rPr>
        <w:t>i</w:t>
      </w:r>
      <w:r w:rsidRPr="00373EF6">
        <w:rPr>
          <w:rFonts w:ascii="Times New Roman" w:hAnsi="Times New Roman"/>
          <w:sz w:val="20"/>
          <w:szCs w:val="20"/>
          <w:lang w:val="es-MX"/>
        </w:rPr>
        <w:t>entos guiados por la teoría</w:t>
      </w:r>
      <w:r>
        <w:rPr>
          <w:rFonts w:ascii="Times New Roman" w:hAnsi="Times New Roman"/>
          <w:sz w:val="20"/>
          <w:szCs w:val="20"/>
          <w:lang w:val="es-MX"/>
        </w:rPr>
        <w:t>,</w:t>
      </w:r>
      <w:r w:rsidRPr="00373EF6">
        <w:rPr>
          <w:rFonts w:ascii="Times New Roman" w:hAnsi="Times New Roman"/>
          <w:sz w:val="20"/>
          <w:szCs w:val="20"/>
          <w:lang w:val="es-MX"/>
        </w:rPr>
        <w:t xml:space="preserve"> los nuevos hallazgos son aquellos que son </w:t>
      </w:r>
      <w:r>
        <w:rPr>
          <w:rFonts w:ascii="Times New Roman" w:hAnsi="Times New Roman"/>
          <w:sz w:val="20"/>
          <w:szCs w:val="20"/>
          <w:lang w:val="es-MX"/>
        </w:rPr>
        <w:t>“</w:t>
      </w:r>
      <w:r w:rsidRPr="00373EF6">
        <w:rPr>
          <w:rFonts w:ascii="Times New Roman" w:hAnsi="Times New Roman"/>
          <w:sz w:val="20"/>
          <w:szCs w:val="20"/>
          <w:lang w:val="es-MX"/>
        </w:rPr>
        <w:t>justificables</w:t>
      </w:r>
      <w:r>
        <w:rPr>
          <w:rFonts w:ascii="Times New Roman" w:hAnsi="Times New Roman"/>
          <w:sz w:val="20"/>
          <w:szCs w:val="20"/>
          <w:lang w:val="es-MX"/>
        </w:rPr>
        <w:t>”</w:t>
      </w:r>
      <w:r w:rsidRPr="00373EF6">
        <w:rPr>
          <w:rFonts w:ascii="Times New Roman" w:hAnsi="Times New Roman"/>
          <w:sz w:val="20"/>
          <w:szCs w:val="20"/>
          <w:lang w:val="es-MX"/>
        </w:rPr>
        <w:t xml:space="preserve"> en una </w:t>
      </w:r>
      <w:r>
        <w:rPr>
          <w:rFonts w:ascii="Times New Roman" w:hAnsi="Times New Roman"/>
          <w:sz w:val="20"/>
          <w:szCs w:val="20"/>
          <w:lang w:val="es-MX"/>
        </w:rPr>
        <w:t>teoría dada</w:t>
      </w:r>
      <w:r w:rsidRPr="00373EF6">
        <w:rPr>
          <w:rFonts w:ascii="Times New Roman" w:hAnsi="Times New Roman"/>
          <w:sz w:val="20"/>
          <w:szCs w:val="20"/>
          <w:lang w:val="es-MX"/>
        </w:rPr>
        <w:t>, y la teoría</w:t>
      </w:r>
      <w:r>
        <w:rPr>
          <w:rFonts w:ascii="Times New Roman" w:hAnsi="Times New Roman"/>
          <w:sz w:val="20"/>
          <w:szCs w:val="20"/>
          <w:lang w:val="es-MX"/>
        </w:rPr>
        <w:t xml:space="preserve"> ya</w:t>
      </w:r>
      <w:r w:rsidRPr="00373EF6">
        <w:rPr>
          <w:rFonts w:ascii="Times New Roman" w:hAnsi="Times New Roman"/>
          <w:sz w:val="20"/>
          <w:szCs w:val="20"/>
          <w:lang w:val="es-MX"/>
        </w:rPr>
        <w:t xml:space="preserve"> establecida se corrobora a través del nuevo descubrimiento, en contraposición al primer tipo de hallazgo, en el que se de</w:t>
      </w:r>
      <w:r>
        <w:rPr>
          <w:rFonts w:ascii="Times New Roman" w:hAnsi="Times New Roman"/>
          <w:sz w:val="20"/>
          <w:szCs w:val="20"/>
          <w:lang w:val="es-MX"/>
        </w:rPr>
        <w:t>be</w:t>
      </w:r>
      <w:r w:rsidRPr="00373EF6">
        <w:rPr>
          <w:rFonts w:ascii="Times New Roman" w:hAnsi="Times New Roman"/>
          <w:sz w:val="20"/>
          <w:szCs w:val="20"/>
          <w:lang w:val="es-MX"/>
        </w:rPr>
        <w:t xml:space="preserve"> ofrecer una nueva teoría o hipótesis que permit</w:t>
      </w:r>
      <w:r>
        <w:rPr>
          <w:rFonts w:ascii="Times New Roman" w:hAnsi="Times New Roman"/>
          <w:sz w:val="20"/>
          <w:szCs w:val="20"/>
          <w:lang w:val="es-MX"/>
        </w:rPr>
        <w:t>a</w:t>
      </w:r>
      <w:r w:rsidRPr="00373EF6">
        <w:rPr>
          <w:rFonts w:ascii="Times New Roman" w:hAnsi="Times New Roman"/>
          <w:sz w:val="20"/>
          <w:szCs w:val="20"/>
          <w:lang w:val="es-MX"/>
        </w:rPr>
        <w:t xml:space="preserve"> a los científicos comprender el nuevo fenómeno. Los hechos y la teoría</w:t>
      </w:r>
      <w:r>
        <w:rPr>
          <w:rFonts w:ascii="Times New Roman" w:hAnsi="Times New Roman"/>
          <w:sz w:val="20"/>
          <w:szCs w:val="20"/>
          <w:lang w:val="es-MX"/>
        </w:rPr>
        <w:t>,</w:t>
      </w:r>
      <w:r w:rsidRPr="00373EF6">
        <w:rPr>
          <w:rFonts w:ascii="Times New Roman" w:hAnsi="Times New Roman"/>
          <w:sz w:val="20"/>
          <w:szCs w:val="20"/>
          <w:lang w:val="es-MX"/>
        </w:rPr>
        <w:t xml:space="preserve"> nuevo</w:t>
      </w:r>
      <w:r>
        <w:rPr>
          <w:rFonts w:ascii="Times New Roman" w:hAnsi="Times New Roman"/>
          <w:sz w:val="20"/>
          <w:szCs w:val="20"/>
          <w:lang w:val="es-MX"/>
        </w:rPr>
        <w:t>s y</w:t>
      </w:r>
      <w:r w:rsidRPr="00373EF6">
        <w:rPr>
          <w:rFonts w:ascii="Times New Roman" w:hAnsi="Times New Roman"/>
          <w:sz w:val="20"/>
          <w:szCs w:val="20"/>
          <w:lang w:val="es-MX"/>
        </w:rPr>
        <w:t xml:space="preserve"> antiguos</w:t>
      </w:r>
      <w:r>
        <w:rPr>
          <w:rFonts w:ascii="Times New Roman" w:hAnsi="Times New Roman"/>
          <w:sz w:val="20"/>
          <w:szCs w:val="20"/>
          <w:lang w:val="es-MX"/>
        </w:rPr>
        <w:t>,</w:t>
      </w:r>
      <w:r w:rsidRPr="00373EF6">
        <w:rPr>
          <w:rFonts w:ascii="Times New Roman" w:hAnsi="Times New Roman"/>
          <w:sz w:val="20"/>
          <w:szCs w:val="20"/>
          <w:lang w:val="es-MX"/>
        </w:rPr>
        <w:t xml:space="preserve"> se entrelazan en el descubrimiento de nuevas teorías y la forma en que se</w:t>
      </w:r>
      <w:r>
        <w:rPr>
          <w:rFonts w:ascii="Times New Roman" w:hAnsi="Times New Roman"/>
          <w:sz w:val="20"/>
          <w:szCs w:val="20"/>
          <w:lang w:val="es-MX"/>
        </w:rPr>
        <w:t xml:space="preserve"> e</w:t>
      </w:r>
      <w:r w:rsidRPr="00373EF6">
        <w:rPr>
          <w:rFonts w:ascii="Times New Roman" w:hAnsi="Times New Roman"/>
          <w:sz w:val="20"/>
          <w:szCs w:val="20"/>
          <w:lang w:val="es-MX"/>
        </w:rPr>
        <w:t>valúa</w:t>
      </w:r>
      <w:r>
        <w:rPr>
          <w:rFonts w:ascii="Times New Roman" w:hAnsi="Times New Roman"/>
          <w:sz w:val="20"/>
          <w:szCs w:val="20"/>
          <w:lang w:val="es-MX"/>
        </w:rPr>
        <w:t>n.</w:t>
      </w:r>
    </w:p>
    <w:p w:rsidR="001262EE" w:rsidRDefault="001262EE" w:rsidP="00B022AA">
      <w:pPr>
        <w:spacing w:after="0"/>
        <w:rPr>
          <w:rFonts w:ascii="Times New Roman" w:hAnsi="Times New Roman"/>
          <w:sz w:val="20"/>
          <w:szCs w:val="20"/>
          <w:lang w:val="es-MX"/>
        </w:rPr>
      </w:pPr>
    </w:p>
    <w:p w:rsidR="001262EE" w:rsidRPr="005C2C56" w:rsidRDefault="001262EE" w:rsidP="005C2C56">
      <w:pPr>
        <w:spacing w:after="0"/>
        <w:ind w:left="708"/>
        <w:rPr>
          <w:rFonts w:ascii="Arial Narrow" w:hAnsi="Arial Narrow"/>
          <w:sz w:val="20"/>
          <w:szCs w:val="20"/>
          <w:lang w:val="es-MX"/>
        </w:rPr>
      </w:pPr>
      <w:r w:rsidRPr="005C2C56">
        <w:rPr>
          <w:rFonts w:ascii="Arial Narrow" w:hAnsi="Arial Narrow"/>
          <w:sz w:val="20"/>
          <w:szCs w:val="20"/>
          <w:lang w:val="es-MX"/>
        </w:rPr>
        <w:t xml:space="preserve">Descubrir un nuevo tipo de fenómeno es necesariamente un proceso complejo que implica reconocer tanto que hay </w:t>
      </w:r>
      <w:r w:rsidRPr="005C2C56">
        <w:rPr>
          <w:rFonts w:ascii="Arial Narrow" w:hAnsi="Arial Narrow"/>
          <w:i/>
          <w:iCs/>
          <w:sz w:val="20"/>
          <w:szCs w:val="20"/>
          <w:lang w:val="es-MX"/>
        </w:rPr>
        <w:t>algo</w:t>
      </w:r>
      <w:r w:rsidRPr="005C2C56">
        <w:rPr>
          <w:rFonts w:ascii="Arial Narrow" w:hAnsi="Arial Narrow"/>
          <w:sz w:val="20"/>
          <w:szCs w:val="20"/>
          <w:lang w:val="es-MX"/>
        </w:rPr>
        <w:t xml:space="preserve"> que se descubre como </w:t>
      </w:r>
      <w:r w:rsidRPr="005C2C56">
        <w:rPr>
          <w:rFonts w:ascii="Arial Narrow" w:hAnsi="Arial Narrow"/>
          <w:i/>
          <w:iCs/>
          <w:sz w:val="20"/>
          <w:szCs w:val="20"/>
          <w:lang w:val="es-MX"/>
        </w:rPr>
        <w:t>qué</w:t>
      </w:r>
      <w:r w:rsidRPr="005C2C56">
        <w:rPr>
          <w:rFonts w:ascii="Arial Narrow" w:hAnsi="Arial Narrow"/>
          <w:sz w:val="20"/>
          <w:szCs w:val="20"/>
          <w:lang w:val="es-MX"/>
        </w:rPr>
        <w:t xml:space="preserve"> </w:t>
      </w:r>
      <w:r w:rsidRPr="005C2C56">
        <w:rPr>
          <w:rFonts w:ascii="Arial Narrow" w:hAnsi="Arial Narrow"/>
          <w:i/>
          <w:iCs/>
          <w:sz w:val="20"/>
          <w:szCs w:val="20"/>
          <w:lang w:val="es-MX"/>
        </w:rPr>
        <w:t>es</w:t>
      </w:r>
      <w:r w:rsidRPr="005C2C56">
        <w:rPr>
          <w:rFonts w:ascii="Arial Narrow" w:hAnsi="Arial Narrow"/>
          <w:sz w:val="20"/>
          <w:szCs w:val="20"/>
          <w:lang w:val="es-MX"/>
        </w:rPr>
        <w:t xml:space="preserve"> eso que se descubre. La observación y la conceptualización, están inseparablemente ligados en el descubrimiento de la novedad científica. Inevitablemente, ese proceso se extiende en el tiempo, y puede involucrar a varias personas. Solo para descubrimientos […] cuya naturaleza se conoce de antemano, el </w:t>
      </w:r>
      <w:r w:rsidRPr="005C2C56">
        <w:rPr>
          <w:rFonts w:ascii="Arial Narrow" w:hAnsi="Arial Narrow"/>
          <w:i/>
          <w:iCs/>
          <w:sz w:val="20"/>
          <w:szCs w:val="20"/>
          <w:lang w:val="es-MX"/>
        </w:rPr>
        <w:t>descubrir algo</w:t>
      </w:r>
      <w:r w:rsidRPr="005C2C56">
        <w:rPr>
          <w:rFonts w:ascii="Arial Narrow" w:hAnsi="Arial Narrow"/>
          <w:sz w:val="20"/>
          <w:szCs w:val="20"/>
          <w:lang w:val="es-MX"/>
        </w:rPr>
        <w:t xml:space="preserve"> y el </w:t>
      </w:r>
      <w:r w:rsidRPr="005C2C56">
        <w:rPr>
          <w:rFonts w:ascii="Arial Narrow" w:hAnsi="Arial Narrow"/>
          <w:i/>
          <w:iCs/>
          <w:sz w:val="20"/>
          <w:szCs w:val="20"/>
          <w:lang w:val="es-MX"/>
        </w:rPr>
        <w:t>descubrir qué</w:t>
      </w:r>
      <w:r w:rsidRPr="005C2C56">
        <w:rPr>
          <w:rFonts w:ascii="Arial Narrow" w:hAnsi="Arial Narrow"/>
          <w:sz w:val="20"/>
          <w:szCs w:val="20"/>
          <w:lang w:val="es-MX"/>
        </w:rPr>
        <w:t xml:space="preserve"> pueden ocurrir juntos en un instante (Kuhn).</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Cuando se realizan</w:t>
      </w:r>
      <w:r w:rsidRPr="00373EF6">
        <w:rPr>
          <w:rFonts w:ascii="Times New Roman" w:hAnsi="Times New Roman"/>
          <w:sz w:val="20"/>
          <w:szCs w:val="20"/>
          <w:lang w:val="es-MX"/>
        </w:rPr>
        <w:t xml:space="preserve"> descubrimientos</w:t>
      </w:r>
      <w:r>
        <w:rPr>
          <w:rFonts w:ascii="Times New Roman" w:hAnsi="Times New Roman"/>
          <w:sz w:val="20"/>
          <w:szCs w:val="20"/>
          <w:lang w:val="es-MX"/>
        </w:rPr>
        <w:t xml:space="preserve"> </w:t>
      </w:r>
      <w:r w:rsidRPr="00373EF6">
        <w:rPr>
          <w:rFonts w:ascii="Times New Roman" w:hAnsi="Times New Roman"/>
          <w:sz w:val="20"/>
          <w:szCs w:val="20"/>
          <w:lang w:val="es-MX"/>
        </w:rPr>
        <w:t>genuinamente nuevos, el científico debe ofrecer un nuevo vocabulario e hipótesis que permitan explicar los nuevos hallazgos. En este sentido, el desarrollo de nuevas teorías y la experimentación van de la mano</w:t>
      </w:r>
      <w:r>
        <w:rPr>
          <w:rFonts w:ascii="Times New Roman" w:hAnsi="Times New Roman"/>
          <w:sz w:val="20"/>
          <w:szCs w:val="20"/>
          <w:lang w:val="es-MX"/>
        </w:rPr>
        <w:t>:</w:t>
      </w:r>
      <w:r w:rsidRPr="00373EF6">
        <w:rPr>
          <w:rFonts w:ascii="Times New Roman" w:hAnsi="Times New Roman"/>
          <w:sz w:val="20"/>
          <w:szCs w:val="20"/>
          <w:lang w:val="es-MX"/>
        </w:rPr>
        <w:t xml:space="preserve"> </w:t>
      </w:r>
      <w:r>
        <w:rPr>
          <w:rFonts w:ascii="Times New Roman" w:hAnsi="Times New Roman"/>
          <w:sz w:val="20"/>
          <w:szCs w:val="20"/>
          <w:lang w:val="es-MX"/>
        </w:rPr>
        <w:t>n</w:t>
      </w:r>
      <w:r w:rsidRPr="00373EF6">
        <w:rPr>
          <w:rFonts w:ascii="Times New Roman" w:hAnsi="Times New Roman"/>
          <w:sz w:val="20"/>
          <w:szCs w:val="20"/>
          <w:lang w:val="es-MX"/>
        </w:rPr>
        <w:t>o es posible afirmar haber descubierto algo hasta no dar una justificación. Solo es posible establecer de qué se trata el nuevo fenómeno cuando el científico puede ofrecer nuevos conceptos</w:t>
      </w:r>
      <w:r>
        <w:rPr>
          <w:rFonts w:ascii="Times New Roman" w:hAnsi="Times New Roman"/>
          <w:sz w:val="20"/>
          <w:szCs w:val="20"/>
          <w:lang w:val="es-MX"/>
        </w:rPr>
        <w:t xml:space="preserve"> y </w:t>
      </w:r>
      <w:r w:rsidRPr="00373EF6">
        <w:rPr>
          <w:rFonts w:ascii="Times New Roman" w:hAnsi="Times New Roman"/>
          <w:sz w:val="20"/>
          <w:szCs w:val="20"/>
          <w:lang w:val="es-MX"/>
        </w:rPr>
        <w:t>regularidades que ayuden a dar sentido a la novedad</w:t>
      </w:r>
      <w:r>
        <w:rPr>
          <w:rFonts w:ascii="Times New Roman" w:hAnsi="Times New Roman"/>
          <w:sz w:val="20"/>
          <w:szCs w:val="20"/>
          <w:lang w:val="es-MX"/>
        </w:rPr>
        <w:t>;</w:t>
      </w:r>
      <w:r w:rsidRPr="00373EF6">
        <w:rPr>
          <w:rFonts w:ascii="Times New Roman" w:hAnsi="Times New Roman"/>
          <w:sz w:val="20"/>
          <w:szCs w:val="20"/>
          <w:lang w:val="es-MX"/>
        </w:rPr>
        <w:t xml:space="preserve"> al mismo tiempo, cuando el investigador ofrece una teoría para explicar los</w:t>
      </w:r>
      <w:r>
        <w:rPr>
          <w:rFonts w:ascii="Times New Roman" w:hAnsi="Times New Roman"/>
          <w:sz w:val="20"/>
          <w:szCs w:val="20"/>
          <w:lang w:val="es-MX"/>
        </w:rPr>
        <w:t xml:space="preserve"> nuevos</w:t>
      </w:r>
      <w:r w:rsidRPr="00373EF6">
        <w:rPr>
          <w:rFonts w:ascii="Times New Roman" w:hAnsi="Times New Roman"/>
          <w:sz w:val="20"/>
          <w:szCs w:val="20"/>
          <w:lang w:val="es-MX"/>
        </w:rPr>
        <w:t xml:space="preserve"> hallazgos, corrobora la teoría en cuestión</w:t>
      </w:r>
      <w:r>
        <w:rPr>
          <w:rFonts w:ascii="Times New Roman" w:hAnsi="Times New Roman"/>
          <w:sz w:val="20"/>
          <w:szCs w:val="20"/>
          <w:lang w:val="es-MX"/>
        </w:rPr>
        <w:t>.</w:t>
      </w:r>
      <w:r w:rsidRPr="00373EF6">
        <w:rPr>
          <w:rFonts w:ascii="Times New Roman" w:hAnsi="Times New Roman"/>
          <w:sz w:val="20"/>
          <w:szCs w:val="20"/>
          <w:lang w:val="es-MX"/>
        </w:rPr>
        <w:t xml:space="preserve"> </w:t>
      </w:r>
      <w:r>
        <w:rPr>
          <w:rFonts w:ascii="Times New Roman" w:hAnsi="Times New Roman"/>
          <w:sz w:val="20"/>
          <w:szCs w:val="20"/>
          <w:lang w:val="es-MX"/>
        </w:rPr>
        <w:t>E</w:t>
      </w:r>
      <w:r w:rsidRPr="00373EF6">
        <w:rPr>
          <w:rFonts w:ascii="Times New Roman" w:hAnsi="Times New Roman"/>
          <w:sz w:val="20"/>
          <w:szCs w:val="20"/>
          <w:lang w:val="es-MX"/>
        </w:rPr>
        <w:t>l mismo proceso que le permite comprender lo que ha descubierto</w:t>
      </w:r>
      <w:r>
        <w:rPr>
          <w:rFonts w:ascii="Times New Roman" w:hAnsi="Times New Roman"/>
          <w:sz w:val="20"/>
          <w:szCs w:val="20"/>
          <w:lang w:val="es-MX"/>
        </w:rPr>
        <w:t>,</w:t>
      </w:r>
      <w:r w:rsidRPr="00373EF6">
        <w:rPr>
          <w:rFonts w:ascii="Times New Roman" w:hAnsi="Times New Roman"/>
          <w:sz w:val="20"/>
          <w:szCs w:val="20"/>
          <w:lang w:val="es-MX"/>
        </w:rPr>
        <w:t xml:space="preserve"> también </w:t>
      </w:r>
      <w:r>
        <w:rPr>
          <w:rFonts w:ascii="Times New Roman" w:hAnsi="Times New Roman"/>
          <w:sz w:val="20"/>
          <w:szCs w:val="20"/>
          <w:lang w:val="es-MX"/>
        </w:rPr>
        <w:t>l</w:t>
      </w:r>
      <w:r w:rsidRPr="00373EF6">
        <w:rPr>
          <w:rFonts w:ascii="Times New Roman" w:hAnsi="Times New Roman"/>
          <w:sz w:val="20"/>
          <w:szCs w:val="20"/>
          <w:lang w:val="es-MX"/>
        </w:rPr>
        <w:t xml:space="preserve">e permite </w:t>
      </w:r>
      <w:r>
        <w:rPr>
          <w:rFonts w:ascii="Times New Roman" w:hAnsi="Times New Roman"/>
          <w:sz w:val="20"/>
          <w:szCs w:val="20"/>
          <w:lang w:val="es-MX"/>
        </w:rPr>
        <w:t>“</w:t>
      </w:r>
      <w:r w:rsidRPr="00373EF6">
        <w:rPr>
          <w:rFonts w:ascii="Times New Roman" w:hAnsi="Times New Roman"/>
          <w:sz w:val="20"/>
          <w:szCs w:val="20"/>
          <w:lang w:val="es-MX"/>
        </w:rPr>
        <w:t>justificar</w:t>
      </w:r>
      <w:r>
        <w:rPr>
          <w:rFonts w:ascii="Times New Roman" w:hAnsi="Times New Roman"/>
          <w:sz w:val="20"/>
          <w:szCs w:val="20"/>
          <w:lang w:val="es-MX"/>
        </w:rPr>
        <w:t>”</w:t>
      </w:r>
      <w:r w:rsidRPr="00373EF6">
        <w:rPr>
          <w:rFonts w:ascii="Times New Roman" w:hAnsi="Times New Roman"/>
          <w:sz w:val="20"/>
          <w:szCs w:val="20"/>
          <w:lang w:val="es-MX"/>
        </w:rPr>
        <w:t xml:space="preserve"> la teoría que posibilit</w:t>
      </w:r>
      <w:r>
        <w:rPr>
          <w:rFonts w:ascii="Times New Roman" w:hAnsi="Times New Roman"/>
          <w:sz w:val="20"/>
          <w:szCs w:val="20"/>
          <w:lang w:val="es-MX"/>
        </w:rPr>
        <w:t>a</w:t>
      </w:r>
      <w:r w:rsidRPr="00373EF6">
        <w:rPr>
          <w:rFonts w:ascii="Times New Roman" w:hAnsi="Times New Roman"/>
          <w:sz w:val="20"/>
          <w:szCs w:val="20"/>
          <w:lang w:val="es-MX"/>
        </w:rPr>
        <w:t xml:space="preserve"> dar sentido a los nuevos hallazgos. </w:t>
      </w:r>
    </w:p>
    <w:p w:rsidR="001262EE" w:rsidRDefault="001262EE" w:rsidP="00B022AA">
      <w:pPr>
        <w:spacing w:after="0"/>
        <w:rPr>
          <w:rFonts w:ascii="Times New Roman" w:hAnsi="Times New Roman"/>
          <w:sz w:val="20"/>
          <w:szCs w:val="20"/>
          <w:lang w:val="es-MX"/>
        </w:rPr>
      </w:pPr>
      <w:r w:rsidRPr="00373EF6">
        <w:rPr>
          <w:rFonts w:ascii="Times New Roman" w:hAnsi="Times New Roman"/>
          <w:sz w:val="20"/>
          <w:szCs w:val="20"/>
          <w:lang w:val="es-MX"/>
        </w:rPr>
        <w:t>K</w:t>
      </w:r>
      <w:r>
        <w:rPr>
          <w:rFonts w:ascii="Times New Roman" w:hAnsi="Times New Roman"/>
          <w:sz w:val="20"/>
          <w:szCs w:val="20"/>
          <w:lang w:val="es-MX"/>
        </w:rPr>
        <w:t>uhn a</w:t>
      </w:r>
      <w:r w:rsidRPr="00373EF6">
        <w:rPr>
          <w:rFonts w:ascii="Times New Roman" w:hAnsi="Times New Roman"/>
          <w:sz w:val="20"/>
          <w:szCs w:val="20"/>
          <w:lang w:val="es-MX"/>
        </w:rPr>
        <w:t>rgumenta</w:t>
      </w:r>
      <w:r>
        <w:rPr>
          <w:rFonts w:ascii="Times New Roman" w:hAnsi="Times New Roman"/>
          <w:sz w:val="20"/>
          <w:szCs w:val="20"/>
          <w:lang w:val="es-MX"/>
        </w:rPr>
        <w:t>,</w:t>
      </w:r>
      <w:r w:rsidRPr="00373EF6">
        <w:rPr>
          <w:rFonts w:ascii="Times New Roman" w:hAnsi="Times New Roman"/>
          <w:sz w:val="20"/>
          <w:szCs w:val="20"/>
          <w:lang w:val="es-MX"/>
        </w:rPr>
        <w:t xml:space="preserve"> además</w:t>
      </w:r>
      <w:r>
        <w:rPr>
          <w:rFonts w:ascii="Times New Roman" w:hAnsi="Times New Roman"/>
          <w:sz w:val="20"/>
          <w:szCs w:val="20"/>
          <w:lang w:val="es-MX"/>
        </w:rPr>
        <w:t>,</w:t>
      </w:r>
      <w:r w:rsidRPr="00373EF6">
        <w:rPr>
          <w:rFonts w:ascii="Times New Roman" w:hAnsi="Times New Roman"/>
          <w:sz w:val="20"/>
          <w:szCs w:val="20"/>
          <w:lang w:val="es-MX"/>
        </w:rPr>
        <w:t xml:space="preserve"> </w:t>
      </w:r>
      <w:r>
        <w:rPr>
          <w:rFonts w:ascii="Times New Roman" w:hAnsi="Times New Roman"/>
          <w:sz w:val="20"/>
          <w:szCs w:val="20"/>
          <w:lang w:val="es-MX"/>
        </w:rPr>
        <w:t>q</w:t>
      </w:r>
      <w:r w:rsidRPr="00373EF6">
        <w:rPr>
          <w:rFonts w:ascii="Times New Roman" w:hAnsi="Times New Roman"/>
          <w:sz w:val="20"/>
          <w:szCs w:val="20"/>
          <w:lang w:val="es-MX"/>
        </w:rPr>
        <w:t xml:space="preserve">ue en el proceso de </w:t>
      </w:r>
      <w:r>
        <w:rPr>
          <w:rFonts w:ascii="Times New Roman" w:hAnsi="Times New Roman"/>
          <w:sz w:val="20"/>
          <w:szCs w:val="20"/>
          <w:lang w:val="es-MX"/>
        </w:rPr>
        <w:t>justifica</w:t>
      </w:r>
      <w:r w:rsidRPr="00373EF6">
        <w:rPr>
          <w:rFonts w:ascii="Times New Roman" w:hAnsi="Times New Roman"/>
          <w:sz w:val="20"/>
          <w:szCs w:val="20"/>
          <w:lang w:val="es-MX"/>
        </w:rPr>
        <w:t xml:space="preserve">ción no actúan exclusivamente factores racionales </w:t>
      </w:r>
      <w:r>
        <w:rPr>
          <w:rFonts w:ascii="Times New Roman" w:hAnsi="Times New Roman"/>
          <w:sz w:val="20"/>
          <w:szCs w:val="20"/>
          <w:lang w:val="es-MX"/>
        </w:rPr>
        <w:t>o</w:t>
      </w:r>
      <w:r w:rsidRPr="00373EF6">
        <w:rPr>
          <w:rFonts w:ascii="Times New Roman" w:hAnsi="Times New Roman"/>
          <w:sz w:val="20"/>
          <w:szCs w:val="20"/>
          <w:lang w:val="es-MX"/>
        </w:rPr>
        <w:t xml:space="preserve"> lógicos como asume la con</w:t>
      </w:r>
      <w:r>
        <w:rPr>
          <w:rFonts w:ascii="Times New Roman" w:hAnsi="Times New Roman"/>
          <w:sz w:val="20"/>
          <w:szCs w:val="20"/>
          <w:lang w:val="es-MX"/>
        </w:rPr>
        <w:t>cepc</w:t>
      </w:r>
      <w:r w:rsidRPr="00373EF6">
        <w:rPr>
          <w:rFonts w:ascii="Times New Roman" w:hAnsi="Times New Roman"/>
          <w:sz w:val="20"/>
          <w:szCs w:val="20"/>
          <w:lang w:val="es-MX"/>
        </w:rPr>
        <w:t xml:space="preserve">ión heredada. </w:t>
      </w:r>
    </w:p>
    <w:p w:rsidR="001262EE" w:rsidRDefault="001262EE" w:rsidP="00B022AA">
      <w:pPr>
        <w:spacing w:after="0"/>
        <w:rPr>
          <w:rFonts w:ascii="Times New Roman" w:hAnsi="Times New Roman"/>
          <w:sz w:val="20"/>
          <w:szCs w:val="20"/>
          <w:lang w:val="es-MX"/>
        </w:rPr>
      </w:pPr>
      <w:r w:rsidRPr="00373EF6">
        <w:rPr>
          <w:rFonts w:ascii="Times New Roman" w:hAnsi="Times New Roman"/>
          <w:sz w:val="20"/>
          <w:szCs w:val="20"/>
          <w:lang w:val="es-MX"/>
        </w:rPr>
        <w:t>Para el</w:t>
      </w:r>
      <w:r>
        <w:rPr>
          <w:rFonts w:ascii="Times New Roman" w:hAnsi="Times New Roman"/>
          <w:sz w:val="20"/>
          <w:szCs w:val="20"/>
          <w:lang w:val="es-MX"/>
        </w:rPr>
        <w:t xml:space="preserve"> </w:t>
      </w:r>
      <w:r w:rsidRPr="00373EF6">
        <w:rPr>
          <w:rFonts w:ascii="Times New Roman" w:hAnsi="Times New Roman"/>
          <w:sz w:val="20"/>
          <w:szCs w:val="20"/>
          <w:lang w:val="es-MX"/>
        </w:rPr>
        <w:t xml:space="preserve">enfoque historicista, si la filosofía </w:t>
      </w:r>
      <w:r>
        <w:rPr>
          <w:rFonts w:ascii="Times New Roman" w:hAnsi="Times New Roman"/>
          <w:sz w:val="20"/>
          <w:szCs w:val="20"/>
          <w:lang w:val="es-MX"/>
        </w:rPr>
        <w:t>de</w:t>
      </w:r>
      <w:r w:rsidRPr="00373EF6">
        <w:rPr>
          <w:rFonts w:ascii="Times New Roman" w:hAnsi="Times New Roman"/>
          <w:sz w:val="20"/>
          <w:szCs w:val="20"/>
          <w:lang w:val="es-MX"/>
        </w:rPr>
        <w:t xml:space="preserve"> la ciencia busca reflexionar acerca de cómo los científicos efectivamente escogen entre teorías</w:t>
      </w:r>
      <w:r>
        <w:rPr>
          <w:rFonts w:ascii="Times New Roman" w:hAnsi="Times New Roman"/>
          <w:sz w:val="20"/>
          <w:szCs w:val="20"/>
          <w:lang w:val="es-MX"/>
        </w:rPr>
        <w:t>,</w:t>
      </w:r>
      <w:r w:rsidRPr="00373EF6">
        <w:rPr>
          <w:rFonts w:ascii="Times New Roman" w:hAnsi="Times New Roman"/>
          <w:sz w:val="20"/>
          <w:szCs w:val="20"/>
          <w:lang w:val="es-MX"/>
        </w:rPr>
        <w:t xml:space="preserve"> cómo se desarrolla la ciencia a lo largo de la historia, entonces la reflexión </w:t>
      </w:r>
      <w:r>
        <w:rPr>
          <w:rFonts w:ascii="Times New Roman" w:hAnsi="Times New Roman"/>
          <w:sz w:val="20"/>
          <w:szCs w:val="20"/>
          <w:lang w:val="es-MX"/>
        </w:rPr>
        <w:t>f</w:t>
      </w:r>
      <w:r w:rsidRPr="00373EF6">
        <w:rPr>
          <w:rFonts w:ascii="Times New Roman" w:hAnsi="Times New Roman"/>
          <w:sz w:val="20"/>
          <w:szCs w:val="20"/>
          <w:lang w:val="es-MX"/>
        </w:rPr>
        <w:t>ilosófic</w:t>
      </w:r>
      <w:r>
        <w:rPr>
          <w:rFonts w:ascii="Times New Roman" w:hAnsi="Times New Roman"/>
          <w:sz w:val="20"/>
          <w:szCs w:val="20"/>
          <w:lang w:val="es-MX"/>
        </w:rPr>
        <w:t>a</w:t>
      </w:r>
      <w:r w:rsidRPr="00373EF6">
        <w:rPr>
          <w:rFonts w:ascii="Times New Roman" w:hAnsi="Times New Roman"/>
          <w:sz w:val="20"/>
          <w:szCs w:val="20"/>
          <w:lang w:val="es-MX"/>
        </w:rPr>
        <w:t xml:space="preserve"> no puede restringirse únicamente a analizar la validación de hipótesis. Un análisis de la práctica científica real debe incluir estos otros elementos</w:t>
      </w:r>
      <w:r>
        <w:rPr>
          <w:rFonts w:ascii="Times New Roman" w:hAnsi="Times New Roman"/>
          <w:sz w:val="20"/>
          <w:szCs w:val="20"/>
          <w:lang w:val="es-MX"/>
        </w:rPr>
        <w:t>,</w:t>
      </w:r>
      <w:r w:rsidRPr="00373EF6">
        <w:rPr>
          <w:rFonts w:ascii="Times New Roman" w:hAnsi="Times New Roman"/>
          <w:sz w:val="20"/>
          <w:szCs w:val="20"/>
          <w:lang w:val="es-MX"/>
        </w:rPr>
        <w:t xml:space="preserve"> de corte más psicológico o sociológico, que permitan explicar cómo se</w:t>
      </w:r>
      <w:r>
        <w:rPr>
          <w:rFonts w:ascii="Times New Roman" w:hAnsi="Times New Roman"/>
          <w:sz w:val="20"/>
          <w:szCs w:val="20"/>
          <w:lang w:val="es-MX"/>
        </w:rPr>
        <w:t xml:space="preserve"> d</w:t>
      </w:r>
      <w:r w:rsidRPr="00373EF6">
        <w:rPr>
          <w:rFonts w:ascii="Times New Roman" w:hAnsi="Times New Roman"/>
          <w:sz w:val="20"/>
          <w:szCs w:val="20"/>
          <w:lang w:val="es-MX"/>
        </w:rPr>
        <w:t xml:space="preserve">a esta relación tan íntima entre descubrimiento y justificación. Incorporar estos elementos de análisis </w:t>
      </w:r>
      <w:r>
        <w:rPr>
          <w:rFonts w:ascii="Times New Roman" w:hAnsi="Times New Roman"/>
          <w:sz w:val="20"/>
          <w:szCs w:val="20"/>
          <w:lang w:val="es-MX"/>
        </w:rPr>
        <w:t>lleva</w:t>
      </w:r>
      <w:r w:rsidRPr="00373EF6">
        <w:rPr>
          <w:rFonts w:ascii="Times New Roman" w:hAnsi="Times New Roman"/>
          <w:sz w:val="20"/>
          <w:szCs w:val="20"/>
          <w:lang w:val="es-MX"/>
        </w:rPr>
        <w:t xml:space="preserve"> a dejar</w:t>
      </w:r>
      <w:r>
        <w:rPr>
          <w:rFonts w:ascii="Times New Roman" w:hAnsi="Times New Roman"/>
          <w:sz w:val="20"/>
          <w:szCs w:val="20"/>
          <w:lang w:val="es-MX"/>
        </w:rPr>
        <w:t xml:space="preserve"> </w:t>
      </w:r>
      <w:r w:rsidRPr="00373EF6">
        <w:rPr>
          <w:rFonts w:ascii="Times New Roman" w:hAnsi="Times New Roman"/>
          <w:sz w:val="20"/>
          <w:szCs w:val="20"/>
          <w:lang w:val="es-MX"/>
        </w:rPr>
        <w:t>de pensar la ciencia en términos de meras teorías</w:t>
      </w:r>
      <w:r>
        <w:rPr>
          <w:rFonts w:ascii="Times New Roman" w:hAnsi="Times New Roman"/>
          <w:sz w:val="20"/>
          <w:szCs w:val="20"/>
          <w:lang w:val="es-MX"/>
        </w:rPr>
        <w:t>.</w:t>
      </w:r>
      <w:r w:rsidRPr="00373EF6">
        <w:rPr>
          <w:rFonts w:ascii="Times New Roman" w:hAnsi="Times New Roman"/>
          <w:sz w:val="20"/>
          <w:szCs w:val="20"/>
          <w:lang w:val="es-MX"/>
        </w:rPr>
        <w:t xml:space="preserve"> El enfoque historicista </w:t>
      </w:r>
      <w:r>
        <w:rPr>
          <w:rFonts w:ascii="Times New Roman" w:hAnsi="Times New Roman"/>
          <w:sz w:val="20"/>
          <w:szCs w:val="20"/>
          <w:lang w:val="es-MX"/>
        </w:rPr>
        <w:t>p</w:t>
      </w:r>
      <w:r w:rsidRPr="00373EF6">
        <w:rPr>
          <w:rFonts w:ascii="Times New Roman" w:hAnsi="Times New Roman"/>
          <w:sz w:val="20"/>
          <w:szCs w:val="20"/>
          <w:lang w:val="es-MX"/>
        </w:rPr>
        <w:t>ropone adoptar una perspectiva más amplia de teoría</w:t>
      </w:r>
      <w:r>
        <w:rPr>
          <w:rFonts w:ascii="Times New Roman" w:hAnsi="Times New Roman"/>
          <w:sz w:val="20"/>
          <w:szCs w:val="20"/>
          <w:lang w:val="es-MX"/>
        </w:rPr>
        <w:t>,</w:t>
      </w:r>
      <w:r w:rsidRPr="00373EF6">
        <w:rPr>
          <w:rFonts w:ascii="Times New Roman" w:hAnsi="Times New Roman"/>
          <w:sz w:val="20"/>
          <w:szCs w:val="20"/>
          <w:lang w:val="es-MX"/>
        </w:rPr>
        <w:t xml:space="preserve"> que en el caso de K</w:t>
      </w:r>
      <w:r>
        <w:rPr>
          <w:rFonts w:ascii="Times New Roman" w:hAnsi="Times New Roman"/>
          <w:sz w:val="20"/>
          <w:szCs w:val="20"/>
          <w:lang w:val="es-MX"/>
        </w:rPr>
        <w:t>uhn</w:t>
      </w:r>
      <w:r w:rsidRPr="00373EF6">
        <w:rPr>
          <w:rFonts w:ascii="Times New Roman" w:hAnsi="Times New Roman"/>
          <w:sz w:val="20"/>
          <w:szCs w:val="20"/>
          <w:lang w:val="es-MX"/>
        </w:rPr>
        <w:t xml:space="preserve"> c</w:t>
      </w:r>
      <w:r>
        <w:rPr>
          <w:rFonts w:ascii="Times New Roman" w:hAnsi="Times New Roman"/>
          <w:sz w:val="20"/>
          <w:szCs w:val="20"/>
          <w:lang w:val="es-MX"/>
        </w:rPr>
        <w:t>obrará</w:t>
      </w:r>
      <w:r w:rsidRPr="00373EF6">
        <w:rPr>
          <w:rFonts w:ascii="Times New Roman" w:hAnsi="Times New Roman"/>
          <w:sz w:val="20"/>
          <w:szCs w:val="20"/>
          <w:lang w:val="es-MX"/>
        </w:rPr>
        <w:t xml:space="preserve"> la forma de paradigmas científicos que involucran</w:t>
      </w:r>
      <w:r>
        <w:rPr>
          <w:rFonts w:ascii="Times New Roman" w:hAnsi="Times New Roman"/>
          <w:sz w:val="20"/>
          <w:szCs w:val="20"/>
          <w:lang w:val="es-MX"/>
        </w:rPr>
        <w:t>,</w:t>
      </w:r>
      <w:r w:rsidRPr="00373EF6">
        <w:rPr>
          <w:rFonts w:ascii="Times New Roman" w:hAnsi="Times New Roman"/>
          <w:sz w:val="20"/>
          <w:szCs w:val="20"/>
          <w:lang w:val="es-MX"/>
        </w:rPr>
        <w:t xml:space="preserve"> no sólo leyes científicas, sino también compromiso</w:t>
      </w:r>
      <w:r>
        <w:rPr>
          <w:rFonts w:ascii="Times New Roman" w:hAnsi="Times New Roman"/>
          <w:sz w:val="20"/>
          <w:szCs w:val="20"/>
          <w:lang w:val="es-MX"/>
        </w:rPr>
        <w:t>s</w:t>
      </w:r>
      <w:r w:rsidRPr="00373EF6">
        <w:rPr>
          <w:rFonts w:ascii="Times New Roman" w:hAnsi="Times New Roman"/>
          <w:sz w:val="20"/>
          <w:szCs w:val="20"/>
          <w:lang w:val="es-MX"/>
        </w:rPr>
        <w:t xml:space="preserve"> de distintos tipos </w:t>
      </w:r>
      <w:r>
        <w:rPr>
          <w:rFonts w:ascii="Times New Roman" w:hAnsi="Times New Roman"/>
          <w:sz w:val="20"/>
          <w:szCs w:val="20"/>
          <w:lang w:val="es-MX"/>
        </w:rPr>
        <w:t>-</w:t>
      </w:r>
      <w:r w:rsidRPr="00373EF6">
        <w:rPr>
          <w:rFonts w:ascii="Times New Roman" w:hAnsi="Times New Roman"/>
          <w:sz w:val="20"/>
          <w:szCs w:val="20"/>
          <w:lang w:val="es-MX"/>
        </w:rPr>
        <w:t>metafísicos, epistémicos, entre otros</w:t>
      </w:r>
      <w:r>
        <w:rPr>
          <w:rFonts w:ascii="Times New Roman" w:hAnsi="Times New Roman"/>
          <w:sz w:val="20"/>
          <w:szCs w:val="20"/>
          <w:lang w:val="es-MX"/>
        </w:rPr>
        <w:t>-</w:t>
      </w:r>
      <w:r w:rsidRPr="00373EF6">
        <w:rPr>
          <w:rFonts w:ascii="Times New Roman" w:hAnsi="Times New Roman"/>
          <w:sz w:val="20"/>
          <w:szCs w:val="20"/>
          <w:lang w:val="es-MX"/>
        </w:rPr>
        <w:t xml:space="preserve"> </w:t>
      </w:r>
      <w:r>
        <w:rPr>
          <w:rFonts w:ascii="Times New Roman" w:hAnsi="Times New Roman"/>
          <w:sz w:val="20"/>
          <w:szCs w:val="20"/>
          <w:lang w:val="es-MX"/>
        </w:rPr>
        <w:t>o</w:t>
      </w:r>
      <w:r w:rsidRPr="00373EF6">
        <w:rPr>
          <w:rFonts w:ascii="Times New Roman" w:hAnsi="Times New Roman"/>
          <w:sz w:val="20"/>
          <w:szCs w:val="20"/>
          <w:lang w:val="es-MX"/>
        </w:rPr>
        <w:t>rientados a la resolución de problemas de investigación.</w:t>
      </w:r>
    </w:p>
    <w:p w:rsidR="001262EE" w:rsidRDefault="001262EE" w:rsidP="00B022AA">
      <w:pPr>
        <w:spacing w:after="0"/>
        <w:rPr>
          <w:rFonts w:ascii="Times New Roman" w:hAnsi="Times New Roman"/>
          <w:sz w:val="20"/>
          <w:szCs w:val="20"/>
          <w:lang w:val="es-MX"/>
        </w:rPr>
      </w:pPr>
    </w:p>
    <w:p w:rsidR="001262EE" w:rsidRPr="002A1E7C" w:rsidRDefault="001262EE" w:rsidP="002A1E7C">
      <w:pPr>
        <w:pStyle w:val="ListParagraph"/>
        <w:numPr>
          <w:ilvl w:val="1"/>
          <w:numId w:val="15"/>
        </w:numPr>
        <w:spacing w:after="0"/>
        <w:rPr>
          <w:rFonts w:ascii="Times New Roman" w:hAnsi="Times New Roman"/>
          <w:b/>
          <w:bCs/>
          <w:sz w:val="20"/>
          <w:szCs w:val="20"/>
          <w:u w:val="single"/>
          <w:lang w:val="es-MX"/>
        </w:rPr>
      </w:pPr>
      <w:r w:rsidRPr="002A1E7C">
        <w:rPr>
          <w:rFonts w:ascii="Times New Roman" w:hAnsi="Times New Roman"/>
          <w:b/>
          <w:bCs/>
          <w:sz w:val="20"/>
          <w:szCs w:val="20"/>
          <w:u w:val="single"/>
          <w:lang w:val="es-MX"/>
        </w:rPr>
        <w:t>El holismo de la contrastación.</w:t>
      </w:r>
    </w:p>
    <w:p w:rsidR="001262EE" w:rsidRDefault="001262EE" w:rsidP="00B022AA">
      <w:pPr>
        <w:spacing w:after="0"/>
        <w:rPr>
          <w:rFonts w:ascii="Times New Roman" w:hAnsi="Times New Roman"/>
          <w:sz w:val="20"/>
          <w:szCs w:val="20"/>
          <w:lang w:val="es-MX"/>
        </w:rPr>
      </w:pPr>
      <w:r w:rsidRPr="002A1E7C">
        <w:rPr>
          <w:rFonts w:ascii="Times New Roman" w:hAnsi="Times New Roman"/>
          <w:sz w:val="20"/>
          <w:szCs w:val="20"/>
          <w:lang w:val="es-MX"/>
        </w:rPr>
        <w:t xml:space="preserve">Para el falsacionismo no es posible confirmar inductivamente hipótesis, pero sí es posible descartarlas deductivamente. Una primera dificultad que la historia de la ciencia permite señalar es que ni siquiera la </w:t>
      </w:r>
      <w:r>
        <w:rPr>
          <w:rFonts w:ascii="Times New Roman" w:hAnsi="Times New Roman"/>
          <w:sz w:val="20"/>
          <w:szCs w:val="20"/>
          <w:lang w:val="es-MX"/>
        </w:rPr>
        <w:t>falsación es</w:t>
      </w:r>
      <w:r w:rsidRPr="002A1E7C">
        <w:rPr>
          <w:rFonts w:ascii="Times New Roman" w:hAnsi="Times New Roman"/>
          <w:sz w:val="20"/>
          <w:szCs w:val="20"/>
          <w:lang w:val="es-MX"/>
        </w:rPr>
        <w:t xml:space="preserve"> concluyen</w:t>
      </w:r>
      <w:r>
        <w:rPr>
          <w:rFonts w:ascii="Times New Roman" w:hAnsi="Times New Roman"/>
          <w:sz w:val="20"/>
          <w:szCs w:val="20"/>
          <w:lang w:val="es-MX"/>
        </w:rPr>
        <w:t>te</w:t>
      </w:r>
      <w:r w:rsidRPr="002A1E7C">
        <w:rPr>
          <w:rFonts w:ascii="Times New Roman" w:hAnsi="Times New Roman"/>
          <w:sz w:val="20"/>
          <w:szCs w:val="20"/>
          <w:lang w:val="es-MX"/>
        </w:rPr>
        <w:t xml:space="preserve">. Tanto </w:t>
      </w:r>
      <w:r>
        <w:rPr>
          <w:rFonts w:ascii="Times New Roman" w:hAnsi="Times New Roman"/>
          <w:sz w:val="20"/>
          <w:szCs w:val="20"/>
          <w:lang w:val="es-MX"/>
        </w:rPr>
        <w:t xml:space="preserve">Lakatos </w:t>
      </w:r>
      <w:r w:rsidRPr="002A1E7C">
        <w:rPr>
          <w:rFonts w:ascii="Times New Roman" w:hAnsi="Times New Roman"/>
          <w:sz w:val="20"/>
          <w:szCs w:val="20"/>
          <w:lang w:val="es-MX"/>
        </w:rPr>
        <w:t>como K</w:t>
      </w:r>
      <w:r>
        <w:rPr>
          <w:rFonts w:ascii="Times New Roman" w:hAnsi="Times New Roman"/>
          <w:sz w:val="20"/>
          <w:szCs w:val="20"/>
          <w:lang w:val="es-MX"/>
        </w:rPr>
        <w:t>uhn</w:t>
      </w:r>
      <w:r w:rsidRPr="002A1E7C">
        <w:rPr>
          <w:rFonts w:ascii="Times New Roman" w:hAnsi="Times New Roman"/>
          <w:sz w:val="20"/>
          <w:szCs w:val="20"/>
          <w:lang w:val="es-MX"/>
        </w:rPr>
        <w:t xml:space="preserve"> argumenta</w:t>
      </w:r>
      <w:r>
        <w:rPr>
          <w:rFonts w:ascii="Times New Roman" w:hAnsi="Times New Roman"/>
          <w:sz w:val="20"/>
          <w:szCs w:val="20"/>
          <w:lang w:val="es-MX"/>
        </w:rPr>
        <w:t>n</w:t>
      </w:r>
      <w:r w:rsidRPr="002A1E7C">
        <w:rPr>
          <w:rFonts w:ascii="Times New Roman" w:hAnsi="Times New Roman"/>
          <w:sz w:val="20"/>
          <w:szCs w:val="20"/>
          <w:lang w:val="es-MX"/>
        </w:rPr>
        <w:t xml:space="preserve"> que much</w:t>
      </w:r>
      <w:r>
        <w:rPr>
          <w:rFonts w:ascii="Times New Roman" w:hAnsi="Times New Roman"/>
          <w:sz w:val="20"/>
          <w:szCs w:val="20"/>
          <w:lang w:val="es-MX"/>
        </w:rPr>
        <w:t>a</w:t>
      </w:r>
      <w:r w:rsidRPr="002A1E7C">
        <w:rPr>
          <w:rFonts w:ascii="Times New Roman" w:hAnsi="Times New Roman"/>
          <w:sz w:val="20"/>
          <w:szCs w:val="20"/>
          <w:lang w:val="es-MX"/>
        </w:rPr>
        <w:t>s</w:t>
      </w:r>
      <w:r>
        <w:rPr>
          <w:rFonts w:ascii="Times New Roman" w:hAnsi="Times New Roman"/>
          <w:sz w:val="20"/>
          <w:szCs w:val="20"/>
          <w:lang w:val="es-MX"/>
        </w:rPr>
        <w:t xml:space="preserve"> teorías </w:t>
      </w:r>
      <w:r w:rsidRPr="002A1E7C">
        <w:rPr>
          <w:rFonts w:ascii="Times New Roman" w:hAnsi="Times New Roman"/>
          <w:sz w:val="20"/>
          <w:szCs w:val="20"/>
          <w:lang w:val="es-MX"/>
        </w:rPr>
        <w:t>científicas conviven con fenómenos r</w:t>
      </w:r>
      <w:r>
        <w:rPr>
          <w:rFonts w:ascii="Times New Roman" w:hAnsi="Times New Roman"/>
          <w:sz w:val="20"/>
          <w:szCs w:val="20"/>
          <w:lang w:val="es-MX"/>
        </w:rPr>
        <w:t>efuta</w:t>
      </w:r>
      <w:r w:rsidRPr="002A1E7C">
        <w:rPr>
          <w:rFonts w:ascii="Times New Roman" w:hAnsi="Times New Roman"/>
          <w:sz w:val="20"/>
          <w:szCs w:val="20"/>
          <w:lang w:val="es-MX"/>
        </w:rPr>
        <w:t>torios</w:t>
      </w:r>
      <w:r>
        <w:rPr>
          <w:rFonts w:ascii="Times New Roman" w:hAnsi="Times New Roman"/>
          <w:sz w:val="20"/>
          <w:szCs w:val="20"/>
          <w:lang w:val="es-MX"/>
        </w:rPr>
        <w:t>;</w:t>
      </w:r>
      <w:r w:rsidRPr="002A1E7C">
        <w:rPr>
          <w:rFonts w:ascii="Times New Roman" w:hAnsi="Times New Roman"/>
          <w:sz w:val="20"/>
          <w:szCs w:val="20"/>
          <w:lang w:val="es-MX"/>
        </w:rPr>
        <w:t xml:space="preserve"> </w:t>
      </w:r>
      <w:r>
        <w:rPr>
          <w:rFonts w:ascii="Times New Roman" w:hAnsi="Times New Roman"/>
          <w:sz w:val="20"/>
          <w:szCs w:val="20"/>
          <w:lang w:val="es-MX"/>
        </w:rPr>
        <w:t>e</w:t>
      </w:r>
      <w:r w:rsidRPr="002A1E7C">
        <w:rPr>
          <w:rFonts w:ascii="Times New Roman" w:hAnsi="Times New Roman"/>
          <w:sz w:val="20"/>
          <w:szCs w:val="20"/>
          <w:lang w:val="es-MX"/>
        </w:rPr>
        <w:t>s más, muchas veces incluso es ra</w:t>
      </w:r>
      <w:r>
        <w:rPr>
          <w:rFonts w:ascii="Times New Roman" w:hAnsi="Times New Roman"/>
          <w:sz w:val="20"/>
          <w:szCs w:val="20"/>
          <w:lang w:val="es-MX"/>
        </w:rPr>
        <w:t>cional</w:t>
      </w:r>
      <w:r w:rsidRPr="002A1E7C">
        <w:rPr>
          <w:rFonts w:ascii="Times New Roman" w:hAnsi="Times New Roman"/>
          <w:sz w:val="20"/>
          <w:szCs w:val="20"/>
          <w:lang w:val="es-MX"/>
        </w:rPr>
        <w:t xml:space="preserve"> salvar una teoría de la falsación. </w:t>
      </w:r>
    </w:p>
    <w:p w:rsidR="001262EE" w:rsidRDefault="001262EE" w:rsidP="00B022AA">
      <w:pPr>
        <w:spacing w:after="0"/>
        <w:rPr>
          <w:rFonts w:ascii="Times New Roman" w:hAnsi="Times New Roman"/>
          <w:sz w:val="20"/>
          <w:szCs w:val="20"/>
          <w:lang w:val="es-MX"/>
        </w:rPr>
      </w:pPr>
    </w:p>
    <w:p w:rsidR="001262EE" w:rsidRPr="002A1E7C" w:rsidRDefault="001262EE" w:rsidP="002A1E7C">
      <w:pPr>
        <w:spacing w:after="0" w:line="259" w:lineRule="auto"/>
        <w:contextualSpacing/>
        <w:rPr>
          <w:rFonts w:ascii="Arial" w:hAnsi="Arial" w:cs="Arial"/>
          <w:kern w:val="2"/>
          <w:sz w:val="20"/>
          <w:szCs w:val="20"/>
        </w:rPr>
      </w:pPr>
      <w:r w:rsidRPr="002A1E7C">
        <w:rPr>
          <w:rFonts w:ascii="Arial" w:hAnsi="Arial" w:cs="Arial"/>
          <w:b/>
          <w:bCs/>
          <w:kern w:val="2"/>
          <w:sz w:val="20"/>
          <w:szCs w:val="20"/>
          <w:u w:val="single"/>
        </w:rPr>
        <w:t>Holismo de la contrastación</w:t>
      </w:r>
      <w:r w:rsidRPr="002A1E7C">
        <w:rPr>
          <w:rFonts w:ascii="Arial" w:hAnsi="Arial" w:cs="Arial"/>
          <w:kern w:val="2"/>
          <w:sz w:val="20"/>
          <w:szCs w:val="20"/>
        </w:rPr>
        <w:t xml:space="preserve">. Estamos diciendo que la hipótesis no se contrasta de manera aislada, sino que </w:t>
      </w:r>
      <w:r w:rsidRPr="002A1E7C">
        <w:rPr>
          <w:rFonts w:ascii="Arial" w:hAnsi="Arial" w:cs="Arial"/>
          <w:kern w:val="2"/>
          <w:sz w:val="20"/>
          <w:szCs w:val="20"/>
          <w:u w:val="single"/>
        </w:rPr>
        <w:t>se contrasta en conjunción con las hipótesis presupuestas</w:t>
      </w:r>
      <w:r w:rsidRPr="002A1E7C">
        <w:rPr>
          <w:rFonts w:ascii="Arial" w:hAnsi="Arial" w:cs="Arial"/>
          <w:kern w:val="2"/>
          <w:sz w:val="20"/>
          <w:szCs w:val="20"/>
        </w:rPr>
        <w:t xml:space="preserve">. A esto se denomina holismo de la contrastación. </w:t>
      </w:r>
    </w:p>
    <w:p w:rsidR="001262EE" w:rsidRPr="009760B1" w:rsidRDefault="001262EE" w:rsidP="002A1E7C">
      <w:pPr>
        <w:pStyle w:val="ListParagraph"/>
        <w:spacing w:after="0"/>
        <w:ind w:left="0"/>
        <w:rPr>
          <w:rFonts w:ascii="Arial" w:hAnsi="Arial" w:cs="Arial"/>
          <w:sz w:val="20"/>
          <w:szCs w:val="20"/>
        </w:rPr>
      </w:pPr>
      <w:r w:rsidRPr="009760B1">
        <w:rPr>
          <w:rFonts w:ascii="Arial" w:hAnsi="Arial" w:cs="Arial"/>
          <w:sz w:val="20"/>
          <w:szCs w:val="20"/>
        </w:rPr>
        <w:t xml:space="preserve">¿Se puede concluir que la hipótesis es falsa? No, porque esto es un Modus Tollens. </w:t>
      </w:r>
    </w:p>
    <w:p w:rsidR="001262EE" w:rsidRPr="009760B1" w:rsidRDefault="001262EE" w:rsidP="002A1E7C">
      <w:pPr>
        <w:pStyle w:val="ListParagraph"/>
        <w:spacing w:after="0"/>
        <w:ind w:left="0"/>
        <w:rPr>
          <w:rFonts w:ascii="Arial" w:hAnsi="Arial" w:cs="Arial"/>
          <w:sz w:val="20"/>
          <w:szCs w:val="20"/>
        </w:rPr>
      </w:pPr>
      <w:r w:rsidRPr="009760B1">
        <w:rPr>
          <w:rFonts w:ascii="Arial" w:hAnsi="Arial" w:cs="Arial"/>
          <w:sz w:val="20"/>
          <w:szCs w:val="20"/>
        </w:rPr>
        <w:t xml:space="preserve">A entonces B, No se dio B. Por lo tanto, no se da A. </w:t>
      </w:r>
    </w:p>
    <w:p w:rsidR="001262EE" w:rsidRPr="009760B1" w:rsidRDefault="001262EE" w:rsidP="002A1E7C">
      <w:pPr>
        <w:pStyle w:val="ListParagraph"/>
        <w:spacing w:after="0"/>
        <w:ind w:left="0"/>
        <w:rPr>
          <w:rFonts w:ascii="Arial" w:hAnsi="Arial" w:cs="Arial"/>
          <w:sz w:val="20"/>
          <w:szCs w:val="20"/>
        </w:rPr>
      </w:pPr>
      <w:r w:rsidRPr="009760B1">
        <w:rPr>
          <w:rFonts w:ascii="Arial" w:hAnsi="Arial" w:cs="Arial"/>
          <w:sz w:val="20"/>
          <w:szCs w:val="20"/>
        </w:rPr>
        <w:t xml:space="preserve">No se da toda la conjunción, recordemos que ¿Qué necesitaba para que una conjunción fuera verdadera? Para que una conjunción sea verdadera, tiene que ser todo verdadero. Con que algunas de estas cosas falle, ya la conclusión no se da. La conclusión es falsa. </w:t>
      </w:r>
    </w:p>
    <w:p w:rsidR="001262EE" w:rsidRPr="009760B1" w:rsidRDefault="001262EE" w:rsidP="002A1E7C">
      <w:pPr>
        <w:pStyle w:val="ListParagraph"/>
        <w:spacing w:after="0"/>
        <w:ind w:left="0"/>
        <w:rPr>
          <w:rFonts w:ascii="Arial" w:hAnsi="Arial" w:cs="Arial"/>
          <w:sz w:val="20"/>
          <w:szCs w:val="20"/>
        </w:rPr>
      </w:pPr>
      <w:r w:rsidRPr="009760B1">
        <w:rPr>
          <w:rFonts w:ascii="Arial" w:hAnsi="Arial" w:cs="Arial"/>
          <w:sz w:val="20"/>
          <w:szCs w:val="20"/>
        </w:rPr>
        <w:t xml:space="preserve">Entonces, cuando no se da la consecuencia observacional nos está diciendo que alguna de las cosas es falsa. </w:t>
      </w:r>
    </w:p>
    <w:p w:rsidR="001262EE" w:rsidRPr="009760B1" w:rsidRDefault="001262EE" w:rsidP="002A1E7C">
      <w:pPr>
        <w:pStyle w:val="ListParagraph"/>
        <w:spacing w:after="0"/>
        <w:ind w:left="0"/>
        <w:rPr>
          <w:rFonts w:ascii="Arial" w:hAnsi="Arial" w:cs="Arial"/>
          <w:sz w:val="20"/>
          <w:szCs w:val="20"/>
        </w:rPr>
      </w:pPr>
      <w:r w:rsidRPr="009760B1">
        <w:rPr>
          <w:rFonts w:ascii="Arial" w:hAnsi="Arial" w:cs="Arial"/>
          <w:sz w:val="20"/>
          <w:szCs w:val="20"/>
        </w:rPr>
        <w:t xml:space="preserve">Puede ser la hipótesis principal, también la condición inicial, la hipótesis auxiliar, la cláusula Ceteris Paribus. </w:t>
      </w:r>
    </w:p>
    <w:p w:rsidR="001262EE" w:rsidRPr="002A1E7C" w:rsidRDefault="001262EE" w:rsidP="002A1E7C">
      <w:pPr>
        <w:pStyle w:val="ListParagraph"/>
        <w:spacing w:after="0"/>
        <w:ind w:left="0"/>
        <w:rPr>
          <w:rFonts w:ascii="Times New Roman" w:hAnsi="Times New Roman"/>
          <w:sz w:val="20"/>
          <w:szCs w:val="20"/>
        </w:rPr>
      </w:pPr>
      <w:r w:rsidRPr="009760B1">
        <w:rPr>
          <w:rFonts w:ascii="Arial" w:hAnsi="Arial" w:cs="Arial"/>
          <w:sz w:val="20"/>
          <w:szCs w:val="20"/>
        </w:rPr>
        <w:t xml:space="preserve">Entonces, cuando no se da la consecuencia observacional no necesariamente la hipótesis es falsa porque esta refutación se puede deber a la falsedad de alguna de las hipótesis presupuestarias o subsidiarias. </w:t>
      </w:r>
    </w:p>
    <w:p w:rsidR="001262EE" w:rsidRPr="009760B1" w:rsidRDefault="001262EE" w:rsidP="002A1E7C">
      <w:pPr>
        <w:pStyle w:val="ListParagraph"/>
        <w:spacing w:after="0"/>
        <w:ind w:left="0"/>
        <w:rPr>
          <w:rFonts w:ascii="Arial" w:hAnsi="Arial" w:cs="Arial"/>
          <w:sz w:val="20"/>
          <w:szCs w:val="20"/>
        </w:rPr>
      </w:pPr>
      <w:r w:rsidRPr="009760B1">
        <w:rPr>
          <w:rFonts w:ascii="Arial" w:hAnsi="Arial" w:cs="Arial"/>
          <w:sz w:val="20"/>
          <w:szCs w:val="20"/>
        </w:rPr>
        <w:t xml:space="preserve">En caso de refutación, los científicos muchas veces utilizan lo que se denomina </w:t>
      </w:r>
      <w:r w:rsidRPr="009760B1">
        <w:rPr>
          <w:rFonts w:ascii="Arial" w:hAnsi="Arial" w:cs="Arial"/>
          <w:b/>
          <w:bCs/>
          <w:sz w:val="20"/>
          <w:szCs w:val="20"/>
          <w:u w:val="single"/>
        </w:rPr>
        <w:t>hipótesis ad hoc</w:t>
      </w:r>
      <w:r w:rsidRPr="009760B1">
        <w:rPr>
          <w:rFonts w:ascii="Arial" w:hAnsi="Arial" w:cs="Arial"/>
          <w:sz w:val="20"/>
          <w:szCs w:val="20"/>
        </w:rPr>
        <w:t>.</w:t>
      </w:r>
      <w:r w:rsidRPr="009760B1">
        <w:rPr>
          <w:rFonts w:ascii="Arial" w:hAnsi="Arial" w:cs="Arial"/>
          <w:b/>
          <w:bCs/>
          <w:sz w:val="20"/>
          <w:szCs w:val="20"/>
        </w:rPr>
        <w:t xml:space="preserve"> </w:t>
      </w:r>
      <w:r w:rsidRPr="009760B1">
        <w:rPr>
          <w:rFonts w:ascii="Arial" w:hAnsi="Arial" w:cs="Arial"/>
          <w:sz w:val="20"/>
          <w:szCs w:val="20"/>
        </w:rPr>
        <w:t>Es un recurso para tratar de salvar a la hipótesis de la refutación. Y lo que se dice es: “Bueno, la hipótesis está bien. Lo que pasa es que falló alguna de las otras cosas.</w:t>
      </w:r>
    </w:p>
    <w:p w:rsidR="001262EE" w:rsidRPr="009760B1" w:rsidRDefault="001262EE" w:rsidP="002A1E7C">
      <w:pPr>
        <w:pStyle w:val="ListParagraph"/>
        <w:spacing w:after="0"/>
        <w:ind w:left="0"/>
        <w:rPr>
          <w:rFonts w:ascii="Arial" w:hAnsi="Arial" w:cs="Arial"/>
          <w:sz w:val="20"/>
          <w:szCs w:val="20"/>
        </w:rPr>
      </w:pPr>
    </w:p>
    <w:p w:rsidR="001262EE" w:rsidRDefault="001262EE" w:rsidP="009760B1">
      <w:pPr>
        <w:pStyle w:val="ListParagraph"/>
        <w:spacing w:after="0"/>
        <w:ind w:left="0"/>
        <w:rPr>
          <w:rFonts w:ascii="Arial" w:hAnsi="Arial" w:cs="Arial"/>
          <w:sz w:val="20"/>
          <w:szCs w:val="20"/>
        </w:rPr>
      </w:pPr>
      <w:r w:rsidRPr="009760B1">
        <w:rPr>
          <w:rFonts w:ascii="Arial" w:hAnsi="Arial" w:cs="Arial"/>
          <w:b/>
          <w:bCs/>
          <w:sz w:val="20"/>
          <w:szCs w:val="20"/>
          <w:u w:val="single"/>
        </w:rPr>
        <w:t>Hipótesis ad hoc</w:t>
      </w:r>
      <w:r w:rsidRPr="009760B1">
        <w:rPr>
          <w:rFonts w:ascii="Arial" w:hAnsi="Arial" w:cs="Arial"/>
          <w:sz w:val="20"/>
          <w:szCs w:val="20"/>
        </w:rPr>
        <w:t>. Son hipótesis formuladas con el único propósito de salvar a la hipótesis principal de la refutación. Son hipótesis que buscan invalidar ciertas evidencias o anular otras hipótesis auxiliares en juego.</w:t>
      </w:r>
    </w:p>
    <w:p w:rsidR="001262EE" w:rsidRPr="009760B1" w:rsidRDefault="001262EE" w:rsidP="009760B1">
      <w:pPr>
        <w:pStyle w:val="ListParagraph"/>
        <w:spacing w:after="0"/>
        <w:ind w:left="0"/>
        <w:rPr>
          <w:rFonts w:ascii="Arial" w:hAnsi="Arial" w:cs="Arial"/>
          <w:sz w:val="20"/>
          <w:szCs w:val="20"/>
        </w:rPr>
      </w:pPr>
    </w:p>
    <w:p w:rsidR="001262EE" w:rsidRPr="009760B1" w:rsidRDefault="001262EE" w:rsidP="00B022AA">
      <w:pPr>
        <w:spacing w:after="0"/>
        <w:rPr>
          <w:rFonts w:ascii="Times New Roman" w:hAnsi="Times New Roman"/>
          <w:sz w:val="20"/>
          <w:szCs w:val="20"/>
          <w:lang w:val="es-MX"/>
        </w:rPr>
      </w:pPr>
      <w:r w:rsidRPr="009760B1">
        <w:rPr>
          <w:rFonts w:ascii="Times New Roman" w:hAnsi="Times New Roman"/>
          <w:sz w:val="20"/>
          <w:szCs w:val="20"/>
          <w:lang w:val="es-MX"/>
        </w:rPr>
        <w:t>Lo que permite poner de relieve el holismo de la contratación es que cualquier hipótesis podría salvarse</w:t>
      </w:r>
      <w:r>
        <w:rPr>
          <w:rFonts w:ascii="Times New Roman" w:hAnsi="Times New Roman"/>
          <w:sz w:val="20"/>
          <w:szCs w:val="20"/>
          <w:lang w:val="es-MX"/>
        </w:rPr>
        <w:t xml:space="preserve"> de l</w:t>
      </w:r>
      <w:r w:rsidRPr="009760B1">
        <w:rPr>
          <w:rFonts w:ascii="Times New Roman" w:hAnsi="Times New Roman"/>
          <w:sz w:val="20"/>
          <w:szCs w:val="20"/>
          <w:lang w:val="es-MX"/>
        </w:rPr>
        <w:t>a refutación modificando adecuadamente l</w:t>
      </w:r>
      <w:r>
        <w:rPr>
          <w:rFonts w:ascii="Times New Roman" w:hAnsi="Times New Roman"/>
          <w:sz w:val="20"/>
          <w:szCs w:val="20"/>
          <w:lang w:val="es-MX"/>
        </w:rPr>
        <w:t>o</w:t>
      </w:r>
      <w:r w:rsidRPr="009760B1">
        <w:rPr>
          <w:rFonts w:ascii="Times New Roman" w:hAnsi="Times New Roman"/>
          <w:sz w:val="20"/>
          <w:szCs w:val="20"/>
          <w:lang w:val="es-MX"/>
        </w:rPr>
        <w:t xml:space="preserve">s </w:t>
      </w:r>
      <w:r>
        <w:rPr>
          <w:rFonts w:ascii="Times New Roman" w:hAnsi="Times New Roman"/>
          <w:sz w:val="20"/>
          <w:szCs w:val="20"/>
          <w:lang w:val="es-MX"/>
        </w:rPr>
        <w:t>supuestos</w:t>
      </w:r>
      <w:r w:rsidRPr="009760B1">
        <w:rPr>
          <w:rFonts w:ascii="Times New Roman" w:hAnsi="Times New Roman"/>
          <w:sz w:val="20"/>
          <w:szCs w:val="20"/>
          <w:lang w:val="es-MX"/>
        </w:rPr>
        <w:t xml:space="preserve"> auxiliares, indicando cuál de las </w:t>
      </w:r>
      <w:r>
        <w:rPr>
          <w:rFonts w:ascii="Times New Roman" w:hAnsi="Times New Roman"/>
          <w:sz w:val="20"/>
          <w:szCs w:val="20"/>
          <w:lang w:val="es-MX"/>
        </w:rPr>
        <w:t>asunci</w:t>
      </w:r>
      <w:r w:rsidRPr="009760B1">
        <w:rPr>
          <w:rFonts w:ascii="Times New Roman" w:hAnsi="Times New Roman"/>
          <w:sz w:val="20"/>
          <w:szCs w:val="20"/>
          <w:lang w:val="es-MX"/>
        </w:rPr>
        <w:t xml:space="preserve">ones es incorrecta. A la negación de los </w:t>
      </w:r>
      <w:r>
        <w:rPr>
          <w:rFonts w:ascii="Times New Roman" w:hAnsi="Times New Roman"/>
          <w:sz w:val="20"/>
          <w:szCs w:val="20"/>
          <w:lang w:val="es-MX"/>
        </w:rPr>
        <w:t>su</w:t>
      </w:r>
      <w:r w:rsidRPr="009760B1">
        <w:rPr>
          <w:rFonts w:ascii="Times New Roman" w:hAnsi="Times New Roman"/>
          <w:sz w:val="20"/>
          <w:szCs w:val="20"/>
          <w:lang w:val="es-MX"/>
        </w:rPr>
        <w:t>puestos auxiliares</w:t>
      </w:r>
      <w:r>
        <w:rPr>
          <w:rFonts w:ascii="Times New Roman" w:hAnsi="Times New Roman"/>
          <w:sz w:val="20"/>
          <w:szCs w:val="20"/>
          <w:lang w:val="es-MX"/>
        </w:rPr>
        <w:t xml:space="preserve"> se las denomina</w:t>
      </w:r>
      <w:r w:rsidRPr="009760B1">
        <w:rPr>
          <w:rFonts w:ascii="Times New Roman" w:hAnsi="Times New Roman"/>
          <w:sz w:val="20"/>
          <w:szCs w:val="20"/>
          <w:lang w:val="es-MX"/>
        </w:rPr>
        <w:t xml:space="preserve"> hipótesis ad hoc, en tanto tienen como función </w:t>
      </w:r>
      <w:r>
        <w:rPr>
          <w:rFonts w:ascii="Times New Roman" w:hAnsi="Times New Roman"/>
          <w:sz w:val="20"/>
          <w:szCs w:val="20"/>
          <w:lang w:val="es-MX"/>
        </w:rPr>
        <w:t>salvar a la</w:t>
      </w:r>
      <w:r w:rsidRPr="009760B1">
        <w:rPr>
          <w:rFonts w:ascii="Times New Roman" w:hAnsi="Times New Roman"/>
          <w:sz w:val="20"/>
          <w:szCs w:val="20"/>
          <w:lang w:val="es-MX"/>
        </w:rPr>
        <w:t xml:space="preserve"> hipótesis evaluada de la re</w:t>
      </w:r>
      <w:r>
        <w:rPr>
          <w:rFonts w:ascii="Times New Roman" w:hAnsi="Times New Roman"/>
          <w:sz w:val="20"/>
          <w:szCs w:val="20"/>
          <w:lang w:val="es-MX"/>
        </w:rPr>
        <w:t>f</w:t>
      </w:r>
      <w:r w:rsidRPr="009760B1">
        <w:rPr>
          <w:rFonts w:ascii="Times New Roman" w:hAnsi="Times New Roman"/>
          <w:sz w:val="20"/>
          <w:szCs w:val="20"/>
          <w:lang w:val="es-MX"/>
        </w:rPr>
        <w:t>utación.</w:t>
      </w:r>
    </w:p>
    <w:p w:rsidR="001262EE" w:rsidRDefault="001262EE" w:rsidP="00B022AA">
      <w:pPr>
        <w:spacing w:after="0"/>
        <w:rPr>
          <w:rFonts w:ascii="Times New Roman" w:hAnsi="Times New Roman"/>
          <w:sz w:val="20"/>
          <w:szCs w:val="20"/>
          <w:lang w:val="es-MX"/>
        </w:rPr>
      </w:pPr>
      <w:r w:rsidRPr="002A1E7C">
        <w:rPr>
          <w:rFonts w:ascii="Times New Roman" w:hAnsi="Times New Roman"/>
          <w:sz w:val="20"/>
          <w:szCs w:val="20"/>
          <w:lang w:val="es-MX"/>
        </w:rPr>
        <w:t>Los científicos frecuentemente acuden a estrategia</w:t>
      </w:r>
      <w:r>
        <w:rPr>
          <w:rFonts w:ascii="Times New Roman" w:hAnsi="Times New Roman"/>
          <w:sz w:val="20"/>
          <w:szCs w:val="20"/>
          <w:lang w:val="es-MX"/>
        </w:rPr>
        <w:t>s</w:t>
      </w:r>
      <w:r w:rsidRPr="002A1E7C">
        <w:rPr>
          <w:rFonts w:ascii="Times New Roman" w:hAnsi="Times New Roman"/>
          <w:sz w:val="20"/>
          <w:szCs w:val="20"/>
          <w:lang w:val="es-MX"/>
        </w:rPr>
        <w:t xml:space="preserve"> ad</w:t>
      </w:r>
      <w:r>
        <w:rPr>
          <w:rFonts w:ascii="Times New Roman" w:hAnsi="Times New Roman"/>
          <w:sz w:val="20"/>
          <w:szCs w:val="20"/>
          <w:lang w:val="es-MX"/>
        </w:rPr>
        <w:t xml:space="preserve"> h</w:t>
      </w:r>
      <w:r w:rsidRPr="002A1E7C">
        <w:rPr>
          <w:rFonts w:ascii="Times New Roman" w:hAnsi="Times New Roman"/>
          <w:sz w:val="20"/>
          <w:szCs w:val="20"/>
          <w:lang w:val="es-MX"/>
        </w:rPr>
        <w:t xml:space="preserve">oc para </w:t>
      </w:r>
      <w:r>
        <w:rPr>
          <w:rFonts w:ascii="Times New Roman" w:hAnsi="Times New Roman"/>
          <w:sz w:val="20"/>
          <w:szCs w:val="20"/>
          <w:lang w:val="es-MX"/>
        </w:rPr>
        <w:t>salvar a</w:t>
      </w:r>
      <w:r w:rsidRPr="002A1E7C">
        <w:rPr>
          <w:rFonts w:ascii="Times New Roman" w:hAnsi="Times New Roman"/>
          <w:sz w:val="20"/>
          <w:szCs w:val="20"/>
          <w:lang w:val="es-MX"/>
        </w:rPr>
        <w:t xml:space="preserve"> su</w:t>
      </w:r>
      <w:r>
        <w:rPr>
          <w:rFonts w:ascii="Times New Roman" w:hAnsi="Times New Roman"/>
          <w:sz w:val="20"/>
          <w:szCs w:val="20"/>
          <w:lang w:val="es-MX"/>
        </w:rPr>
        <w:t>s</w:t>
      </w:r>
      <w:r w:rsidRPr="002A1E7C">
        <w:rPr>
          <w:rFonts w:ascii="Times New Roman" w:hAnsi="Times New Roman"/>
          <w:sz w:val="20"/>
          <w:szCs w:val="20"/>
          <w:lang w:val="es-MX"/>
        </w:rPr>
        <w:t xml:space="preserve"> hipótesis de la f</w:t>
      </w:r>
      <w:r>
        <w:rPr>
          <w:rFonts w:ascii="Times New Roman" w:hAnsi="Times New Roman"/>
          <w:sz w:val="20"/>
          <w:szCs w:val="20"/>
          <w:lang w:val="es-MX"/>
        </w:rPr>
        <w:t>als</w:t>
      </w:r>
      <w:r w:rsidRPr="002A1E7C">
        <w:rPr>
          <w:rFonts w:ascii="Times New Roman" w:hAnsi="Times New Roman"/>
          <w:sz w:val="20"/>
          <w:szCs w:val="20"/>
          <w:lang w:val="es-MX"/>
        </w:rPr>
        <w:t>ación. De modo que un científico siempre podrá culpar a algún supuesto auxiliar de una aparente falsación y a partir de a</w:t>
      </w:r>
      <w:r>
        <w:rPr>
          <w:rFonts w:ascii="Times New Roman" w:hAnsi="Times New Roman"/>
          <w:sz w:val="20"/>
          <w:szCs w:val="20"/>
          <w:lang w:val="es-MX"/>
        </w:rPr>
        <w:t>ll</w:t>
      </w:r>
      <w:r w:rsidRPr="002A1E7C">
        <w:rPr>
          <w:rFonts w:ascii="Times New Roman" w:hAnsi="Times New Roman"/>
          <w:sz w:val="20"/>
          <w:szCs w:val="20"/>
          <w:lang w:val="es-MX"/>
        </w:rPr>
        <w:t>í realizar</w:t>
      </w:r>
      <w:r>
        <w:rPr>
          <w:rFonts w:ascii="Times New Roman" w:hAnsi="Times New Roman"/>
          <w:sz w:val="20"/>
          <w:szCs w:val="20"/>
          <w:lang w:val="es-MX"/>
        </w:rPr>
        <w:t>á</w:t>
      </w:r>
      <w:r w:rsidRPr="002A1E7C">
        <w:rPr>
          <w:rFonts w:ascii="Times New Roman" w:hAnsi="Times New Roman"/>
          <w:sz w:val="20"/>
          <w:szCs w:val="20"/>
          <w:lang w:val="es-MX"/>
        </w:rPr>
        <w:t xml:space="preserve"> las modificaciones necesarias para poder volver </w:t>
      </w:r>
      <w:r>
        <w:rPr>
          <w:rFonts w:ascii="Times New Roman" w:hAnsi="Times New Roman"/>
          <w:sz w:val="20"/>
          <w:szCs w:val="20"/>
          <w:lang w:val="es-MX"/>
        </w:rPr>
        <w:t>a</w:t>
      </w:r>
      <w:r w:rsidRPr="002A1E7C">
        <w:rPr>
          <w:rFonts w:ascii="Times New Roman" w:hAnsi="Times New Roman"/>
          <w:sz w:val="20"/>
          <w:szCs w:val="20"/>
          <w:lang w:val="es-MX"/>
        </w:rPr>
        <w:t xml:space="preserve"> poner a prueba la hipótesis asumiendo nuevos enunciados subsidiarios.</w:t>
      </w:r>
    </w:p>
    <w:p w:rsidR="001262EE" w:rsidRDefault="001262EE" w:rsidP="00B022AA">
      <w:pPr>
        <w:spacing w:after="0"/>
        <w:rPr>
          <w:rFonts w:ascii="Times New Roman" w:hAnsi="Times New Roman"/>
          <w:sz w:val="20"/>
          <w:szCs w:val="20"/>
          <w:lang w:val="es-MX"/>
        </w:rPr>
      </w:pPr>
      <w:r w:rsidRPr="002A1E7C">
        <w:rPr>
          <w:rFonts w:ascii="Times New Roman" w:hAnsi="Times New Roman"/>
          <w:sz w:val="20"/>
          <w:szCs w:val="20"/>
          <w:lang w:val="es-MX"/>
        </w:rPr>
        <w:t xml:space="preserve">En síntesis, de acuerdo con el </w:t>
      </w:r>
      <w:r>
        <w:rPr>
          <w:rFonts w:ascii="Times New Roman" w:hAnsi="Times New Roman"/>
          <w:sz w:val="20"/>
          <w:szCs w:val="20"/>
          <w:lang w:val="es-MX"/>
        </w:rPr>
        <w:t>holismo</w:t>
      </w:r>
      <w:r w:rsidRPr="002A1E7C">
        <w:rPr>
          <w:rFonts w:ascii="Times New Roman" w:hAnsi="Times New Roman"/>
          <w:sz w:val="20"/>
          <w:szCs w:val="20"/>
          <w:lang w:val="es-MX"/>
        </w:rPr>
        <w:t xml:space="preserve"> de la contr</w:t>
      </w:r>
      <w:r>
        <w:rPr>
          <w:rFonts w:ascii="Times New Roman" w:hAnsi="Times New Roman"/>
          <w:sz w:val="20"/>
          <w:szCs w:val="20"/>
          <w:lang w:val="es-MX"/>
        </w:rPr>
        <w:t>asta</w:t>
      </w:r>
      <w:r w:rsidRPr="002A1E7C">
        <w:rPr>
          <w:rFonts w:ascii="Times New Roman" w:hAnsi="Times New Roman"/>
          <w:sz w:val="20"/>
          <w:szCs w:val="20"/>
          <w:lang w:val="es-MX"/>
        </w:rPr>
        <w:t>ción, en una puesta a prueba nunca es posible determinar el valor de verdad de la hipótesis principal ni de la</w:t>
      </w:r>
      <w:r>
        <w:rPr>
          <w:rFonts w:ascii="Times New Roman" w:hAnsi="Times New Roman"/>
          <w:sz w:val="20"/>
          <w:szCs w:val="20"/>
          <w:lang w:val="es-MX"/>
        </w:rPr>
        <w:t>s</w:t>
      </w:r>
      <w:r w:rsidRPr="002A1E7C">
        <w:rPr>
          <w:rFonts w:ascii="Times New Roman" w:hAnsi="Times New Roman"/>
          <w:sz w:val="20"/>
          <w:szCs w:val="20"/>
          <w:lang w:val="es-MX"/>
        </w:rPr>
        <w:t xml:space="preserve"> hipótesis subsidiarias en forma aislada. Incluso </w:t>
      </w:r>
      <w:r>
        <w:rPr>
          <w:rFonts w:ascii="Times New Roman" w:hAnsi="Times New Roman"/>
          <w:sz w:val="20"/>
          <w:szCs w:val="20"/>
          <w:lang w:val="es-MX"/>
        </w:rPr>
        <w:t>cuando se razona válidamente</w:t>
      </w:r>
      <w:r w:rsidRPr="002A1E7C">
        <w:rPr>
          <w:rFonts w:ascii="Times New Roman" w:hAnsi="Times New Roman"/>
          <w:sz w:val="20"/>
          <w:szCs w:val="20"/>
          <w:lang w:val="es-MX"/>
        </w:rPr>
        <w:t xml:space="preserve"> a partir de un </w:t>
      </w:r>
      <w:r>
        <w:rPr>
          <w:rFonts w:ascii="Times New Roman" w:hAnsi="Times New Roman"/>
          <w:i/>
          <w:iCs/>
          <w:sz w:val="20"/>
          <w:szCs w:val="20"/>
          <w:lang w:val="es-MX"/>
        </w:rPr>
        <w:t>modus tollens</w:t>
      </w:r>
      <w:r>
        <w:rPr>
          <w:rFonts w:ascii="Times New Roman" w:hAnsi="Times New Roman"/>
          <w:sz w:val="20"/>
          <w:szCs w:val="20"/>
          <w:lang w:val="es-MX"/>
        </w:rPr>
        <w:t>, l</w:t>
      </w:r>
      <w:r w:rsidRPr="002A1E7C">
        <w:rPr>
          <w:rFonts w:ascii="Times New Roman" w:hAnsi="Times New Roman"/>
          <w:sz w:val="20"/>
          <w:szCs w:val="20"/>
          <w:lang w:val="es-MX"/>
        </w:rPr>
        <w:t>o que se obtiene como conclusión en un razonamiento falsador es la negación de un</w:t>
      </w:r>
      <w:r>
        <w:rPr>
          <w:rFonts w:ascii="Times New Roman" w:hAnsi="Times New Roman"/>
          <w:sz w:val="20"/>
          <w:szCs w:val="20"/>
          <w:lang w:val="es-MX"/>
        </w:rPr>
        <w:t>a</w:t>
      </w:r>
      <w:r w:rsidRPr="002A1E7C">
        <w:rPr>
          <w:rFonts w:ascii="Times New Roman" w:hAnsi="Times New Roman"/>
          <w:sz w:val="20"/>
          <w:szCs w:val="20"/>
          <w:lang w:val="es-MX"/>
        </w:rPr>
        <w:t xml:space="preserve"> </w:t>
      </w:r>
      <w:r>
        <w:rPr>
          <w:rFonts w:ascii="Times New Roman" w:hAnsi="Times New Roman"/>
          <w:sz w:val="20"/>
          <w:szCs w:val="20"/>
          <w:lang w:val="es-MX"/>
        </w:rPr>
        <w:t>conjunción</w:t>
      </w:r>
      <w:r w:rsidRPr="002A1E7C">
        <w:rPr>
          <w:rFonts w:ascii="Times New Roman" w:hAnsi="Times New Roman"/>
          <w:sz w:val="20"/>
          <w:szCs w:val="20"/>
          <w:lang w:val="es-MX"/>
        </w:rPr>
        <w:t xml:space="preserve"> de enunciados. Lo máximo que se puede afirmar es que algunos de los elementos de</w:t>
      </w:r>
      <w:r>
        <w:rPr>
          <w:rFonts w:ascii="Times New Roman" w:hAnsi="Times New Roman"/>
          <w:sz w:val="20"/>
          <w:szCs w:val="20"/>
          <w:lang w:val="es-MX"/>
        </w:rPr>
        <w:t>l</w:t>
      </w:r>
      <w:r w:rsidRPr="002A1E7C">
        <w:rPr>
          <w:rFonts w:ascii="Times New Roman" w:hAnsi="Times New Roman"/>
          <w:sz w:val="20"/>
          <w:szCs w:val="20"/>
          <w:lang w:val="es-MX"/>
        </w:rPr>
        <w:t xml:space="preserve"> antecedente</w:t>
      </w:r>
      <w:r>
        <w:rPr>
          <w:rFonts w:ascii="Times New Roman" w:hAnsi="Times New Roman"/>
          <w:sz w:val="20"/>
          <w:szCs w:val="20"/>
          <w:lang w:val="es-MX"/>
        </w:rPr>
        <w:t xml:space="preserve"> e</w:t>
      </w:r>
      <w:r w:rsidRPr="002A1E7C">
        <w:rPr>
          <w:rFonts w:ascii="Times New Roman" w:hAnsi="Times New Roman"/>
          <w:sz w:val="20"/>
          <w:szCs w:val="20"/>
          <w:lang w:val="es-MX"/>
        </w:rPr>
        <w:t xml:space="preserve">s falsos, pero no es posible determinar cuál </w:t>
      </w:r>
      <w:r>
        <w:rPr>
          <w:rFonts w:ascii="Times New Roman" w:hAnsi="Times New Roman"/>
          <w:sz w:val="20"/>
          <w:szCs w:val="20"/>
          <w:lang w:val="es-MX"/>
        </w:rPr>
        <w:t>(</w:t>
      </w:r>
      <w:r w:rsidRPr="002A1E7C">
        <w:rPr>
          <w:rFonts w:ascii="Times New Roman" w:hAnsi="Times New Roman"/>
          <w:sz w:val="20"/>
          <w:szCs w:val="20"/>
          <w:lang w:val="es-MX"/>
        </w:rPr>
        <w:t>o cuáles</w:t>
      </w:r>
      <w:r>
        <w:rPr>
          <w:rFonts w:ascii="Times New Roman" w:hAnsi="Times New Roman"/>
          <w:sz w:val="20"/>
          <w:szCs w:val="20"/>
          <w:lang w:val="es-MX"/>
        </w:rPr>
        <w:t>)</w:t>
      </w:r>
      <w:r w:rsidRPr="002A1E7C">
        <w:rPr>
          <w:rFonts w:ascii="Times New Roman" w:hAnsi="Times New Roman"/>
          <w:sz w:val="20"/>
          <w:szCs w:val="20"/>
          <w:lang w:val="es-MX"/>
        </w:rPr>
        <w:t xml:space="preserve"> en particular</w:t>
      </w:r>
      <w:r>
        <w:rPr>
          <w:rFonts w:ascii="Times New Roman" w:hAnsi="Times New Roman"/>
          <w:sz w:val="20"/>
          <w:szCs w:val="20"/>
          <w:lang w:val="es-MX"/>
        </w:rPr>
        <w:t>.</w:t>
      </w:r>
      <w:r w:rsidRPr="002A1E7C">
        <w:rPr>
          <w:rFonts w:ascii="Times New Roman" w:hAnsi="Times New Roman"/>
          <w:sz w:val="20"/>
          <w:szCs w:val="20"/>
          <w:lang w:val="es-MX"/>
        </w:rPr>
        <w:t xml:space="preserve"> </w:t>
      </w:r>
      <w:r>
        <w:rPr>
          <w:rFonts w:ascii="Times New Roman" w:hAnsi="Times New Roman"/>
          <w:sz w:val="20"/>
          <w:szCs w:val="20"/>
          <w:lang w:val="es-MX"/>
        </w:rPr>
        <w:t>C</w:t>
      </w:r>
      <w:r w:rsidRPr="002A1E7C">
        <w:rPr>
          <w:rFonts w:ascii="Times New Roman" w:hAnsi="Times New Roman"/>
          <w:sz w:val="20"/>
          <w:szCs w:val="20"/>
          <w:lang w:val="es-MX"/>
        </w:rPr>
        <w:t xml:space="preserve">rucialmente, no podemos </w:t>
      </w:r>
      <w:r>
        <w:rPr>
          <w:rFonts w:ascii="Times New Roman" w:hAnsi="Times New Roman"/>
          <w:sz w:val="20"/>
          <w:szCs w:val="20"/>
          <w:lang w:val="es-MX"/>
        </w:rPr>
        <w:t>sabe</w:t>
      </w:r>
      <w:r w:rsidRPr="002A1E7C">
        <w:rPr>
          <w:rFonts w:ascii="Times New Roman" w:hAnsi="Times New Roman"/>
          <w:sz w:val="20"/>
          <w:szCs w:val="20"/>
          <w:lang w:val="es-MX"/>
        </w:rPr>
        <w:t>r con certeza que la hipótesis evaluada</w:t>
      </w:r>
      <w:r>
        <w:rPr>
          <w:rFonts w:ascii="Times New Roman" w:hAnsi="Times New Roman"/>
          <w:sz w:val="20"/>
          <w:szCs w:val="20"/>
          <w:lang w:val="es-MX"/>
        </w:rPr>
        <w:t xml:space="preserve"> es</w:t>
      </w:r>
      <w:r w:rsidRPr="002A1E7C">
        <w:rPr>
          <w:rFonts w:ascii="Times New Roman" w:hAnsi="Times New Roman"/>
          <w:sz w:val="20"/>
          <w:szCs w:val="20"/>
          <w:lang w:val="es-MX"/>
        </w:rPr>
        <w:t xml:space="preserve"> falsa, tal como el </w:t>
      </w:r>
      <w:r>
        <w:rPr>
          <w:rFonts w:ascii="Times New Roman" w:hAnsi="Times New Roman"/>
          <w:sz w:val="20"/>
          <w:szCs w:val="20"/>
          <w:lang w:val="es-MX"/>
        </w:rPr>
        <w:t>falsacionismo</w:t>
      </w:r>
      <w:r w:rsidRPr="002A1E7C">
        <w:rPr>
          <w:rFonts w:ascii="Times New Roman" w:hAnsi="Times New Roman"/>
          <w:sz w:val="20"/>
          <w:szCs w:val="20"/>
          <w:lang w:val="es-MX"/>
        </w:rPr>
        <w:t xml:space="preserve"> de Popper busca</w:t>
      </w:r>
      <w:r>
        <w:rPr>
          <w:rFonts w:ascii="Times New Roman" w:hAnsi="Times New Roman"/>
          <w:sz w:val="20"/>
          <w:szCs w:val="20"/>
          <w:lang w:val="es-MX"/>
        </w:rPr>
        <w:t>ba</w:t>
      </w:r>
      <w:r w:rsidRPr="002A1E7C">
        <w:rPr>
          <w:rFonts w:ascii="Times New Roman" w:hAnsi="Times New Roman"/>
          <w:sz w:val="20"/>
          <w:szCs w:val="20"/>
          <w:lang w:val="es-MX"/>
        </w:rPr>
        <w:t xml:space="preserve"> concluir. </w:t>
      </w:r>
      <w:r>
        <w:rPr>
          <w:rFonts w:ascii="Times New Roman" w:hAnsi="Times New Roman"/>
          <w:sz w:val="20"/>
          <w:szCs w:val="20"/>
          <w:lang w:val="es-MX"/>
        </w:rPr>
        <w:t>C</w:t>
      </w:r>
      <w:r w:rsidRPr="002A1E7C">
        <w:rPr>
          <w:rFonts w:ascii="Times New Roman" w:hAnsi="Times New Roman"/>
          <w:sz w:val="20"/>
          <w:szCs w:val="20"/>
          <w:lang w:val="es-MX"/>
        </w:rPr>
        <w:t xml:space="preserve">on la </w:t>
      </w:r>
      <w:r>
        <w:rPr>
          <w:rFonts w:ascii="Times New Roman" w:hAnsi="Times New Roman"/>
          <w:sz w:val="20"/>
          <w:szCs w:val="20"/>
          <w:lang w:val="es-MX"/>
        </w:rPr>
        <w:t>a</w:t>
      </w:r>
      <w:r w:rsidRPr="002A1E7C">
        <w:rPr>
          <w:rFonts w:ascii="Times New Roman" w:hAnsi="Times New Roman"/>
          <w:sz w:val="20"/>
          <w:szCs w:val="20"/>
          <w:lang w:val="es-MX"/>
        </w:rPr>
        <w:t>simetría de la contra</w:t>
      </w:r>
      <w:r>
        <w:rPr>
          <w:rFonts w:ascii="Times New Roman" w:hAnsi="Times New Roman"/>
          <w:sz w:val="20"/>
          <w:szCs w:val="20"/>
          <w:lang w:val="es-MX"/>
        </w:rPr>
        <w:t>s</w:t>
      </w:r>
      <w:r w:rsidRPr="002A1E7C">
        <w:rPr>
          <w:rFonts w:ascii="Times New Roman" w:hAnsi="Times New Roman"/>
          <w:sz w:val="20"/>
          <w:szCs w:val="20"/>
          <w:lang w:val="es-MX"/>
        </w:rPr>
        <w:t>tación habíamos visto que los resultados favorables de una puesta a prueba no permite</w:t>
      </w:r>
      <w:r>
        <w:rPr>
          <w:rFonts w:ascii="Times New Roman" w:hAnsi="Times New Roman"/>
          <w:sz w:val="20"/>
          <w:szCs w:val="20"/>
          <w:lang w:val="es-MX"/>
        </w:rPr>
        <w:t>n</w:t>
      </w:r>
      <w:r w:rsidRPr="002A1E7C">
        <w:rPr>
          <w:rFonts w:ascii="Times New Roman" w:hAnsi="Times New Roman"/>
          <w:sz w:val="20"/>
          <w:szCs w:val="20"/>
          <w:lang w:val="es-MX"/>
        </w:rPr>
        <w:t xml:space="preserve"> inferir deductivamente que la hipótesis es verdadera. Ahora</w:t>
      </w:r>
      <w:r>
        <w:rPr>
          <w:rFonts w:ascii="Times New Roman" w:hAnsi="Times New Roman"/>
          <w:sz w:val="20"/>
          <w:szCs w:val="20"/>
          <w:lang w:val="es-MX"/>
        </w:rPr>
        <w:t xml:space="preserve">, </w:t>
      </w:r>
      <w:r w:rsidRPr="002A1E7C">
        <w:rPr>
          <w:rFonts w:ascii="Times New Roman" w:hAnsi="Times New Roman"/>
          <w:sz w:val="20"/>
          <w:szCs w:val="20"/>
          <w:lang w:val="es-MX"/>
        </w:rPr>
        <w:t>con el holismo de la contra</w:t>
      </w:r>
      <w:r>
        <w:rPr>
          <w:rFonts w:ascii="Times New Roman" w:hAnsi="Times New Roman"/>
          <w:sz w:val="20"/>
          <w:szCs w:val="20"/>
          <w:lang w:val="es-MX"/>
        </w:rPr>
        <w:t>s</w:t>
      </w:r>
      <w:r w:rsidRPr="002A1E7C">
        <w:rPr>
          <w:rFonts w:ascii="Times New Roman" w:hAnsi="Times New Roman"/>
          <w:sz w:val="20"/>
          <w:szCs w:val="20"/>
          <w:lang w:val="es-MX"/>
        </w:rPr>
        <w:t>tación</w:t>
      </w:r>
      <w:r>
        <w:rPr>
          <w:rFonts w:ascii="Times New Roman" w:hAnsi="Times New Roman"/>
          <w:sz w:val="20"/>
          <w:szCs w:val="20"/>
          <w:lang w:val="es-MX"/>
        </w:rPr>
        <w:t xml:space="preserve">, </w:t>
      </w:r>
      <w:r w:rsidRPr="002A1E7C">
        <w:rPr>
          <w:rFonts w:ascii="Times New Roman" w:hAnsi="Times New Roman"/>
          <w:sz w:val="20"/>
          <w:szCs w:val="20"/>
          <w:lang w:val="es-MX"/>
        </w:rPr>
        <w:t xml:space="preserve">vemos que tampoco en el caso de una </w:t>
      </w:r>
      <w:r>
        <w:rPr>
          <w:rFonts w:ascii="Times New Roman" w:hAnsi="Times New Roman"/>
          <w:sz w:val="20"/>
          <w:szCs w:val="20"/>
          <w:lang w:val="es-MX"/>
        </w:rPr>
        <w:t>fals</w:t>
      </w:r>
      <w:r w:rsidRPr="002A1E7C">
        <w:rPr>
          <w:rFonts w:ascii="Times New Roman" w:hAnsi="Times New Roman"/>
          <w:sz w:val="20"/>
          <w:szCs w:val="20"/>
          <w:lang w:val="es-MX"/>
        </w:rPr>
        <w:t xml:space="preserve">ación es posible determinar con certeza que la </w:t>
      </w:r>
      <w:r>
        <w:rPr>
          <w:rFonts w:ascii="Times New Roman" w:hAnsi="Times New Roman"/>
          <w:sz w:val="20"/>
          <w:szCs w:val="20"/>
          <w:lang w:val="es-MX"/>
        </w:rPr>
        <w:t xml:space="preserve">hipótesis </w:t>
      </w:r>
      <w:r w:rsidRPr="002A1E7C">
        <w:rPr>
          <w:rFonts w:ascii="Times New Roman" w:hAnsi="Times New Roman"/>
          <w:sz w:val="20"/>
          <w:szCs w:val="20"/>
          <w:lang w:val="es-MX"/>
        </w:rPr>
        <w:t>principal es incorrecta. Es más, e</w:t>
      </w:r>
      <w:r>
        <w:rPr>
          <w:rFonts w:ascii="Times New Roman" w:hAnsi="Times New Roman"/>
          <w:sz w:val="20"/>
          <w:szCs w:val="20"/>
          <w:lang w:val="es-MX"/>
        </w:rPr>
        <w:t>l</w:t>
      </w:r>
      <w:r w:rsidRPr="002A1E7C">
        <w:rPr>
          <w:rFonts w:ascii="Times New Roman" w:hAnsi="Times New Roman"/>
          <w:sz w:val="20"/>
          <w:szCs w:val="20"/>
          <w:lang w:val="es-MX"/>
        </w:rPr>
        <w:t xml:space="preserve"> </w:t>
      </w:r>
      <w:r>
        <w:rPr>
          <w:rFonts w:ascii="Times New Roman" w:hAnsi="Times New Roman"/>
          <w:sz w:val="20"/>
          <w:szCs w:val="20"/>
          <w:lang w:val="es-MX"/>
        </w:rPr>
        <w:t>hol</w:t>
      </w:r>
      <w:r w:rsidRPr="002A1E7C">
        <w:rPr>
          <w:rFonts w:ascii="Times New Roman" w:hAnsi="Times New Roman"/>
          <w:sz w:val="20"/>
          <w:szCs w:val="20"/>
          <w:lang w:val="es-MX"/>
        </w:rPr>
        <w:t>ismo no</w:t>
      </w:r>
      <w:r>
        <w:rPr>
          <w:rFonts w:ascii="Times New Roman" w:hAnsi="Times New Roman"/>
          <w:sz w:val="20"/>
          <w:szCs w:val="20"/>
          <w:lang w:val="es-MX"/>
        </w:rPr>
        <w:t>s</w:t>
      </w:r>
      <w:r w:rsidRPr="002A1E7C">
        <w:rPr>
          <w:rFonts w:ascii="Times New Roman" w:hAnsi="Times New Roman"/>
          <w:sz w:val="20"/>
          <w:szCs w:val="20"/>
          <w:lang w:val="es-MX"/>
        </w:rPr>
        <w:t xml:space="preserve"> muestra que</w:t>
      </w:r>
      <w:r>
        <w:rPr>
          <w:rFonts w:ascii="Times New Roman" w:hAnsi="Times New Roman"/>
          <w:sz w:val="20"/>
          <w:szCs w:val="20"/>
          <w:lang w:val="es-MX"/>
        </w:rPr>
        <w:t>,</w:t>
      </w:r>
      <w:r w:rsidRPr="002A1E7C">
        <w:rPr>
          <w:rFonts w:ascii="Times New Roman" w:hAnsi="Times New Roman"/>
          <w:sz w:val="20"/>
          <w:szCs w:val="20"/>
          <w:lang w:val="es-MX"/>
        </w:rPr>
        <w:t xml:space="preserve"> en el caso de obtener</w:t>
      </w:r>
      <w:r>
        <w:rPr>
          <w:rFonts w:ascii="Times New Roman" w:hAnsi="Times New Roman"/>
          <w:sz w:val="20"/>
          <w:szCs w:val="20"/>
          <w:lang w:val="es-MX"/>
        </w:rPr>
        <w:t xml:space="preserve"> u</w:t>
      </w:r>
      <w:r w:rsidRPr="002A1E7C">
        <w:rPr>
          <w:rFonts w:ascii="Times New Roman" w:hAnsi="Times New Roman"/>
          <w:sz w:val="20"/>
          <w:szCs w:val="20"/>
          <w:lang w:val="es-MX"/>
        </w:rPr>
        <w:t>na falsación</w:t>
      </w:r>
      <w:r>
        <w:rPr>
          <w:rFonts w:ascii="Times New Roman" w:hAnsi="Times New Roman"/>
          <w:sz w:val="20"/>
          <w:szCs w:val="20"/>
          <w:lang w:val="es-MX"/>
        </w:rPr>
        <w:t>,</w:t>
      </w:r>
      <w:r w:rsidRPr="002A1E7C">
        <w:rPr>
          <w:rFonts w:ascii="Times New Roman" w:hAnsi="Times New Roman"/>
          <w:sz w:val="20"/>
          <w:szCs w:val="20"/>
          <w:lang w:val="es-MX"/>
        </w:rPr>
        <w:t xml:space="preserve"> </w:t>
      </w:r>
      <w:r>
        <w:rPr>
          <w:rFonts w:ascii="Times New Roman" w:hAnsi="Times New Roman"/>
          <w:sz w:val="20"/>
          <w:szCs w:val="20"/>
          <w:lang w:val="es-MX"/>
        </w:rPr>
        <w:t>l</w:t>
      </w:r>
      <w:r w:rsidRPr="002A1E7C">
        <w:rPr>
          <w:rFonts w:ascii="Times New Roman" w:hAnsi="Times New Roman"/>
          <w:sz w:val="20"/>
          <w:szCs w:val="20"/>
          <w:lang w:val="es-MX"/>
        </w:rPr>
        <w:t>os científicos siempre pueden hacer uso legítimo de una hipótesis ad hoc para salvar la hipótesis principal</w:t>
      </w:r>
      <w:r>
        <w:rPr>
          <w:rFonts w:ascii="Times New Roman" w:hAnsi="Times New Roman"/>
          <w:sz w:val="20"/>
          <w:szCs w:val="20"/>
          <w:lang w:val="es-MX"/>
        </w:rPr>
        <w:t>.</w:t>
      </w:r>
      <w:r w:rsidRPr="002A1E7C">
        <w:rPr>
          <w:rFonts w:ascii="Times New Roman" w:hAnsi="Times New Roman"/>
          <w:sz w:val="20"/>
          <w:szCs w:val="20"/>
          <w:lang w:val="es-MX"/>
        </w:rPr>
        <w:t xml:space="preserve"> </w:t>
      </w:r>
      <w:r>
        <w:rPr>
          <w:rFonts w:ascii="Times New Roman" w:hAnsi="Times New Roman"/>
          <w:sz w:val="20"/>
          <w:szCs w:val="20"/>
          <w:lang w:val="es-MX"/>
        </w:rPr>
        <w:t>D</w:t>
      </w:r>
      <w:r w:rsidRPr="002A1E7C">
        <w:rPr>
          <w:rFonts w:ascii="Times New Roman" w:hAnsi="Times New Roman"/>
          <w:sz w:val="20"/>
          <w:szCs w:val="20"/>
          <w:lang w:val="es-MX"/>
        </w:rPr>
        <w:t>e modo que no es posible probar concluyentemente ni la verdad de una hipótesis ni su falsedad, y por ello los científicos pueden decidir preservar su hipótesis ante evidencia empírica desfavorable.</w:t>
      </w:r>
    </w:p>
    <w:p w:rsidR="001262EE" w:rsidRDefault="001262EE" w:rsidP="00B022AA">
      <w:pPr>
        <w:spacing w:after="0"/>
        <w:rPr>
          <w:rFonts w:ascii="Times New Roman" w:hAnsi="Times New Roman"/>
          <w:sz w:val="20"/>
          <w:szCs w:val="20"/>
          <w:lang w:val="es-MX"/>
        </w:rPr>
      </w:pPr>
    </w:p>
    <w:p w:rsidR="001262EE" w:rsidRPr="002A1E7C" w:rsidRDefault="001262EE" w:rsidP="002A1E7C">
      <w:pPr>
        <w:pStyle w:val="ListParagraph"/>
        <w:numPr>
          <w:ilvl w:val="1"/>
          <w:numId w:val="15"/>
        </w:numPr>
        <w:spacing w:after="0"/>
        <w:rPr>
          <w:rFonts w:ascii="Times New Roman" w:hAnsi="Times New Roman"/>
          <w:b/>
          <w:bCs/>
          <w:sz w:val="20"/>
          <w:szCs w:val="20"/>
          <w:u w:val="single"/>
          <w:lang w:val="es-MX"/>
        </w:rPr>
      </w:pPr>
      <w:r w:rsidRPr="002A1E7C">
        <w:rPr>
          <w:rFonts w:ascii="Times New Roman" w:hAnsi="Times New Roman"/>
          <w:b/>
          <w:bCs/>
          <w:sz w:val="20"/>
          <w:szCs w:val="20"/>
          <w:u w:val="single"/>
          <w:lang w:val="es-MX"/>
        </w:rPr>
        <w:t>La carga teórica de la observación.</w:t>
      </w:r>
    </w:p>
    <w:p w:rsidR="001262EE" w:rsidRDefault="001262EE" w:rsidP="00B022AA">
      <w:pPr>
        <w:spacing w:after="0"/>
        <w:rPr>
          <w:rFonts w:ascii="Times New Roman" w:hAnsi="Times New Roman"/>
          <w:sz w:val="20"/>
          <w:szCs w:val="20"/>
          <w:lang w:val="es-MX"/>
        </w:rPr>
      </w:pPr>
      <w:r w:rsidRPr="002A1E7C">
        <w:rPr>
          <w:rFonts w:ascii="Times New Roman" w:hAnsi="Times New Roman"/>
          <w:sz w:val="20"/>
          <w:szCs w:val="20"/>
          <w:lang w:val="es-MX"/>
        </w:rPr>
        <w:t xml:space="preserve">Más allá del holismo de la </w:t>
      </w:r>
      <w:r>
        <w:rPr>
          <w:rFonts w:ascii="Times New Roman" w:hAnsi="Times New Roman"/>
          <w:sz w:val="20"/>
          <w:szCs w:val="20"/>
          <w:lang w:val="es-MX"/>
        </w:rPr>
        <w:t>contrastación</w:t>
      </w:r>
      <w:r w:rsidRPr="002A1E7C">
        <w:rPr>
          <w:rFonts w:ascii="Times New Roman" w:hAnsi="Times New Roman"/>
          <w:sz w:val="20"/>
          <w:szCs w:val="20"/>
          <w:lang w:val="es-MX"/>
        </w:rPr>
        <w:t xml:space="preserve"> </w:t>
      </w:r>
      <w:r>
        <w:rPr>
          <w:rFonts w:ascii="Times New Roman" w:hAnsi="Times New Roman"/>
          <w:sz w:val="20"/>
          <w:szCs w:val="20"/>
          <w:lang w:val="es-MX"/>
        </w:rPr>
        <w:t>persiste</w:t>
      </w:r>
      <w:r w:rsidRPr="002A1E7C">
        <w:rPr>
          <w:rFonts w:ascii="Times New Roman" w:hAnsi="Times New Roman"/>
          <w:sz w:val="20"/>
          <w:szCs w:val="20"/>
          <w:lang w:val="es-MX"/>
        </w:rPr>
        <w:t xml:space="preserve"> </w:t>
      </w:r>
      <w:r>
        <w:rPr>
          <w:rFonts w:ascii="Times New Roman" w:hAnsi="Times New Roman"/>
          <w:sz w:val="20"/>
          <w:szCs w:val="20"/>
          <w:lang w:val="es-MX"/>
        </w:rPr>
        <w:t>aún</w:t>
      </w:r>
      <w:r w:rsidRPr="002A1E7C">
        <w:rPr>
          <w:rFonts w:ascii="Times New Roman" w:hAnsi="Times New Roman"/>
          <w:sz w:val="20"/>
          <w:szCs w:val="20"/>
          <w:lang w:val="es-MX"/>
        </w:rPr>
        <w:t xml:space="preserve"> otra dificultad en el proceso de puesta a prueba de </w:t>
      </w:r>
      <w:r>
        <w:rPr>
          <w:rFonts w:ascii="Times New Roman" w:hAnsi="Times New Roman"/>
          <w:sz w:val="20"/>
          <w:szCs w:val="20"/>
          <w:lang w:val="es-MX"/>
        </w:rPr>
        <w:t>hipótesis.</w:t>
      </w:r>
      <w:r w:rsidRPr="002A1E7C">
        <w:rPr>
          <w:rFonts w:ascii="Times New Roman" w:hAnsi="Times New Roman"/>
          <w:sz w:val="20"/>
          <w:szCs w:val="20"/>
          <w:lang w:val="es-MX"/>
        </w:rPr>
        <w:t xml:space="preserve"> Y es que toda evaluación depende en última instancia de la verdad de la implicación contrastadora, esto es, de un </w:t>
      </w:r>
      <w:r>
        <w:rPr>
          <w:rFonts w:ascii="Times New Roman" w:hAnsi="Times New Roman"/>
          <w:sz w:val="20"/>
          <w:szCs w:val="20"/>
          <w:lang w:val="es-MX"/>
        </w:rPr>
        <w:t>enunciado</w:t>
      </w:r>
      <w:r w:rsidRPr="002A1E7C">
        <w:rPr>
          <w:rFonts w:ascii="Times New Roman" w:hAnsi="Times New Roman"/>
          <w:sz w:val="20"/>
          <w:szCs w:val="20"/>
          <w:lang w:val="es-MX"/>
        </w:rPr>
        <w:t xml:space="preserve"> empírico </w:t>
      </w:r>
      <w:r>
        <w:rPr>
          <w:rFonts w:ascii="Times New Roman" w:hAnsi="Times New Roman"/>
          <w:sz w:val="20"/>
          <w:szCs w:val="20"/>
          <w:lang w:val="es-MX"/>
        </w:rPr>
        <w:t>básico</w:t>
      </w:r>
      <w:r w:rsidRPr="002A1E7C">
        <w:rPr>
          <w:rFonts w:ascii="Times New Roman" w:hAnsi="Times New Roman"/>
          <w:sz w:val="20"/>
          <w:szCs w:val="20"/>
          <w:lang w:val="es-MX"/>
        </w:rPr>
        <w:t xml:space="preserve">. </w:t>
      </w:r>
      <w:r>
        <w:rPr>
          <w:rFonts w:ascii="Times New Roman" w:hAnsi="Times New Roman"/>
          <w:sz w:val="20"/>
          <w:szCs w:val="20"/>
          <w:lang w:val="es-MX"/>
        </w:rPr>
        <w:t>S</w:t>
      </w:r>
      <w:r w:rsidRPr="002A1E7C">
        <w:rPr>
          <w:rFonts w:ascii="Times New Roman" w:hAnsi="Times New Roman"/>
          <w:sz w:val="20"/>
          <w:szCs w:val="20"/>
          <w:lang w:val="es-MX"/>
        </w:rPr>
        <w:t>ea</w:t>
      </w:r>
      <w:r>
        <w:rPr>
          <w:rFonts w:ascii="Times New Roman" w:hAnsi="Times New Roman"/>
          <w:sz w:val="20"/>
          <w:szCs w:val="20"/>
          <w:lang w:val="es-MX"/>
        </w:rPr>
        <w:t xml:space="preserve"> que</w:t>
      </w:r>
      <w:r w:rsidRPr="002A1E7C">
        <w:rPr>
          <w:rFonts w:ascii="Times New Roman" w:hAnsi="Times New Roman"/>
          <w:sz w:val="20"/>
          <w:szCs w:val="20"/>
          <w:lang w:val="es-MX"/>
        </w:rPr>
        <w:t xml:space="preserve"> </w:t>
      </w:r>
      <w:r>
        <w:rPr>
          <w:rFonts w:ascii="Times New Roman" w:hAnsi="Times New Roman"/>
          <w:sz w:val="20"/>
          <w:szCs w:val="20"/>
          <w:lang w:val="es-MX"/>
        </w:rPr>
        <w:t>u</w:t>
      </w:r>
      <w:r w:rsidRPr="002A1E7C">
        <w:rPr>
          <w:rFonts w:ascii="Times New Roman" w:hAnsi="Times New Roman"/>
          <w:sz w:val="20"/>
          <w:szCs w:val="20"/>
          <w:lang w:val="es-MX"/>
        </w:rPr>
        <w:t>n</w:t>
      </w:r>
      <w:r>
        <w:rPr>
          <w:rFonts w:ascii="Times New Roman" w:hAnsi="Times New Roman"/>
          <w:sz w:val="20"/>
          <w:szCs w:val="20"/>
          <w:lang w:val="es-MX"/>
        </w:rPr>
        <w:t>a</w:t>
      </w:r>
      <w:r w:rsidRPr="002A1E7C">
        <w:rPr>
          <w:rFonts w:ascii="Times New Roman" w:hAnsi="Times New Roman"/>
          <w:sz w:val="20"/>
          <w:szCs w:val="20"/>
          <w:lang w:val="es-MX"/>
        </w:rPr>
        <w:t xml:space="preserve"> hipótesis </w:t>
      </w:r>
      <w:r>
        <w:rPr>
          <w:rFonts w:ascii="Times New Roman" w:hAnsi="Times New Roman"/>
          <w:sz w:val="20"/>
          <w:szCs w:val="20"/>
          <w:lang w:val="es-MX"/>
        </w:rPr>
        <w:t>s</w:t>
      </w:r>
      <w:r w:rsidRPr="002A1E7C">
        <w:rPr>
          <w:rFonts w:ascii="Times New Roman" w:hAnsi="Times New Roman"/>
          <w:sz w:val="20"/>
          <w:szCs w:val="20"/>
          <w:lang w:val="es-MX"/>
        </w:rPr>
        <w:t>e confirme inductivamente</w:t>
      </w:r>
      <w:r>
        <w:rPr>
          <w:rFonts w:ascii="Times New Roman" w:hAnsi="Times New Roman"/>
          <w:sz w:val="20"/>
          <w:szCs w:val="20"/>
          <w:lang w:val="es-MX"/>
        </w:rPr>
        <w:t>, como sostiene Hempel,</w:t>
      </w:r>
      <w:r w:rsidRPr="002A1E7C">
        <w:rPr>
          <w:rFonts w:ascii="Times New Roman" w:hAnsi="Times New Roman"/>
          <w:sz w:val="20"/>
          <w:szCs w:val="20"/>
          <w:lang w:val="es-MX"/>
        </w:rPr>
        <w:t xml:space="preserve"> o se refute deductivamente</w:t>
      </w:r>
      <w:r>
        <w:rPr>
          <w:rFonts w:ascii="Times New Roman" w:hAnsi="Times New Roman"/>
          <w:sz w:val="20"/>
          <w:szCs w:val="20"/>
          <w:lang w:val="es-MX"/>
        </w:rPr>
        <w:t>, como defiende Popper,</w:t>
      </w:r>
      <w:r w:rsidRPr="002A1E7C">
        <w:rPr>
          <w:rFonts w:ascii="Times New Roman" w:hAnsi="Times New Roman"/>
          <w:sz w:val="20"/>
          <w:szCs w:val="20"/>
          <w:lang w:val="es-MX"/>
        </w:rPr>
        <w:t xml:space="preserve"> </w:t>
      </w:r>
      <w:r>
        <w:rPr>
          <w:rFonts w:ascii="Times New Roman" w:hAnsi="Times New Roman"/>
          <w:sz w:val="20"/>
          <w:szCs w:val="20"/>
          <w:lang w:val="es-MX"/>
        </w:rPr>
        <w:t>e</w:t>
      </w:r>
      <w:r w:rsidRPr="002A1E7C">
        <w:rPr>
          <w:rFonts w:ascii="Times New Roman" w:hAnsi="Times New Roman"/>
          <w:sz w:val="20"/>
          <w:szCs w:val="20"/>
          <w:lang w:val="es-MX"/>
        </w:rPr>
        <w:t>n cualquier caso el poder del argumento que permite rechazar o aceptar una teoría depende de la verdad de un enunciado empírico, es decir, se sostiene sobre la afirmación o la negación de la implicación contrastadora.</w:t>
      </w:r>
    </w:p>
    <w:p w:rsidR="001262EE" w:rsidRDefault="001262EE" w:rsidP="00B022AA">
      <w:pPr>
        <w:spacing w:after="0"/>
        <w:rPr>
          <w:rFonts w:ascii="Times New Roman" w:hAnsi="Times New Roman"/>
          <w:sz w:val="20"/>
          <w:szCs w:val="20"/>
          <w:lang w:val="es-MX"/>
        </w:rPr>
      </w:pPr>
      <w:r w:rsidRPr="002A1E7C">
        <w:rPr>
          <w:rFonts w:ascii="Times New Roman" w:hAnsi="Times New Roman"/>
          <w:sz w:val="20"/>
          <w:szCs w:val="20"/>
          <w:lang w:val="es-MX"/>
        </w:rPr>
        <w:t xml:space="preserve">Lo que hace una implicación contrastadora sea un enunciado empírico básico </w:t>
      </w:r>
      <w:r>
        <w:rPr>
          <w:rFonts w:ascii="Times New Roman" w:hAnsi="Times New Roman"/>
          <w:sz w:val="20"/>
          <w:szCs w:val="20"/>
          <w:lang w:val="es-MX"/>
        </w:rPr>
        <w:t>está d</w:t>
      </w:r>
      <w:r w:rsidRPr="002A1E7C">
        <w:rPr>
          <w:rFonts w:ascii="Times New Roman" w:hAnsi="Times New Roman"/>
          <w:sz w:val="20"/>
          <w:szCs w:val="20"/>
          <w:lang w:val="es-MX"/>
        </w:rPr>
        <w:t>ado</w:t>
      </w:r>
      <w:r>
        <w:rPr>
          <w:rFonts w:ascii="Times New Roman" w:hAnsi="Times New Roman"/>
          <w:sz w:val="20"/>
          <w:szCs w:val="20"/>
          <w:lang w:val="es-MX"/>
        </w:rPr>
        <w:t xml:space="preserve"> </w:t>
      </w:r>
      <w:r w:rsidRPr="002A1E7C">
        <w:rPr>
          <w:rFonts w:ascii="Times New Roman" w:hAnsi="Times New Roman"/>
          <w:sz w:val="20"/>
          <w:szCs w:val="20"/>
          <w:lang w:val="es-MX"/>
        </w:rPr>
        <w:t>principalmente por el tipo de término</w:t>
      </w:r>
      <w:r>
        <w:rPr>
          <w:rFonts w:ascii="Times New Roman" w:hAnsi="Times New Roman"/>
          <w:sz w:val="20"/>
          <w:szCs w:val="20"/>
          <w:lang w:val="es-MX"/>
        </w:rPr>
        <w:t>s</w:t>
      </w:r>
      <w:r w:rsidRPr="002A1E7C">
        <w:rPr>
          <w:rFonts w:ascii="Times New Roman" w:hAnsi="Times New Roman"/>
          <w:sz w:val="20"/>
          <w:szCs w:val="20"/>
          <w:lang w:val="es-MX"/>
        </w:rPr>
        <w:t xml:space="preserve"> que contiene, en tanto la </w:t>
      </w:r>
      <w:r>
        <w:rPr>
          <w:rFonts w:ascii="Times New Roman" w:hAnsi="Times New Roman"/>
          <w:sz w:val="20"/>
          <w:szCs w:val="20"/>
          <w:lang w:val="es-MX"/>
        </w:rPr>
        <w:t>c</w:t>
      </w:r>
      <w:r w:rsidRPr="002A1E7C">
        <w:rPr>
          <w:rFonts w:ascii="Times New Roman" w:hAnsi="Times New Roman"/>
          <w:sz w:val="20"/>
          <w:szCs w:val="20"/>
          <w:lang w:val="es-MX"/>
        </w:rPr>
        <w:t>oncepción heredada los define como enunciados singulares c</w:t>
      </w:r>
      <w:r>
        <w:rPr>
          <w:rFonts w:ascii="Times New Roman" w:hAnsi="Times New Roman"/>
          <w:sz w:val="20"/>
          <w:szCs w:val="20"/>
          <w:lang w:val="es-MX"/>
        </w:rPr>
        <w:t>uyos términos de contenido</w:t>
      </w:r>
      <w:r w:rsidRPr="002A1E7C">
        <w:rPr>
          <w:rFonts w:ascii="Times New Roman" w:hAnsi="Times New Roman"/>
          <w:sz w:val="20"/>
          <w:szCs w:val="20"/>
          <w:lang w:val="es-MX"/>
        </w:rPr>
        <w:t xml:space="preserve"> son todos observacionales. Es porque </w:t>
      </w:r>
      <w:r>
        <w:rPr>
          <w:rFonts w:ascii="Times New Roman" w:hAnsi="Times New Roman"/>
          <w:sz w:val="20"/>
          <w:szCs w:val="20"/>
          <w:lang w:val="es-MX"/>
        </w:rPr>
        <w:t>tienen</w:t>
      </w:r>
      <w:r w:rsidRPr="002A1E7C">
        <w:rPr>
          <w:rFonts w:ascii="Times New Roman" w:hAnsi="Times New Roman"/>
          <w:sz w:val="20"/>
          <w:szCs w:val="20"/>
          <w:lang w:val="es-MX"/>
        </w:rPr>
        <w:t xml:space="preserve"> todos sus términos empíricos que las implicaciones contrastadoras son capaces de relacionar los enunciados teóricos con</w:t>
      </w:r>
      <w:r>
        <w:rPr>
          <w:rFonts w:ascii="Times New Roman" w:hAnsi="Times New Roman"/>
          <w:sz w:val="20"/>
          <w:szCs w:val="20"/>
          <w:lang w:val="es-MX"/>
        </w:rPr>
        <w:t xml:space="preserve"> la</w:t>
      </w:r>
      <w:r w:rsidRPr="002A1E7C">
        <w:rPr>
          <w:rFonts w:ascii="Times New Roman" w:hAnsi="Times New Roman"/>
          <w:sz w:val="20"/>
          <w:szCs w:val="20"/>
          <w:lang w:val="es-MX"/>
        </w:rPr>
        <w:t xml:space="preserve"> observación. Sin embargo, el mismo Popper reconoce que no es tan sencillo distinguir entre los aspectos teóricos y observacionales de</w:t>
      </w:r>
      <w:r>
        <w:rPr>
          <w:rFonts w:ascii="Times New Roman" w:hAnsi="Times New Roman"/>
          <w:sz w:val="20"/>
          <w:szCs w:val="20"/>
          <w:lang w:val="es-MX"/>
        </w:rPr>
        <w:t xml:space="preserve"> un e</w:t>
      </w:r>
      <w:r w:rsidRPr="002A1E7C">
        <w:rPr>
          <w:rFonts w:ascii="Times New Roman" w:hAnsi="Times New Roman"/>
          <w:sz w:val="20"/>
          <w:szCs w:val="20"/>
          <w:lang w:val="es-MX"/>
        </w:rPr>
        <w:t>nunciado científico. En otras palabras, los enunciados observacionales contienen términos que refieren a clases</w:t>
      </w:r>
      <w:r>
        <w:rPr>
          <w:rFonts w:ascii="Times New Roman" w:hAnsi="Times New Roman"/>
          <w:sz w:val="20"/>
          <w:szCs w:val="20"/>
          <w:lang w:val="es-MX"/>
        </w:rPr>
        <w:t xml:space="preserve"> (animal, molécula, planeta)</w:t>
      </w:r>
      <w:r w:rsidRPr="002A1E7C">
        <w:rPr>
          <w:rFonts w:ascii="Times New Roman" w:hAnsi="Times New Roman"/>
          <w:sz w:val="20"/>
          <w:szCs w:val="20"/>
          <w:lang w:val="es-MX"/>
        </w:rPr>
        <w:t xml:space="preserve"> y sostener que un elemento </w:t>
      </w:r>
      <w:r>
        <w:rPr>
          <w:rFonts w:ascii="Times New Roman" w:hAnsi="Times New Roman"/>
          <w:sz w:val="20"/>
          <w:szCs w:val="20"/>
          <w:lang w:val="es-MX"/>
        </w:rPr>
        <w:t>e</w:t>
      </w:r>
      <w:r w:rsidRPr="002A1E7C">
        <w:rPr>
          <w:rFonts w:ascii="Times New Roman" w:hAnsi="Times New Roman"/>
          <w:sz w:val="20"/>
          <w:szCs w:val="20"/>
          <w:lang w:val="es-MX"/>
        </w:rPr>
        <w:t>ntra dentro de una clase, es decir, clasificar una entidad</w:t>
      </w:r>
      <w:r>
        <w:rPr>
          <w:rFonts w:ascii="Times New Roman" w:hAnsi="Times New Roman"/>
          <w:sz w:val="20"/>
          <w:szCs w:val="20"/>
          <w:lang w:val="es-MX"/>
        </w:rPr>
        <w:t xml:space="preserve">, </w:t>
      </w:r>
      <w:r w:rsidRPr="002A1E7C">
        <w:rPr>
          <w:rFonts w:ascii="Times New Roman" w:hAnsi="Times New Roman"/>
          <w:sz w:val="20"/>
          <w:szCs w:val="20"/>
          <w:lang w:val="es-MX"/>
        </w:rPr>
        <w:t>presupone que dicha entidad se comporta siguiendo ciertas leyes o regularidades. Los enunciados empíricos, entonces, al contener términos universales, presuponen una cierta clasificación. Esta clasificación a</w:t>
      </w:r>
      <w:r>
        <w:rPr>
          <w:rFonts w:ascii="Times New Roman" w:hAnsi="Times New Roman"/>
          <w:sz w:val="20"/>
          <w:szCs w:val="20"/>
          <w:lang w:val="es-MX"/>
        </w:rPr>
        <w:t>sume</w:t>
      </w:r>
      <w:r w:rsidRPr="002A1E7C">
        <w:rPr>
          <w:rFonts w:ascii="Times New Roman" w:hAnsi="Times New Roman"/>
          <w:sz w:val="20"/>
          <w:szCs w:val="20"/>
          <w:lang w:val="es-MX"/>
        </w:rPr>
        <w:t xml:space="preserve"> que los objetos tienen ciertas características y </w:t>
      </w:r>
      <w:r>
        <w:rPr>
          <w:rFonts w:ascii="Times New Roman" w:hAnsi="Times New Roman"/>
          <w:sz w:val="20"/>
          <w:szCs w:val="20"/>
          <w:lang w:val="es-MX"/>
        </w:rPr>
        <w:t>exhi</w:t>
      </w:r>
      <w:r w:rsidRPr="002A1E7C">
        <w:rPr>
          <w:rFonts w:ascii="Times New Roman" w:hAnsi="Times New Roman"/>
          <w:sz w:val="20"/>
          <w:szCs w:val="20"/>
          <w:lang w:val="es-MX"/>
        </w:rPr>
        <w:t>ben algún tipo de comportamientos específico</w:t>
      </w:r>
      <w:r>
        <w:rPr>
          <w:rFonts w:ascii="Times New Roman" w:hAnsi="Times New Roman"/>
          <w:sz w:val="20"/>
          <w:szCs w:val="20"/>
          <w:lang w:val="es-MX"/>
        </w:rPr>
        <w:t>, y</w:t>
      </w:r>
      <w:r w:rsidRPr="002A1E7C">
        <w:rPr>
          <w:rFonts w:ascii="Times New Roman" w:hAnsi="Times New Roman"/>
          <w:sz w:val="20"/>
          <w:szCs w:val="20"/>
          <w:lang w:val="es-MX"/>
        </w:rPr>
        <w:t xml:space="preserve"> en ese sentido incluso l</w:t>
      </w:r>
      <w:r>
        <w:rPr>
          <w:rFonts w:ascii="Times New Roman" w:hAnsi="Times New Roman"/>
          <w:sz w:val="20"/>
          <w:szCs w:val="20"/>
          <w:lang w:val="es-MX"/>
        </w:rPr>
        <w:t>o</w:t>
      </w:r>
      <w:r w:rsidRPr="002A1E7C">
        <w:rPr>
          <w:rFonts w:ascii="Times New Roman" w:hAnsi="Times New Roman"/>
          <w:sz w:val="20"/>
          <w:szCs w:val="20"/>
          <w:lang w:val="es-MX"/>
        </w:rPr>
        <w:t xml:space="preserve">s enunciados empíricos </w:t>
      </w:r>
      <w:r>
        <w:rPr>
          <w:rFonts w:ascii="Times New Roman" w:hAnsi="Times New Roman"/>
          <w:sz w:val="20"/>
          <w:szCs w:val="20"/>
          <w:lang w:val="es-MX"/>
        </w:rPr>
        <w:t>v</w:t>
      </w:r>
      <w:r w:rsidRPr="002A1E7C">
        <w:rPr>
          <w:rFonts w:ascii="Times New Roman" w:hAnsi="Times New Roman"/>
          <w:sz w:val="20"/>
          <w:szCs w:val="20"/>
          <w:lang w:val="es-MX"/>
        </w:rPr>
        <w:t>an más allá de lo meramente observable. Es por ello que los hechos no pueden verificar un enunciado básico. En todo caso, un experimento</w:t>
      </w:r>
      <w:r>
        <w:rPr>
          <w:rFonts w:ascii="Times New Roman" w:hAnsi="Times New Roman"/>
          <w:sz w:val="20"/>
          <w:szCs w:val="20"/>
          <w:lang w:val="es-MX"/>
        </w:rPr>
        <w:t>,</w:t>
      </w:r>
      <w:r w:rsidRPr="002A1E7C">
        <w:rPr>
          <w:rFonts w:ascii="Times New Roman" w:hAnsi="Times New Roman"/>
          <w:sz w:val="20"/>
          <w:szCs w:val="20"/>
          <w:lang w:val="es-MX"/>
        </w:rPr>
        <w:t xml:space="preserve"> o la observación</w:t>
      </w:r>
      <w:r>
        <w:rPr>
          <w:rFonts w:ascii="Times New Roman" w:hAnsi="Times New Roman"/>
          <w:sz w:val="20"/>
          <w:szCs w:val="20"/>
          <w:lang w:val="es-MX"/>
        </w:rPr>
        <w:t>,</w:t>
      </w:r>
      <w:r w:rsidRPr="002A1E7C">
        <w:rPr>
          <w:rFonts w:ascii="Times New Roman" w:hAnsi="Times New Roman"/>
          <w:sz w:val="20"/>
          <w:szCs w:val="20"/>
          <w:lang w:val="es-MX"/>
        </w:rPr>
        <w:t xml:space="preserve"> puede motivar que se formule un enunciado observacional</w:t>
      </w:r>
      <w:r>
        <w:rPr>
          <w:rFonts w:ascii="Times New Roman" w:hAnsi="Times New Roman"/>
          <w:sz w:val="20"/>
          <w:szCs w:val="20"/>
          <w:lang w:val="es-MX"/>
        </w:rPr>
        <w:t>, pero lo que</w:t>
      </w:r>
      <w:r w:rsidRPr="002A1E7C">
        <w:rPr>
          <w:rFonts w:ascii="Times New Roman" w:hAnsi="Times New Roman"/>
          <w:sz w:val="20"/>
          <w:szCs w:val="20"/>
          <w:lang w:val="es-MX"/>
        </w:rPr>
        <w:t xml:space="preserve"> se observa</w:t>
      </w:r>
      <w:r>
        <w:rPr>
          <w:rFonts w:ascii="Times New Roman" w:hAnsi="Times New Roman"/>
          <w:sz w:val="20"/>
          <w:szCs w:val="20"/>
          <w:lang w:val="es-MX"/>
        </w:rPr>
        <w:t xml:space="preserve"> n</w:t>
      </w:r>
      <w:r w:rsidRPr="002A1E7C">
        <w:rPr>
          <w:rFonts w:ascii="Times New Roman" w:hAnsi="Times New Roman"/>
          <w:sz w:val="20"/>
          <w:szCs w:val="20"/>
          <w:lang w:val="es-MX"/>
        </w:rPr>
        <w:t>o permite verificar una descripción lingüística porque el lenguaje va más allá de lo observable.</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Norwood Russell Hanson </w:t>
      </w:r>
      <w:r w:rsidRPr="00235DDC">
        <w:rPr>
          <w:rFonts w:ascii="Times New Roman" w:hAnsi="Times New Roman"/>
          <w:sz w:val="20"/>
          <w:szCs w:val="20"/>
          <w:lang w:val="es-MX"/>
        </w:rPr>
        <w:t>da un paso más en la crítica contra la distinción teórica</w:t>
      </w:r>
      <w:r>
        <w:rPr>
          <w:rFonts w:ascii="Times New Roman" w:hAnsi="Times New Roman"/>
          <w:sz w:val="20"/>
          <w:szCs w:val="20"/>
          <w:lang w:val="es-MX"/>
        </w:rPr>
        <w:t>/</w:t>
      </w:r>
      <w:r w:rsidRPr="00235DDC">
        <w:rPr>
          <w:rFonts w:ascii="Times New Roman" w:hAnsi="Times New Roman"/>
          <w:sz w:val="20"/>
          <w:szCs w:val="20"/>
          <w:lang w:val="es-MX"/>
        </w:rPr>
        <w:t>observacional</w:t>
      </w:r>
      <w:r>
        <w:rPr>
          <w:rFonts w:ascii="Times New Roman" w:hAnsi="Times New Roman"/>
          <w:sz w:val="20"/>
          <w:szCs w:val="20"/>
          <w:lang w:val="es-MX"/>
        </w:rPr>
        <w:t>:</w:t>
      </w:r>
      <w:r w:rsidRPr="00235DDC">
        <w:rPr>
          <w:rFonts w:ascii="Times New Roman" w:hAnsi="Times New Roman"/>
          <w:sz w:val="20"/>
          <w:szCs w:val="20"/>
          <w:lang w:val="es-MX"/>
        </w:rPr>
        <w:t xml:space="preserve"> no solamente los enunciados observacionales </w:t>
      </w:r>
      <w:r>
        <w:rPr>
          <w:rFonts w:ascii="Times New Roman" w:hAnsi="Times New Roman"/>
          <w:sz w:val="20"/>
          <w:szCs w:val="20"/>
          <w:lang w:val="es-MX"/>
        </w:rPr>
        <w:t xml:space="preserve">se encuentran cargados </w:t>
      </w:r>
      <w:r w:rsidRPr="00235DDC">
        <w:rPr>
          <w:rFonts w:ascii="Times New Roman" w:hAnsi="Times New Roman"/>
          <w:sz w:val="20"/>
          <w:szCs w:val="20"/>
          <w:lang w:val="es-MX"/>
        </w:rPr>
        <w:t>de teoría, la observación misma está cargada de teoría.</w:t>
      </w:r>
      <w:r>
        <w:rPr>
          <w:rFonts w:ascii="Times New Roman" w:hAnsi="Times New Roman"/>
          <w:sz w:val="20"/>
          <w:szCs w:val="20"/>
          <w:lang w:val="es-MX"/>
        </w:rPr>
        <w:t xml:space="preserve"> Según Hanson, l</w:t>
      </w:r>
      <w:r w:rsidRPr="00235DDC">
        <w:rPr>
          <w:rFonts w:ascii="Times New Roman" w:hAnsi="Times New Roman"/>
          <w:sz w:val="20"/>
          <w:szCs w:val="20"/>
          <w:lang w:val="es-MX"/>
        </w:rPr>
        <w:t>a experiencia perceptiva que</w:t>
      </w:r>
      <w:r>
        <w:rPr>
          <w:rFonts w:ascii="Times New Roman" w:hAnsi="Times New Roman"/>
          <w:sz w:val="20"/>
          <w:szCs w:val="20"/>
          <w:lang w:val="es-MX"/>
        </w:rPr>
        <w:t xml:space="preserve"> tiene</w:t>
      </w:r>
      <w:r w:rsidRPr="00235DDC">
        <w:rPr>
          <w:rFonts w:ascii="Times New Roman" w:hAnsi="Times New Roman"/>
          <w:sz w:val="20"/>
          <w:szCs w:val="20"/>
          <w:lang w:val="es-MX"/>
        </w:rPr>
        <w:t xml:space="preserve"> una persona a</w:t>
      </w:r>
      <w:r>
        <w:rPr>
          <w:rFonts w:ascii="Times New Roman" w:hAnsi="Times New Roman"/>
          <w:sz w:val="20"/>
          <w:szCs w:val="20"/>
          <w:lang w:val="es-MX"/>
        </w:rPr>
        <w:t>l</w:t>
      </w:r>
      <w:r w:rsidRPr="00235DDC">
        <w:rPr>
          <w:rFonts w:ascii="Times New Roman" w:hAnsi="Times New Roman"/>
          <w:sz w:val="20"/>
          <w:szCs w:val="20"/>
          <w:lang w:val="es-MX"/>
        </w:rPr>
        <w:t xml:space="preserve"> realiza</w:t>
      </w:r>
      <w:r>
        <w:rPr>
          <w:rFonts w:ascii="Times New Roman" w:hAnsi="Times New Roman"/>
          <w:sz w:val="20"/>
          <w:szCs w:val="20"/>
          <w:lang w:val="es-MX"/>
        </w:rPr>
        <w:t>r</w:t>
      </w:r>
      <w:r w:rsidRPr="00235DDC">
        <w:rPr>
          <w:rFonts w:ascii="Times New Roman" w:hAnsi="Times New Roman"/>
          <w:sz w:val="20"/>
          <w:szCs w:val="20"/>
          <w:lang w:val="es-MX"/>
        </w:rPr>
        <w:t xml:space="preserve"> una determinada observación resulta afectada por sus conocimientos previos, sus expectativas e incluso los términos lingüísticos que utiliza para referirse a las cosas. Por ejemplo, una parte de la formación necesaria para </w:t>
      </w:r>
      <w:r>
        <w:rPr>
          <w:rFonts w:ascii="Times New Roman" w:hAnsi="Times New Roman"/>
          <w:sz w:val="20"/>
          <w:szCs w:val="20"/>
          <w:lang w:val="es-MX"/>
        </w:rPr>
        <w:t>s</w:t>
      </w:r>
      <w:r w:rsidRPr="00235DDC">
        <w:rPr>
          <w:rFonts w:ascii="Times New Roman" w:hAnsi="Times New Roman"/>
          <w:sz w:val="20"/>
          <w:szCs w:val="20"/>
          <w:lang w:val="es-MX"/>
        </w:rPr>
        <w:t xml:space="preserve">er un médico consiste en </w:t>
      </w:r>
      <w:r>
        <w:rPr>
          <w:rFonts w:ascii="Times New Roman" w:hAnsi="Times New Roman"/>
          <w:sz w:val="20"/>
          <w:szCs w:val="20"/>
          <w:lang w:val="es-MX"/>
        </w:rPr>
        <w:t>“</w:t>
      </w:r>
      <w:r w:rsidRPr="00235DDC">
        <w:rPr>
          <w:rFonts w:ascii="Times New Roman" w:hAnsi="Times New Roman"/>
          <w:sz w:val="20"/>
          <w:szCs w:val="20"/>
          <w:lang w:val="es-MX"/>
        </w:rPr>
        <w:t xml:space="preserve">aprender </w:t>
      </w:r>
      <w:r>
        <w:rPr>
          <w:rFonts w:ascii="Times New Roman" w:hAnsi="Times New Roman"/>
          <w:sz w:val="20"/>
          <w:szCs w:val="20"/>
          <w:lang w:val="es-MX"/>
        </w:rPr>
        <w:t xml:space="preserve">ver” </w:t>
      </w:r>
      <w:r w:rsidRPr="00235DDC">
        <w:rPr>
          <w:rFonts w:ascii="Times New Roman" w:hAnsi="Times New Roman"/>
          <w:sz w:val="20"/>
          <w:szCs w:val="20"/>
          <w:lang w:val="es-MX"/>
        </w:rPr>
        <w:t xml:space="preserve">ciertas manchas en una </w:t>
      </w:r>
      <w:r>
        <w:rPr>
          <w:rFonts w:ascii="Times New Roman" w:hAnsi="Times New Roman"/>
          <w:sz w:val="20"/>
          <w:szCs w:val="20"/>
          <w:lang w:val="es-MX"/>
        </w:rPr>
        <w:t>radiografía</w:t>
      </w:r>
      <w:r w:rsidRPr="00235DDC">
        <w:rPr>
          <w:rFonts w:ascii="Times New Roman" w:hAnsi="Times New Roman"/>
          <w:sz w:val="20"/>
          <w:szCs w:val="20"/>
          <w:lang w:val="es-MX"/>
        </w:rPr>
        <w:t xml:space="preserve"> como órganos y tejidos específicos. Est</w:t>
      </w:r>
      <w:r>
        <w:rPr>
          <w:rFonts w:ascii="Times New Roman" w:hAnsi="Times New Roman"/>
          <w:sz w:val="20"/>
          <w:szCs w:val="20"/>
          <w:lang w:val="es-MX"/>
        </w:rPr>
        <w:t>e</w:t>
      </w:r>
      <w:r w:rsidRPr="00235DDC">
        <w:rPr>
          <w:rFonts w:ascii="Times New Roman" w:hAnsi="Times New Roman"/>
          <w:sz w:val="20"/>
          <w:szCs w:val="20"/>
          <w:lang w:val="es-MX"/>
        </w:rPr>
        <w:t xml:space="preserve"> es, el tipo de situación que es relevante para determinar el valor de verdad de las implicaciones contrastadoras </w:t>
      </w:r>
      <w:r>
        <w:rPr>
          <w:rFonts w:ascii="Times New Roman" w:hAnsi="Times New Roman"/>
          <w:sz w:val="20"/>
          <w:szCs w:val="20"/>
          <w:lang w:val="es-MX"/>
        </w:rPr>
        <w:t>e</w:t>
      </w:r>
      <w:r w:rsidRPr="00235DDC">
        <w:rPr>
          <w:rFonts w:ascii="Times New Roman" w:hAnsi="Times New Roman"/>
          <w:sz w:val="20"/>
          <w:szCs w:val="20"/>
          <w:lang w:val="es-MX"/>
        </w:rPr>
        <w:t>n una contrastación. Para</w:t>
      </w:r>
      <w:r>
        <w:rPr>
          <w:rFonts w:ascii="Times New Roman" w:hAnsi="Times New Roman"/>
          <w:sz w:val="20"/>
          <w:szCs w:val="20"/>
          <w:lang w:val="es-MX"/>
        </w:rPr>
        <w:t xml:space="preserve"> Hanson</w:t>
      </w:r>
      <w:r w:rsidRPr="00235DDC">
        <w:rPr>
          <w:rFonts w:ascii="Times New Roman" w:hAnsi="Times New Roman"/>
          <w:sz w:val="20"/>
          <w:szCs w:val="20"/>
          <w:lang w:val="es-MX"/>
        </w:rPr>
        <w:t>, la</w:t>
      </w:r>
      <w:r>
        <w:rPr>
          <w:rFonts w:ascii="Times New Roman" w:hAnsi="Times New Roman"/>
          <w:sz w:val="20"/>
          <w:szCs w:val="20"/>
          <w:lang w:val="es-MX"/>
        </w:rPr>
        <w:t>s</w:t>
      </w:r>
      <w:r w:rsidRPr="00235DDC">
        <w:rPr>
          <w:rFonts w:ascii="Times New Roman" w:hAnsi="Times New Roman"/>
          <w:sz w:val="20"/>
          <w:szCs w:val="20"/>
          <w:lang w:val="es-MX"/>
        </w:rPr>
        <w:t xml:space="preserve"> </w:t>
      </w:r>
      <w:r>
        <w:rPr>
          <w:rFonts w:ascii="Times New Roman" w:hAnsi="Times New Roman"/>
          <w:sz w:val="20"/>
          <w:szCs w:val="20"/>
          <w:lang w:val="es-MX"/>
        </w:rPr>
        <w:t xml:space="preserve">teorías </w:t>
      </w:r>
      <w:r w:rsidRPr="00235DDC">
        <w:rPr>
          <w:rFonts w:ascii="Times New Roman" w:hAnsi="Times New Roman"/>
          <w:sz w:val="20"/>
          <w:szCs w:val="20"/>
          <w:lang w:val="es-MX"/>
        </w:rPr>
        <w:t>que los científicos aprenden durante su formación académica l</w:t>
      </w:r>
      <w:r>
        <w:rPr>
          <w:rFonts w:ascii="Times New Roman" w:hAnsi="Times New Roman"/>
          <w:sz w:val="20"/>
          <w:szCs w:val="20"/>
          <w:lang w:val="es-MX"/>
        </w:rPr>
        <w:t>o</w:t>
      </w:r>
      <w:r w:rsidRPr="00235DDC">
        <w:rPr>
          <w:rFonts w:ascii="Times New Roman" w:hAnsi="Times New Roman"/>
          <w:sz w:val="20"/>
          <w:szCs w:val="20"/>
          <w:lang w:val="es-MX"/>
        </w:rPr>
        <w:t>s lleva</w:t>
      </w:r>
      <w:r>
        <w:rPr>
          <w:rFonts w:ascii="Times New Roman" w:hAnsi="Times New Roman"/>
          <w:sz w:val="20"/>
          <w:szCs w:val="20"/>
          <w:lang w:val="es-MX"/>
        </w:rPr>
        <w:t>n</w:t>
      </w:r>
      <w:r w:rsidRPr="00235DDC">
        <w:rPr>
          <w:rFonts w:ascii="Times New Roman" w:hAnsi="Times New Roman"/>
          <w:sz w:val="20"/>
          <w:szCs w:val="20"/>
          <w:lang w:val="es-MX"/>
        </w:rPr>
        <w:t xml:space="preserve"> a esperar que ocurran ciertos resultados en el laboratorio. Estas expectativas teóricas funcionaría</w:t>
      </w:r>
      <w:r>
        <w:rPr>
          <w:rFonts w:ascii="Times New Roman" w:hAnsi="Times New Roman"/>
          <w:sz w:val="20"/>
          <w:szCs w:val="20"/>
          <w:lang w:val="es-MX"/>
        </w:rPr>
        <w:t>n</w:t>
      </w:r>
      <w:r w:rsidRPr="00235DDC">
        <w:rPr>
          <w:rFonts w:ascii="Times New Roman" w:hAnsi="Times New Roman"/>
          <w:sz w:val="20"/>
          <w:szCs w:val="20"/>
          <w:lang w:val="es-MX"/>
        </w:rPr>
        <w:t xml:space="preserve"> como una suerte de </w:t>
      </w:r>
      <w:r>
        <w:rPr>
          <w:rFonts w:ascii="Times New Roman" w:hAnsi="Times New Roman"/>
          <w:sz w:val="20"/>
          <w:szCs w:val="20"/>
          <w:lang w:val="es-MX"/>
        </w:rPr>
        <w:t>“</w:t>
      </w:r>
      <w:r w:rsidRPr="00235DDC">
        <w:rPr>
          <w:rFonts w:ascii="Times New Roman" w:hAnsi="Times New Roman"/>
          <w:sz w:val="20"/>
          <w:szCs w:val="20"/>
          <w:lang w:val="es-MX"/>
        </w:rPr>
        <w:t>carga</w:t>
      </w:r>
      <w:r>
        <w:rPr>
          <w:rFonts w:ascii="Times New Roman" w:hAnsi="Times New Roman"/>
          <w:sz w:val="20"/>
          <w:szCs w:val="20"/>
          <w:lang w:val="es-MX"/>
        </w:rPr>
        <w:t>”</w:t>
      </w:r>
      <w:r w:rsidRPr="00235DDC">
        <w:rPr>
          <w:rFonts w:ascii="Times New Roman" w:hAnsi="Times New Roman"/>
          <w:sz w:val="20"/>
          <w:szCs w:val="20"/>
          <w:lang w:val="es-MX"/>
        </w:rPr>
        <w:t xml:space="preserve"> que </w:t>
      </w:r>
      <w:r>
        <w:rPr>
          <w:rFonts w:ascii="Times New Roman" w:hAnsi="Times New Roman"/>
          <w:sz w:val="20"/>
          <w:szCs w:val="20"/>
          <w:lang w:val="es-MX"/>
        </w:rPr>
        <w:t>“</w:t>
      </w:r>
      <w:r w:rsidRPr="00235DDC">
        <w:rPr>
          <w:rFonts w:ascii="Times New Roman" w:hAnsi="Times New Roman"/>
          <w:sz w:val="20"/>
          <w:szCs w:val="20"/>
          <w:lang w:val="es-MX"/>
        </w:rPr>
        <w:t>moldea</w:t>
      </w:r>
      <w:r>
        <w:rPr>
          <w:rFonts w:ascii="Times New Roman" w:hAnsi="Times New Roman"/>
          <w:sz w:val="20"/>
          <w:szCs w:val="20"/>
          <w:lang w:val="es-MX"/>
        </w:rPr>
        <w:t>”</w:t>
      </w:r>
      <w:r w:rsidRPr="00235DDC">
        <w:rPr>
          <w:rFonts w:ascii="Times New Roman" w:hAnsi="Times New Roman"/>
          <w:sz w:val="20"/>
          <w:szCs w:val="20"/>
          <w:lang w:val="es-MX"/>
        </w:rPr>
        <w:t xml:space="preserve"> aquello que observan</w:t>
      </w:r>
      <w:r>
        <w:rPr>
          <w:rFonts w:ascii="Times New Roman" w:hAnsi="Times New Roman"/>
          <w:sz w:val="20"/>
          <w:szCs w:val="20"/>
          <w:lang w:val="es-MX"/>
        </w:rPr>
        <w:t>,</w:t>
      </w:r>
      <w:r w:rsidRPr="00235DDC">
        <w:rPr>
          <w:rFonts w:ascii="Times New Roman" w:hAnsi="Times New Roman"/>
          <w:sz w:val="20"/>
          <w:szCs w:val="20"/>
          <w:lang w:val="es-MX"/>
        </w:rPr>
        <w:t xml:space="preserve"> de modo tal que se adecue mejor a aquello que esperan observar.</w:t>
      </w:r>
      <w:r>
        <w:rPr>
          <w:rFonts w:ascii="Times New Roman" w:hAnsi="Times New Roman"/>
          <w:sz w:val="20"/>
          <w:szCs w:val="20"/>
          <w:lang w:val="es-MX"/>
        </w:rPr>
        <w:t xml:space="preserve"> Debido a ello, Hanson deno</w:t>
      </w:r>
      <w:r w:rsidRPr="00235DDC">
        <w:rPr>
          <w:rFonts w:ascii="Times New Roman" w:hAnsi="Times New Roman"/>
          <w:sz w:val="20"/>
          <w:szCs w:val="20"/>
          <w:lang w:val="es-MX"/>
        </w:rPr>
        <w:t>mina</w:t>
      </w:r>
      <w:r>
        <w:rPr>
          <w:rFonts w:ascii="Times New Roman" w:hAnsi="Times New Roman"/>
          <w:sz w:val="20"/>
          <w:szCs w:val="20"/>
          <w:lang w:val="es-MX"/>
        </w:rPr>
        <w:t xml:space="preserve"> a</w:t>
      </w:r>
      <w:r w:rsidRPr="00235DDC">
        <w:rPr>
          <w:rFonts w:ascii="Times New Roman" w:hAnsi="Times New Roman"/>
          <w:sz w:val="20"/>
          <w:szCs w:val="20"/>
          <w:lang w:val="es-MX"/>
        </w:rPr>
        <w:t xml:space="preserve"> este fenómeno, </w:t>
      </w:r>
      <w:r w:rsidRPr="00D5237F">
        <w:rPr>
          <w:rFonts w:ascii="Times New Roman" w:hAnsi="Times New Roman"/>
          <w:i/>
          <w:iCs/>
          <w:sz w:val="20"/>
          <w:szCs w:val="20"/>
          <w:lang w:val="es-MX"/>
        </w:rPr>
        <w:t>la carga teórica de la observación</w:t>
      </w:r>
      <w:r w:rsidRPr="00235DDC">
        <w:rPr>
          <w:rFonts w:ascii="Times New Roman" w:hAnsi="Times New Roman"/>
          <w:sz w:val="20"/>
          <w:szCs w:val="20"/>
          <w:lang w:val="es-MX"/>
        </w:rPr>
        <w:t>.</w:t>
      </w:r>
    </w:p>
    <w:p w:rsidR="001262EE" w:rsidRDefault="001262EE" w:rsidP="00B022AA">
      <w:pPr>
        <w:spacing w:after="0"/>
        <w:rPr>
          <w:rFonts w:ascii="Times New Roman" w:hAnsi="Times New Roman"/>
          <w:sz w:val="20"/>
          <w:szCs w:val="20"/>
          <w:lang w:val="es-MX"/>
        </w:rPr>
      </w:pPr>
      <w:r w:rsidRPr="00235DDC">
        <w:rPr>
          <w:rFonts w:ascii="Times New Roman" w:hAnsi="Times New Roman"/>
          <w:sz w:val="20"/>
          <w:szCs w:val="20"/>
          <w:lang w:val="es-MX"/>
        </w:rPr>
        <w:t xml:space="preserve">Es muy importante señalar que la carga teórica no se </w:t>
      </w:r>
      <w:r>
        <w:rPr>
          <w:rFonts w:ascii="Times New Roman" w:hAnsi="Times New Roman"/>
          <w:sz w:val="20"/>
          <w:szCs w:val="20"/>
          <w:lang w:val="es-MX"/>
        </w:rPr>
        <w:t>p</w:t>
      </w:r>
      <w:r w:rsidRPr="00235DDC">
        <w:rPr>
          <w:rFonts w:ascii="Times New Roman" w:hAnsi="Times New Roman"/>
          <w:sz w:val="20"/>
          <w:szCs w:val="20"/>
          <w:lang w:val="es-MX"/>
        </w:rPr>
        <w:t>ropone como una interpretación de lo que los sujetos perciben</w:t>
      </w:r>
      <w:r>
        <w:rPr>
          <w:rFonts w:ascii="Times New Roman" w:hAnsi="Times New Roman"/>
          <w:sz w:val="20"/>
          <w:szCs w:val="20"/>
          <w:lang w:val="es-MX"/>
        </w:rPr>
        <w:t xml:space="preserve">.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En contra de esta idea, Hanson s</w:t>
      </w:r>
      <w:r w:rsidRPr="00235DDC">
        <w:rPr>
          <w:rFonts w:ascii="Times New Roman" w:hAnsi="Times New Roman"/>
          <w:sz w:val="20"/>
          <w:szCs w:val="20"/>
          <w:lang w:val="es-MX"/>
        </w:rPr>
        <w:t xml:space="preserve">ostiene que no existe una experiencia neutral, carente de </w:t>
      </w:r>
      <w:r>
        <w:rPr>
          <w:rFonts w:ascii="Times New Roman" w:hAnsi="Times New Roman"/>
          <w:sz w:val="20"/>
          <w:szCs w:val="20"/>
          <w:lang w:val="es-MX"/>
        </w:rPr>
        <w:t>interpretación. T</w:t>
      </w:r>
      <w:r w:rsidRPr="00235DDC">
        <w:rPr>
          <w:rFonts w:ascii="Times New Roman" w:hAnsi="Times New Roman"/>
          <w:sz w:val="20"/>
          <w:szCs w:val="20"/>
          <w:lang w:val="es-MX"/>
        </w:rPr>
        <w:t>oda percepción</w:t>
      </w:r>
      <w:r>
        <w:rPr>
          <w:rFonts w:ascii="Times New Roman" w:hAnsi="Times New Roman"/>
          <w:sz w:val="20"/>
          <w:szCs w:val="20"/>
          <w:lang w:val="es-MX"/>
        </w:rPr>
        <w:t>,</w:t>
      </w:r>
      <w:r w:rsidRPr="00235DDC">
        <w:rPr>
          <w:rFonts w:ascii="Times New Roman" w:hAnsi="Times New Roman"/>
          <w:sz w:val="20"/>
          <w:szCs w:val="20"/>
          <w:lang w:val="es-MX"/>
        </w:rPr>
        <w:t xml:space="preserve"> desde la que tiene una persona cualquiera </w:t>
      </w:r>
      <w:r>
        <w:rPr>
          <w:rFonts w:ascii="Times New Roman" w:hAnsi="Times New Roman"/>
          <w:sz w:val="20"/>
          <w:szCs w:val="20"/>
          <w:lang w:val="es-MX"/>
        </w:rPr>
        <w:t>al</w:t>
      </w:r>
      <w:r w:rsidRPr="00235DDC">
        <w:rPr>
          <w:rFonts w:ascii="Times New Roman" w:hAnsi="Times New Roman"/>
          <w:sz w:val="20"/>
          <w:szCs w:val="20"/>
          <w:lang w:val="es-MX"/>
        </w:rPr>
        <w:t xml:space="preserve"> caminar cotidianamente</w:t>
      </w:r>
      <w:r>
        <w:rPr>
          <w:rFonts w:ascii="Times New Roman" w:hAnsi="Times New Roman"/>
          <w:sz w:val="20"/>
          <w:szCs w:val="20"/>
          <w:lang w:val="es-MX"/>
        </w:rPr>
        <w:t xml:space="preserve"> por</w:t>
      </w:r>
      <w:r w:rsidRPr="00235DDC">
        <w:rPr>
          <w:rFonts w:ascii="Times New Roman" w:hAnsi="Times New Roman"/>
          <w:sz w:val="20"/>
          <w:szCs w:val="20"/>
          <w:lang w:val="es-MX"/>
        </w:rPr>
        <w:t xml:space="preserve"> una ciudad hasta las </w:t>
      </w:r>
      <w:r>
        <w:rPr>
          <w:rFonts w:ascii="Times New Roman" w:hAnsi="Times New Roman"/>
          <w:sz w:val="20"/>
          <w:szCs w:val="20"/>
          <w:lang w:val="es-MX"/>
        </w:rPr>
        <w:t>precisas</w:t>
      </w:r>
      <w:r w:rsidRPr="00235DDC">
        <w:rPr>
          <w:rFonts w:ascii="Times New Roman" w:hAnsi="Times New Roman"/>
          <w:sz w:val="20"/>
          <w:szCs w:val="20"/>
          <w:lang w:val="es-MX"/>
        </w:rPr>
        <w:t xml:space="preserve"> </w:t>
      </w:r>
      <w:r>
        <w:rPr>
          <w:rFonts w:ascii="Times New Roman" w:hAnsi="Times New Roman"/>
          <w:sz w:val="20"/>
          <w:szCs w:val="20"/>
          <w:lang w:val="es-MX"/>
        </w:rPr>
        <w:t>o</w:t>
      </w:r>
      <w:r w:rsidRPr="00235DDC">
        <w:rPr>
          <w:rFonts w:ascii="Times New Roman" w:hAnsi="Times New Roman"/>
          <w:sz w:val="20"/>
          <w:szCs w:val="20"/>
          <w:lang w:val="es-MX"/>
        </w:rPr>
        <w:t>bservaciones que llevan adelante los científicos en sus laboratorios</w:t>
      </w:r>
      <w:r>
        <w:rPr>
          <w:rFonts w:ascii="Times New Roman" w:hAnsi="Times New Roman"/>
          <w:sz w:val="20"/>
          <w:szCs w:val="20"/>
          <w:lang w:val="es-MX"/>
        </w:rPr>
        <w:t>,</w:t>
      </w:r>
      <w:r w:rsidRPr="00235DDC">
        <w:rPr>
          <w:rFonts w:ascii="Times New Roman" w:hAnsi="Times New Roman"/>
          <w:sz w:val="20"/>
          <w:szCs w:val="20"/>
          <w:lang w:val="es-MX"/>
        </w:rPr>
        <w:t xml:space="preserve"> se experimentan como </w:t>
      </w:r>
      <w:r>
        <w:rPr>
          <w:rFonts w:ascii="Times New Roman" w:hAnsi="Times New Roman"/>
          <w:sz w:val="20"/>
          <w:szCs w:val="20"/>
          <w:lang w:val="es-MX"/>
        </w:rPr>
        <w:t>ya</w:t>
      </w:r>
      <w:r w:rsidRPr="00235DDC">
        <w:rPr>
          <w:rFonts w:ascii="Times New Roman" w:hAnsi="Times New Roman"/>
          <w:sz w:val="20"/>
          <w:szCs w:val="20"/>
          <w:lang w:val="es-MX"/>
        </w:rPr>
        <w:t xml:space="preserve"> interpretadas. </w:t>
      </w:r>
      <w:r>
        <w:rPr>
          <w:rFonts w:ascii="Times New Roman" w:hAnsi="Times New Roman"/>
          <w:sz w:val="20"/>
          <w:szCs w:val="20"/>
          <w:lang w:val="es-MX"/>
        </w:rPr>
        <w:t>N</w:t>
      </w:r>
      <w:r w:rsidRPr="00235DDC">
        <w:rPr>
          <w:rFonts w:ascii="Times New Roman" w:hAnsi="Times New Roman"/>
          <w:sz w:val="20"/>
          <w:szCs w:val="20"/>
          <w:lang w:val="es-MX"/>
        </w:rPr>
        <w:t xml:space="preserve">egar esto implicaría decir que las percepciones se dan en </w:t>
      </w:r>
      <w:r>
        <w:rPr>
          <w:rFonts w:ascii="Times New Roman" w:hAnsi="Times New Roman"/>
          <w:sz w:val="20"/>
          <w:szCs w:val="20"/>
          <w:lang w:val="es-MX"/>
        </w:rPr>
        <w:t>dos</w:t>
      </w:r>
      <w:r w:rsidRPr="00235DDC">
        <w:rPr>
          <w:rFonts w:ascii="Times New Roman" w:hAnsi="Times New Roman"/>
          <w:sz w:val="20"/>
          <w:szCs w:val="20"/>
          <w:lang w:val="es-MX"/>
        </w:rPr>
        <w:t xml:space="preserve"> pasos</w:t>
      </w:r>
      <w:r>
        <w:rPr>
          <w:rFonts w:ascii="Times New Roman" w:hAnsi="Times New Roman"/>
          <w:sz w:val="20"/>
          <w:szCs w:val="20"/>
          <w:lang w:val="es-MX"/>
        </w:rPr>
        <w:t>:</w:t>
      </w:r>
      <w:r w:rsidRPr="00235DDC">
        <w:rPr>
          <w:rFonts w:ascii="Times New Roman" w:hAnsi="Times New Roman"/>
          <w:sz w:val="20"/>
          <w:szCs w:val="20"/>
          <w:lang w:val="es-MX"/>
        </w:rPr>
        <w:t xml:space="preserve"> </w:t>
      </w:r>
      <w:r>
        <w:rPr>
          <w:rFonts w:ascii="Times New Roman" w:hAnsi="Times New Roman"/>
          <w:sz w:val="20"/>
          <w:szCs w:val="20"/>
          <w:lang w:val="es-MX"/>
        </w:rPr>
        <w:t>primero, t</w:t>
      </w:r>
      <w:r w:rsidRPr="00235DDC">
        <w:rPr>
          <w:rFonts w:ascii="Times New Roman" w:hAnsi="Times New Roman"/>
          <w:sz w:val="20"/>
          <w:szCs w:val="20"/>
          <w:lang w:val="es-MX"/>
        </w:rPr>
        <w:t>endríamos una sensación</w:t>
      </w:r>
      <w:r>
        <w:rPr>
          <w:rFonts w:ascii="Times New Roman" w:hAnsi="Times New Roman"/>
          <w:sz w:val="20"/>
          <w:szCs w:val="20"/>
          <w:lang w:val="es-MX"/>
        </w:rPr>
        <w:t>;</w:t>
      </w:r>
      <w:r w:rsidRPr="00235DDC">
        <w:rPr>
          <w:rFonts w:ascii="Times New Roman" w:hAnsi="Times New Roman"/>
          <w:sz w:val="20"/>
          <w:szCs w:val="20"/>
          <w:lang w:val="es-MX"/>
        </w:rPr>
        <w:t xml:space="preserve"> y luego</w:t>
      </w:r>
      <w:r>
        <w:rPr>
          <w:rFonts w:ascii="Times New Roman" w:hAnsi="Times New Roman"/>
          <w:sz w:val="20"/>
          <w:szCs w:val="20"/>
          <w:lang w:val="es-MX"/>
        </w:rPr>
        <w:t>, l</w:t>
      </w:r>
      <w:r w:rsidRPr="00235DDC">
        <w:rPr>
          <w:rFonts w:ascii="Times New Roman" w:hAnsi="Times New Roman"/>
          <w:sz w:val="20"/>
          <w:szCs w:val="20"/>
          <w:lang w:val="es-MX"/>
        </w:rPr>
        <w:t>a interpretaríamos a partir de nuestros conocimientos previos.</w:t>
      </w:r>
      <w:r>
        <w:rPr>
          <w:rFonts w:ascii="Times New Roman" w:hAnsi="Times New Roman"/>
          <w:sz w:val="20"/>
          <w:szCs w:val="20"/>
          <w:lang w:val="es-MX"/>
        </w:rPr>
        <w:t xml:space="preserve">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Según Hanson, r</w:t>
      </w:r>
      <w:r w:rsidRPr="00235DDC">
        <w:rPr>
          <w:rFonts w:ascii="Times New Roman" w:hAnsi="Times New Roman"/>
          <w:sz w:val="20"/>
          <w:szCs w:val="20"/>
          <w:lang w:val="es-MX"/>
        </w:rPr>
        <w:t>esulta bastante obvio que esto no es lo que ocurre. Por ejemplo, no parece ser cierto</w:t>
      </w:r>
      <w:r>
        <w:rPr>
          <w:rFonts w:ascii="Times New Roman" w:hAnsi="Times New Roman"/>
          <w:sz w:val="20"/>
          <w:szCs w:val="20"/>
          <w:lang w:val="es-MX"/>
        </w:rPr>
        <w:t xml:space="preserve"> que</w:t>
      </w:r>
      <w:r w:rsidRPr="00235DDC">
        <w:rPr>
          <w:rFonts w:ascii="Times New Roman" w:hAnsi="Times New Roman"/>
          <w:sz w:val="20"/>
          <w:szCs w:val="20"/>
          <w:lang w:val="es-MX"/>
        </w:rPr>
        <w:t xml:space="preserve"> </w:t>
      </w:r>
      <w:r>
        <w:rPr>
          <w:rFonts w:ascii="Times New Roman" w:hAnsi="Times New Roman"/>
          <w:sz w:val="20"/>
          <w:szCs w:val="20"/>
          <w:lang w:val="es-MX"/>
        </w:rPr>
        <w:t>p</w:t>
      </w:r>
      <w:r w:rsidRPr="00235DDC">
        <w:rPr>
          <w:rFonts w:ascii="Times New Roman" w:hAnsi="Times New Roman"/>
          <w:sz w:val="20"/>
          <w:szCs w:val="20"/>
          <w:lang w:val="es-MX"/>
        </w:rPr>
        <w:t>rimero experiment</w:t>
      </w:r>
      <w:r>
        <w:rPr>
          <w:rFonts w:ascii="Times New Roman" w:hAnsi="Times New Roman"/>
          <w:sz w:val="20"/>
          <w:szCs w:val="20"/>
          <w:lang w:val="es-MX"/>
        </w:rPr>
        <w:t>e</w:t>
      </w:r>
      <w:r w:rsidRPr="00235DDC">
        <w:rPr>
          <w:rFonts w:ascii="Times New Roman" w:hAnsi="Times New Roman"/>
          <w:sz w:val="20"/>
          <w:szCs w:val="20"/>
          <w:lang w:val="es-MX"/>
        </w:rPr>
        <w:t>mos una serie de manchas coloreadas y luego las interpretamos como un gato. Más bien vemos directamente un gato.</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La</w:t>
      </w:r>
      <w:r w:rsidRPr="00235DDC">
        <w:rPr>
          <w:rFonts w:ascii="Times New Roman" w:hAnsi="Times New Roman"/>
          <w:sz w:val="20"/>
          <w:szCs w:val="20"/>
          <w:lang w:val="es-MX"/>
        </w:rPr>
        <w:t xml:space="preserve">s observaciones científicas, </w:t>
      </w:r>
      <w:r>
        <w:rPr>
          <w:rFonts w:ascii="Times New Roman" w:hAnsi="Times New Roman"/>
          <w:sz w:val="20"/>
          <w:szCs w:val="20"/>
          <w:lang w:val="es-MX"/>
        </w:rPr>
        <w:t>al estar cargadas</w:t>
      </w:r>
      <w:r w:rsidRPr="00235DDC">
        <w:rPr>
          <w:rFonts w:ascii="Times New Roman" w:hAnsi="Times New Roman"/>
          <w:sz w:val="20"/>
          <w:szCs w:val="20"/>
          <w:lang w:val="es-MX"/>
        </w:rPr>
        <w:t xml:space="preserve"> de teoría</w:t>
      </w:r>
      <w:r>
        <w:rPr>
          <w:rFonts w:ascii="Times New Roman" w:hAnsi="Times New Roman"/>
          <w:sz w:val="20"/>
          <w:szCs w:val="20"/>
          <w:lang w:val="es-MX"/>
        </w:rPr>
        <w:t xml:space="preserve">, </w:t>
      </w:r>
      <w:r w:rsidRPr="00235DDC">
        <w:rPr>
          <w:rFonts w:ascii="Times New Roman" w:hAnsi="Times New Roman"/>
          <w:sz w:val="20"/>
          <w:szCs w:val="20"/>
          <w:lang w:val="es-MX"/>
        </w:rPr>
        <w:t>se experimentan a partir de los conocimientos previos de qui</w:t>
      </w:r>
      <w:r>
        <w:rPr>
          <w:rFonts w:ascii="Times New Roman" w:hAnsi="Times New Roman"/>
          <w:sz w:val="20"/>
          <w:szCs w:val="20"/>
          <w:lang w:val="es-MX"/>
        </w:rPr>
        <w:t>en</w:t>
      </w:r>
      <w:r w:rsidRPr="00235DDC">
        <w:rPr>
          <w:rFonts w:ascii="Times New Roman" w:hAnsi="Times New Roman"/>
          <w:sz w:val="20"/>
          <w:szCs w:val="20"/>
          <w:lang w:val="es-MX"/>
        </w:rPr>
        <w:t>es la</w:t>
      </w:r>
      <w:r>
        <w:rPr>
          <w:rFonts w:ascii="Times New Roman" w:hAnsi="Times New Roman"/>
          <w:sz w:val="20"/>
          <w:szCs w:val="20"/>
          <w:lang w:val="es-MX"/>
        </w:rPr>
        <w:t xml:space="preserve">s </w:t>
      </w:r>
      <w:r w:rsidRPr="00235DDC">
        <w:rPr>
          <w:rFonts w:ascii="Times New Roman" w:hAnsi="Times New Roman"/>
          <w:sz w:val="20"/>
          <w:szCs w:val="20"/>
          <w:lang w:val="es-MX"/>
        </w:rPr>
        <w:t>r</w:t>
      </w:r>
      <w:r>
        <w:rPr>
          <w:rFonts w:ascii="Times New Roman" w:hAnsi="Times New Roman"/>
          <w:sz w:val="20"/>
          <w:szCs w:val="20"/>
          <w:lang w:val="es-MX"/>
        </w:rPr>
        <w:t xml:space="preserve">ealizan. </w:t>
      </w:r>
    </w:p>
    <w:p w:rsidR="001262EE" w:rsidRDefault="001262EE" w:rsidP="00B022AA">
      <w:pPr>
        <w:spacing w:after="0"/>
        <w:rPr>
          <w:rFonts w:ascii="Times New Roman" w:hAnsi="Times New Roman"/>
          <w:sz w:val="20"/>
          <w:szCs w:val="20"/>
          <w:lang w:val="es-MX"/>
        </w:rPr>
      </w:pPr>
      <w:r w:rsidRPr="00235DDC">
        <w:rPr>
          <w:rFonts w:ascii="Times New Roman" w:hAnsi="Times New Roman"/>
          <w:sz w:val="20"/>
          <w:szCs w:val="20"/>
          <w:lang w:val="es-MX"/>
        </w:rPr>
        <w:t>En particular, K</w:t>
      </w:r>
      <w:r>
        <w:rPr>
          <w:rFonts w:ascii="Times New Roman" w:hAnsi="Times New Roman"/>
          <w:sz w:val="20"/>
          <w:szCs w:val="20"/>
          <w:lang w:val="es-MX"/>
        </w:rPr>
        <w:t>uhn</w:t>
      </w:r>
      <w:r w:rsidRPr="00235DDC">
        <w:rPr>
          <w:rFonts w:ascii="Times New Roman" w:hAnsi="Times New Roman"/>
          <w:sz w:val="20"/>
          <w:szCs w:val="20"/>
          <w:lang w:val="es-MX"/>
        </w:rPr>
        <w:t xml:space="preserve"> enfatiza c</w:t>
      </w:r>
      <w:r>
        <w:rPr>
          <w:rFonts w:ascii="Times New Roman" w:hAnsi="Times New Roman"/>
          <w:sz w:val="20"/>
          <w:szCs w:val="20"/>
          <w:lang w:val="es-MX"/>
        </w:rPr>
        <w:t>ó</w:t>
      </w:r>
      <w:r w:rsidRPr="00235DDC">
        <w:rPr>
          <w:rFonts w:ascii="Times New Roman" w:hAnsi="Times New Roman"/>
          <w:sz w:val="20"/>
          <w:szCs w:val="20"/>
          <w:lang w:val="es-MX"/>
        </w:rPr>
        <w:t>mo la carga teórica no solamente moldea lo que los científicos observan</w:t>
      </w:r>
      <w:r>
        <w:rPr>
          <w:rFonts w:ascii="Times New Roman" w:hAnsi="Times New Roman"/>
          <w:sz w:val="20"/>
          <w:szCs w:val="20"/>
          <w:lang w:val="es-MX"/>
        </w:rPr>
        <w:t>;</w:t>
      </w:r>
      <w:r w:rsidRPr="00235DDC">
        <w:rPr>
          <w:rFonts w:ascii="Times New Roman" w:hAnsi="Times New Roman"/>
          <w:sz w:val="20"/>
          <w:szCs w:val="20"/>
          <w:lang w:val="es-MX"/>
        </w:rPr>
        <w:t xml:space="preserve"> también moldea las observaciones de forma tal de que no se experiment</w:t>
      </w:r>
      <w:r>
        <w:rPr>
          <w:rFonts w:ascii="Times New Roman" w:hAnsi="Times New Roman"/>
          <w:sz w:val="20"/>
          <w:szCs w:val="20"/>
          <w:lang w:val="es-MX"/>
        </w:rPr>
        <w:t>en</w:t>
      </w:r>
      <w:r w:rsidRPr="00235DDC">
        <w:rPr>
          <w:rFonts w:ascii="Times New Roman" w:hAnsi="Times New Roman"/>
          <w:sz w:val="20"/>
          <w:szCs w:val="20"/>
          <w:lang w:val="es-MX"/>
        </w:rPr>
        <w:t xml:space="preserve"> aquellos fenómenos que son considerados inesperados desde el marco teórico que ad</w:t>
      </w:r>
      <w:r>
        <w:rPr>
          <w:rFonts w:ascii="Times New Roman" w:hAnsi="Times New Roman"/>
          <w:sz w:val="20"/>
          <w:szCs w:val="20"/>
          <w:lang w:val="es-MX"/>
        </w:rPr>
        <w:t>o</w:t>
      </w:r>
      <w:r w:rsidRPr="00235DDC">
        <w:rPr>
          <w:rFonts w:ascii="Times New Roman" w:hAnsi="Times New Roman"/>
          <w:sz w:val="20"/>
          <w:szCs w:val="20"/>
          <w:lang w:val="es-MX"/>
        </w:rPr>
        <w:t>pta el investigador.</w:t>
      </w:r>
    </w:p>
    <w:p w:rsidR="001262EE" w:rsidRDefault="001262EE" w:rsidP="00B022AA">
      <w:pPr>
        <w:spacing w:after="0"/>
        <w:rPr>
          <w:rFonts w:ascii="Times New Roman" w:hAnsi="Times New Roman"/>
          <w:sz w:val="20"/>
          <w:szCs w:val="20"/>
          <w:lang w:val="es-MX"/>
        </w:rPr>
      </w:pPr>
      <w:r w:rsidRPr="00235DDC">
        <w:rPr>
          <w:rFonts w:ascii="Times New Roman" w:hAnsi="Times New Roman"/>
          <w:sz w:val="20"/>
          <w:szCs w:val="20"/>
          <w:lang w:val="es-MX"/>
        </w:rPr>
        <w:t xml:space="preserve">La carga teórica de la observación tiene consecuencias bastante problemáticas para la epistemología clásica. Si las observaciones que realizan los científicos </w:t>
      </w:r>
      <w:r>
        <w:rPr>
          <w:rFonts w:ascii="Times New Roman" w:hAnsi="Times New Roman"/>
          <w:sz w:val="20"/>
          <w:szCs w:val="20"/>
          <w:lang w:val="es-MX"/>
        </w:rPr>
        <w:t>están moldeadas</w:t>
      </w:r>
      <w:r w:rsidRPr="00235DDC">
        <w:rPr>
          <w:rFonts w:ascii="Times New Roman" w:hAnsi="Times New Roman"/>
          <w:sz w:val="20"/>
          <w:szCs w:val="20"/>
          <w:lang w:val="es-MX"/>
        </w:rPr>
        <w:t xml:space="preserve"> por la teoría</w:t>
      </w:r>
      <w:r>
        <w:rPr>
          <w:rFonts w:ascii="Times New Roman" w:hAnsi="Times New Roman"/>
          <w:sz w:val="20"/>
          <w:szCs w:val="20"/>
          <w:lang w:val="es-MX"/>
        </w:rPr>
        <w:t>,</w:t>
      </w:r>
      <w:r w:rsidRPr="00235DDC">
        <w:rPr>
          <w:rFonts w:ascii="Times New Roman" w:hAnsi="Times New Roman"/>
          <w:sz w:val="20"/>
          <w:szCs w:val="20"/>
          <w:lang w:val="es-MX"/>
        </w:rPr>
        <w:t xml:space="preserve"> </w:t>
      </w:r>
      <w:r>
        <w:rPr>
          <w:rFonts w:ascii="Times New Roman" w:hAnsi="Times New Roman"/>
          <w:sz w:val="20"/>
          <w:szCs w:val="20"/>
          <w:lang w:val="es-MX"/>
        </w:rPr>
        <w:t>tales</w:t>
      </w:r>
      <w:r w:rsidRPr="00235DDC">
        <w:rPr>
          <w:rFonts w:ascii="Times New Roman" w:hAnsi="Times New Roman"/>
          <w:sz w:val="20"/>
          <w:szCs w:val="20"/>
          <w:lang w:val="es-MX"/>
        </w:rPr>
        <w:t xml:space="preserve"> observaciones no resultan confiables y en consecuencia, los enunciados básicos que motivan tampoco lo son. Por un lado, los científicos están predispuestos a observar aquello que </w:t>
      </w:r>
      <w:r>
        <w:rPr>
          <w:rFonts w:ascii="Times New Roman" w:hAnsi="Times New Roman"/>
          <w:sz w:val="20"/>
          <w:szCs w:val="20"/>
          <w:lang w:val="es-MX"/>
        </w:rPr>
        <w:t>su teoría anticipa</w:t>
      </w:r>
      <w:r w:rsidRPr="00235DDC">
        <w:rPr>
          <w:rFonts w:ascii="Times New Roman" w:hAnsi="Times New Roman"/>
          <w:sz w:val="20"/>
          <w:szCs w:val="20"/>
          <w:lang w:val="es-MX"/>
        </w:rPr>
        <w:t xml:space="preserve"> que ocurrirá. Por otro, a los científicos se les dificulta registrar aquellos fenómenos que contradice</w:t>
      </w:r>
      <w:r>
        <w:rPr>
          <w:rFonts w:ascii="Times New Roman" w:hAnsi="Times New Roman"/>
          <w:sz w:val="20"/>
          <w:szCs w:val="20"/>
          <w:lang w:val="es-MX"/>
        </w:rPr>
        <w:t>n</w:t>
      </w:r>
      <w:r w:rsidRPr="00235DDC">
        <w:rPr>
          <w:rFonts w:ascii="Times New Roman" w:hAnsi="Times New Roman"/>
          <w:sz w:val="20"/>
          <w:szCs w:val="20"/>
          <w:lang w:val="es-MX"/>
        </w:rPr>
        <w:t xml:space="preserve"> su </w:t>
      </w:r>
      <w:r>
        <w:rPr>
          <w:rFonts w:ascii="Times New Roman" w:hAnsi="Times New Roman"/>
          <w:sz w:val="20"/>
          <w:szCs w:val="20"/>
          <w:lang w:val="es-MX"/>
        </w:rPr>
        <w:t>teo</w:t>
      </w:r>
      <w:r w:rsidRPr="00235DDC">
        <w:rPr>
          <w:rFonts w:ascii="Times New Roman" w:hAnsi="Times New Roman"/>
          <w:sz w:val="20"/>
          <w:szCs w:val="20"/>
          <w:lang w:val="es-MX"/>
        </w:rPr>
        <w:t>ría</w:t>
      </w:r>
      <w:r>
        <w:rPr>
          <w:rFonts w:ascii="Times New Roman" w:hAnsi="Times New Roman"/>
          <w:sz w:val="20"/>
          <w:szCs w:val="20"/>
          <w:lang w:val="es-MX"/>
        </w:rPr>
        <w:t>.</w:t>
      </w:r>
      <w:r w:rsidRPr="00235DDC">
        <w:rPr>
          <w:rFonts w:ascii="Times New Roman" w:hAnsi="Times New Roman"/>
          <w:sz w:val="20"/>
          <w:szCs w:val="20"/>
          <w:lang w:val="es-MX"/>
        </w:rPr>
        <w:t xml:space="preserve"> </w:t>
      </w:r>
      <w:r>
        <w:rPr>
          <w:rFonts w:ascii="Times New Roman" w:hAnsi="Times New Roman"/>
          <w:sz w:val="20"/>
          <w:szCs w:val="20"/>
          <w:lang w:val="es-MX"/>
        </w:rPr>
        <w:t>D</w:t>
      </w:r>
      <w:r w:rsidRPr="00235DDC">
        <w:rPr>
          <w:rFonts w:ascii="Times New Roman" w:hAnsi="Times New Roman"/>
          <w:sz w:val="20"/>
          <w:szCs w:val="20"/>
          <w:lang w:val="es-MX"/>
        </w:rPr>
        <w:t xml:space="preserve">e modo que la </w:t>
      </w:r>
      <w:r>
        <w:rPr>
          <w:rFonts w:ascii="Times New Roman" w:hAnsi="Times New Roman"/>
          <w:sz w:val="20"/>
          <w:szCs w:val="20"/>
          <w:lang w:val="es-MX"/>
        </w:rPr>
        <w:t xml:space="preserve">observación </w:t>
      </w:r>
      <w:r w:rsidRPr="00235DDC">
        <w:rPr>
          <w:rFonts w:ascii="Times New Roman" w:hAnsi="Times New Roman"/>
          <w:sz w:val="20"/>
          <w:szCs w:val="20"/>
          <w:lang w:val="es-MX"/>
        </w:rPr>
        <w:t xml:space="preserve">no pareciera constituir el </w:t>
      </w:r>
      <w:r>
        <w:rPr>
          <w:rFonts w:ascii="Times New Roman" w:hAnsi="Times New Roman"/>
          <w:sz w:val="20"/>
          <w:szCs w:val="20"/>
          <w:lang w:val="es-MX"/>
        </w:rPr>
        <w:t>“</w:t>
      </w:r>
      <w:r w:rsidRPr="00235DDC">
        <w:rPr>
          <w:rFonts w:ascii="Times New Roman" w:hAnsi="Times New Roman"/>
          <w:sz w:val="20"/>
          <w:szCs w:val="20"/>
          <w:lang w:val="es-MX"/>
        </w:rPr>
        <w:t>tribunal neutral</w:t>
      </w:r>
      <w:r>
        <w:rPr>
          <w:rFonts w:ascii="Times New Roman" w:hAnsi="Times New Roman"/>
          <w:sz w:val="20"/>
          <w:szCs w:val="20"/>
          <w:lang w:val="es-MX"/>
        </w:rPr>
        <w:t>”</w:t>
      </w:r>
      <w:r w:rsidRPr="00235DDC">
        <w:rPr>
          <w:rFonts w:ascii="Times New Roman" w:hAnsi="Times New Roman"/>
          <w:sz w:val="20"/>
          <w:szCs w:val="20"/>
          <w:lang w:val="es-MX"/>
        </w:rPr>
        <w:t xml:space="preserve"> que permite determinar más allá de toda duda </w:t>
      </w:r>
      <w:r>
        <w:rPr>
          <w:rFonts w:ascii="Times New Roman" w:hAnsi="Times New Roman"/>
          <w:sz w:val="20"/>
          <w:szCs w:val="20"/>
          <w:lang w:val="es-MX"/>
        </w:rPr>
        <w:t>si</w:t>
      </w:r>
      <w:r w:rsidRPr="00235DDC">
        <w:rPr>
          <w:rFonts w:ascii="Times New Roman" w:hAnsi="Times New Roman"/>
          <w:sz w:val="20"/>
          <w:szCs w:val="20"/>
          <w:lang w:val="es-MX"/>
        </w:rPr>
        <w:t xml:space="preserve"> las consecuencias observacionales especificadas en una contra</w:t>
      </w:r>
      <w:r>
        <w:rPr>
          <w:rFonts w:ascii="Times New Roman" w:hAnsi="Times New Roman"/>
          <w:sz w:val="20"/>
          <w:szCs w:val="20"/>
          <w:lang w:val="es-MX"/>
        </w:rPr>
        <w:t>s</w:t>
      </w:r>
      <w:r w:rsidRPr="00235DDC">
        <w:rPr>
          <w:rFonts w:ascii="Times New Roman" w:hAnsi="Times New Roman"/>
          <w:sz w:val="20"/>
          <w:szCs w:val="20"/>
          <w:lang w:val="es-MX"/>
        </w:rPr>
        <w:t xml:space="preserve">tación son verdaderas o falsas. Y esto es problemático, ya que la </w:t>
      </w:r>
      <w:r>
        <w:rPr>
          <w:rFonts w:ascii="Times New Roman" w:hAnsi="Times New Roman"/>
          <w:sz w:val="20"/>
          <w:szCs w:val="20"/>
          <w:lang w:val="es-MX"/>
        </w:rPr>
        <w:t>utilidad</w:t>
      </w:r>
      <w:r w:rsidRPr="00235DDC">
        <w:rPr>
          <w:rFonts w:ascii="Times New Roman" w:hAnsi="Times New Roman"/>
          <w:sz w:val="20"/>
          <w:szCs w:val="20"/>
          <w:lang w:val="es-MX"/>
        </w:rPr>
        <w:t xml:space="preserve"> de la contra</w:t>
      </w:r>
      <w:r>
        <w:rPr>
          <w:rFonts w:ascii="Times New Roman" w:hAnsi="Times New Roman"/>
          <w:sz w:val="20"/>
          <w:szCs w:val="20"/>
          <w:lang w:val="es-MX"/>
        </w:rPr>
        <w:t>s</w:t>
      </w:r>
      <w:r w:rsidRPr="00235DDC">
        <w:rPr>
          <w:rFonts w:ascii="Times New Roman" w:hAnsi="Times New Roman"/>
          <w:sz w:val="20"/>
          <w:szCs w:val="20"/>
          <w:lang w:val="es-MX"/>
        </w:rPr>
        <w:t>tación como reconstrucción racional de la práctica científica parte de suponer que los científicos pueden determinar objetivamente si se obtuvieron las consecuencias observacionales o no. Así</w:t>
      </w:r>
      <w:r>
        <w:rPr>
          <w:rFonts w:ascii="Times New Roman" w:hAnsi="Times New Roman"/>
          <w:sz w:val="20"/>
          <w:szCs w:val="20"/>
          <w:lang w:val="es-MX"/>
        </w:rPr>
        <w:t>,</w:t>
      </w:r>
      <w:r w:rsidRPr="00235DDC">
        <w:rPr>
          <w:rFonts w:ascii="Times New Roman" w:hAnsi="Times New Roman"/>
          <w:sz w:val="20"/>
          <w:szCs w:val="20"/>
          <w:lang w:val="es-MX"/>
        </w:rPr>
        <w:t xml:space="preserve"> la carga teórica </w:t>
      </w:r>
      <w:r>
        <w:rPr>
          <w:rFonts w:ascii="Times New Roman" w:hAnsi="Times New Roman"/>
          <w:sz w:val="20"/>
          <w:szCs w:val="20"/>
          <w:lang w:val="es-MX"/>
        </w:rPr>
        <w:t>de l</w:t>
      </w:r>
      <w:r w:rsidRPr="00235DDC">
        <w:rPr>
          <w:rFonts w:ascii="Times New Roman" w:hAnsi="Times New Roman"/>
          <w:sz w:val="20"/>
          <w:szCs w:val="20"/>
          <w:lang w:val="es-MX"/>
        </w:rPr>
        <w:t>a observación ataca de raíz</w:t>
      </w:r>
      <w:r>
        <w:rPr>
          <w:rFonts w:ascii="Times New Roman" w:hAnsi="Times New Roman"/>
          <w:sz w:val="20"/>
          <w:szCs w:val="20"/>
          <w:lang w:val="es-MX"/>
        </w:rPr>
        <w:t xml:space="preserve"> </w:t>
      </w:r>
      <w:r w:rsidRPr="00235DDC">
        <w:rPr>
          <w:rFonts w:ascii="Times New Roman" w:hAnsi="Times New Roman"/>
          <w:sz w:val="20"/>
          <w:szCs w:val="20"/>
          <w:lang w:val="es-MX"/>
        </w:rPr>
        <w:t>un supuesto fundamental para el enfoque clásico</w:t>
      </w:r>
      <w:r>
        <w:rPr>
          <w:rFonts w:ascii="Times New Roman" w:hAnsi="Times New Roman"/>
          <w:sz w:val="20"/>
          <w:szCs w:val="20"/>
          <w:lang w:val="es-MX"/>
        </w:rPr>
        <w:t>:</w:t>
      </w:r>
      <w:r w:rsidRPr="00235DDC">
        <w:rPr>
          <w:rFonts w:ascii="Times New Roman" w:hAnsi="Times New Roman"/>
          <w:sz w:val="20"/>
          <w:szCs w:val="20"/>
          <w:lang w:val="es-MX"/>
        </w:rPr>
        <w:t xml:space="preserve"> la existencia de una observación neutral y objetiva</w:t>
      </w:r>
      <w:r>
        <w:rPr>
          <w:rFonts w:ascii="Times New Roman" w:hAnsi="Times New Roman"/>
          <w:sz w:val="20"/>
          <w:szCs w:val="20"/>
          <w:lang w:val="es-MX"/>
        </w:rPr>
        <w:t>,</w:t>
      </w:r>
      <w:r w:rsidRPr="00235DDC">
        <w:rPr>
          <w:rFonts w:ascii="Times New Roman" w:hAnsi="Times New Roman"/>
          <w:sz w:val="20"/>
          <w:szCs w:val="20"/>
          <w:lang w:val="es-MX"/>
        </w:rPr>
        <w:t xml:space="preserve"> idéntica en todos los investigadores</w:t>
      </w:r>
      <w:r>
        <w:rPr>
          <w:rFonts w:ascii="Times New Roman" w:hAnsi="Times New Roman"/>
          <w:sz w:val="20"/>
          <w:szCs w:val="20"/>
          <w:lang w:val="es-MX"/>
        </w:rPr>
        <w:t>,</w:t>
      </w:r>
      <w:r w:rsidRPr="00235DDC">
        <w:rPr>
          <w:rFonts w:ascii="Times New Roman" w:hAnsi="Times New Roman"/>
          <w:sz w:val="20"/>
          <w:szCs w:val="20"/>
          <w:lang w:val="es-MX"/>
        </w:rPr>
        <w:t xml:space="preserve"> </w:t>
      </w:r>
      <w:r>
        <w:rPr>
          <w:rFonts w:ascii="Times New Roman" w:hAnsi="Times New Roman"/>
          <w:sz w:val="20"/>
          <w:szCs w:val="20"/>
          <w:lang w:val="es-MX"/>
        </w:rPr>
        <w:t>q</w:t>
      </w:r>
      <w:r w:rsidRPr="00235DDC">
        <w:rPr>
          <w:rFonts w:ascii="Times New Roman" w:hAnsi="Times New Roman"/>
          <w:sz w:val="20"/>
          <w:szCs w:val="20"/>
          <w:lang w:val="es-MX"/>
        </w:rPr>
        <w:t>ue permita dirimir cuándo se debe conservar una hipótesis y cuándo se la debe rechazar</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E</w:t>
      </w:r>
      <w:r w:rsidRPr="00235DDC">
        <w:rPr>
          <w:rFonts w:ascii="Times New Roman" w:hAnsi="Times New Roman"/>
          <w:sz w:val="20"/>
          <w:szCs w:val="20"/>
          <w:lang w:val="es-MX"/>
        </w:rPr>
        <w:t>n síntesis, la historia de la ciencia no solamente permitiría mostrar que los procedimientos de descubrimiento y justificación se entremezclan. Además, los procedimientos mismos de</w:t>
      </w:r>
      <w:r>
        <w:rPr>
          <w:rFonts w:ascii="Times New Roman" w:hAnsi="Times New Roman"/>
          <w:sz w:val="20"/>
          <w:szCs w:val="20"/>
          <w:lang w:val="es-MX"/>
        </w:rPr>
        <w:t xml:space="preserve"> e</w:t>
      </w:r>
      <w:r w:rsidRPr="00235DDC">
        <w:rPr>
          <w:rFonts w:ascii="Times New Roman" w:hAnsi="Times New Roman"/>
          <w:sz w:val="20"/>
          <w:szCs w:val="20"/>
          <w:lang w:val="es-MX"/>
        </w:rPr>
        <w:t>valuación no son c</w:t>
      </w:r>
      <w:r>
        <w:rPr>
          <w:rFonts w:ascii="Times New Roman" w:hAnsi="Times New Roman"/>
          <w:sz w:val="20"/>
          <w:szCs w:val="20"/>
          <w:lang w:val="es-MX"/>
        </w:rPr>
        <w:t>oncluyen</w:t>
      </w:r>
      <w:r w:rsidRPr="00235DDC">
        <w:rPr>
          <w:rFonts w:ascii="Times New Roman" w:hAnsi="Times New Roman"/>
          <w:sz w:val="20"/>
          <w:szCs w:val="20"/>
          <w:lang w:val="es-MX"/>
        </w:rPr>
        <w:t>tes</w:t>
      </w:r>
      <w:r>
        <w:rPr>
          <w:rFonts w:ascii="Times New Roman" w:hAnsi="Times New Roman"/>
          <w:sz w:val="20"/>
          <w:szCs w:val="20"/>
          <w:lang w:val="es-MX"/>
        </w:rPr>
        <w:t>,</w:t>
      </w:r>
      <w:r w:rsidRPr="00235DDC">
        <w:rPr>
          <w:rFonts w:ascii="Times New Roman" w:hAnsi="Times New Roman"/>
          <w:sz w:val="20"/>
          <w:szCs w:val="20"/>
          <w:lang w:val="es-MX"/>
        </w:rPr>
        <w:t xml:space="preserve"> en tanto, por un lado, no es posible esta</w:t>
      </w:r>
      <w:r>
        <w:rPr>
          <w:rFonts w:ascii="Times New Roman" w:hAnsi="Times New Roman"/>
          <w:sz w:val="20"/>
          <w:szCs w:val="20"/>
          <w:lang w:val="es-MX"/>
        </w:rPr>
        <w:t>blecer</w:t>
      </w:r>
      <w:r w:rsidRPr="00235DDC">
        <w:rPr>
          <w:rFonts w:ascii="Times New Roman" w:hAnsi="Times New Roman"/>
          <w:sz w:val="20"/>
          <w:szCs w:val="20"/>
          <w:lang w:val="es-MX"/>
        </w:rPr>
        <w:t xml:space="preserve"> de manera definitiva ni la verdad</w:t>
      </w:r>
      <w:r>
        <w:rPr>
          <w:rFonts w:ascii="Times New Roman" w:hAnsi="Times New Roman"/>
          <w:sz w:val="20"/>
          <w:szCs w:val="20"/>
          <w:lang w:val="es-MX"/>
        </w:rPr>
        <w:t xml:space="preserve"> d</w:t>
      </w:r>
      <w:r w:rsidRPr="00235DDC">
        <w:rPr>
          <w:rFonts w:ascii="Times New Roman" w:hAnsi="Times New Roman"/>
          <w:sz w:val="20"/>
          <w:szCs w:val="20"/>
          <w:lang w:val="es-MX"/>
        </w:rPr>
        <w:t>e una hipótesis ni su falsedad</w:t>
      </w:r>
      <w:r>
        <w:rPr>
          <w:rFonts w:ascii="Times New Roman" w:hAnsi="Times New Roman"/>
          <w:sz w:val="20"/>
          <w:szCs w:val="20"/>
          <w:lang w:val="es-MX"/>
        </w:rPr>
        <w:t>,</w:t>
      </w:r>
      <w:r w:rsidRPr="00235DDC">
        <w:rPr>
          <w:rFonts w:ascii="Times New Roman" w:hAnsi="Times New Roman"/>
          <w:sz w:val="20"/>
          <w:szCs w:val="20"/>
          <w:lang w:val="es-MX"/>
        </w:rPr>
        <w:t xml:space="preserve"> </w:t>
      </w:r>
      <w:r>
        <w:rPr>
          <w:rFonts w:ascii="Times New Roman" w:hAnsi="Times New Roman"/>
          <w:sz w:val="20"/>
          <w:szCs w:val="20"/>
          <w:lang w:val="es-MX"/>
        </w:rPr>
        <w:t>y</w:t>
      </w:r>
      <w:r w:rsidRPr="00235DDC">
        <w:rPr>
          <w:rFonts w:ascii="Times New Roman" w:hAnsi="Times New Roman"/>
          <w:sz w:val="20"/>
          <w:szCs w:val="20"/>
          <w:lang w:val="es-MX"/>
        </w:rPr>
        <w:t xml:space="preserve"> por otro, la observación está cargada de teoría.</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235DDC">
        <w:rPr>
          <w:rFonts w:ascii="Times New Roman" w:hAnsi="Times New Roman"/>
          <w:b/>
          <w:bCs/>
          <w:sz w:val="22"/>
          <w:szCs w:val="22"/>
          <w:u w:val="single"/>
          <w:lang w:val="es-MX"/>
        </w:rPr>
        <w:t>Capitulo V. El desarrollo científico a través de revoluciones: Thomas Kuh</w:t>
      </w:r>
      <w:r>
        <w:rPr>
          <w:rFonts w:ascii="Times New Roman" w:hAnsi="Times New Roman"/>
          <w:b/>
          <w:bCs/>
          <w:sz w:val="22"/>
          <w:szCs w:val="22"/>
          <w:u w:val="single"/>
          <w:lang w:val="es-MX"/>
        </w:rPr>
        <w:t>n.</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Thomas Kuhn fue el autor más influyente del enfoque historicista en filosofía de la ciencia. Su libro </w:t>
      </w:r>
      <w:r>
        <w:rPr>
          <w:rFonts w:ascii="Times New Roman" w:hAnsi="Times New Roman"/>
          <w:i/>
          <w:iCs/>
          <w:sz w:val="20"/>
          <w:szCs w:val="20"/>
          <w:lang w:val="es-MX"/>
        </w:rPr>
        <w:t>La estructura de las revoluciones científicas</w:t>
      </w:r>
      <w:r>
        <w:rPr>
          <w:rFonts w:ascii="Times New Roman" w:hAnsi="Times New Roman"/>
          <w:sz w:val="20"/>
          <w:szCs w:val="20"/>
          <w:lang w:val="es-MX"/>
        </w:rPr>
        <w:t xml:space="preserve"> suele considerarse como el punto de inicio del enfoque historicista. Kuhn</w:t>
      </w:r>
      <w:r w:rsidRPr="00235DDC">
        <w:rPr>
          <w:rFonts w:ascii="Times New Roman" w:hAnsi="Times New Roman"/>
          <w:sz w:val="20"/>
          <w:szCs w:val="20"/>
          <w:lang w:val="es-MX"/>
        </w:rPr>
        <w:t xml:space="preserve"> </w:t>
      </w:r>
      <w:r>
        <w:rPr>
          <w:rFonts w:ascii="Times New Roman" w:hAnsi="Times New Roman"/>
          <w:sz w:val="20"/>
          <w:szCs w:val="20"/>
          <w:lang w:val="es-MX"/>
        </w:rPr>
        <w:t>propone</w:t>
      </w:r>
      <w:r w:rsidRPr="00235DDC">
        <w:rPr>
          <w:rFonts w:ascii="Times New Roman" w:hAnsi="Times New Roman"/>
          <w:sz w:val="20"/>
          <w:szCs w:val="20"/>
          <w:lang w:val="es-MX"/>
        </w:rPr>
        <w:t xml:space="preserve"> que la filosofía</w:t>
      </w:r>
      <w:r>
        <w:rPr>
          <w:rFonts w:ascii="Times New Roman" w:hAnsi="Times New Roman"/>
          <w:sz w:val="20"/>
          <w:szCs w:val="20"/>
          <w:lang w:val="es-MX"/>
        </w:rPr>
        <w:t xml:space="preserve"> de </w:t>
      </w:r>
      <w:r w:rsidRPr="00235DDC">
        <w:rPr>
          <w:rFonts w:ascii="Times New Roman" w:hAnsi="Times New Roman"/>
          <w:sz w:val="20"/>
          <w:szCs w:val="20"/>
          <w:lang w:val="es-MX"/>
        </w:rPr>
        <w:t>la ciencia debe prestar una mayor atención a lo que la historia de la ciencia puede enseñar.</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Kuhn </w:t>
      </w:r>
      <w:r w:rsidRPr="00235DDC">
        <w:rPr>
          <w:rFonts w:ascii="Times New Roman" w:hAnsi="Times New Roman"/>
          <w:sz w:val="20"/>
          <w:szCs w:val="20"/>
          <w:lang w:val="es-MX"/>
        </w:rPr>
        <w:t>comenzó a concebir la idea que s</w:t>
      </w:r>
      <w:r>
        <w:rPr>
          <w:rFonts w:ascii="Times New Roman" w:hAnsi="Times New Roman"/>
          <w:sz w:val="20"/>
          <w:szCs w:val="20"/>
          <w:lang w:val="es-MX"/>
        </w:rPr>
        <w:t>ería su a</w:t>
      </w:r>
      <w:r w:rsidRPr="00235DDC">
        <w:rPr>
          <w:rFonts w:ascii="Times New Roman" w:hAnsi="Times New Roman"/>
          <w:sz w:val="20"/>
          <w:szCs w:val="20"/>
          <w:lang w:val="es-MX"/>
        </w:rPr>
        <w:t xml:space="preserve">porte a la filosofía de la ciencia, la noción de </w:t>
      </w:r>
      <w:r>
        <w:rPr>
          <w:rFonts w:ascii="Times New Roman" w:hAnsi="Times New Roman"/>
          <w:sz w:val="20"/>
          <w:szCs w:val="20"/>
          <w:u w:val="single"/>
          <w:lang w:val="es-MX"/>
        </w:rPr>
        <w:t>paradigma</w:t>
      </w:r>
      <w:r w:rsidRPr="00235DDC">
        <w:rPr>
          <w:rFonts w:ascii="Times New Roman" w:hAnsi="Times New Roman"/>
          <w:sz w:val="20"/>
          <w:szCs w:val="20"/>
          <w:lang w:val="es-MX"/>
        </w:rPr>
        <w:t>.</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235DDC">
        <w:rPr>
          <w:rFonts w:ascii="Times New Roman" w:hAnsi="Times New Roman"/>
          <w:sz w:val="20"/>
          <w:szCs w:val="20"/>
          <w:lang w:val="es-MX"/>
        </w:rPr>
        <w:t>Podemos entender</w:t>
      </w:r>
      <w:r>
        <w:rPr>
          <w:rFonts w:ascii="Times New Roman" w:hAnsi="Times New Roman"/>
          <w:sz w:val="20"/>
          <w:szCs w:val="20"/>
          <w:lang w:val="es-MX"/>
        </w:rPr>
        <w:t xml:space="preserve"> </w:t>
      </w:r>
      <w:r w:rsidRPr="00235DDC">
        <w:rPr>
          <w:rFonts w:ascii="Times New Roman" w:hAnsi="Times New Roman"/>
          <w:sz w:val="20"/>
          <w:szCs w:val="20"/>
          <w:lang w:val="es-MX"/>
        </w:rPr>
        <w:t>p</w:t>
      </w:r>
      <w:r>
        <w:rPr>
          <w:rFonts w:ascii="Times New Roman" w:hAnsi="Times New Roman"/>
          <w:sz w:val="20"/>
          <w:szCs w:val="20"/>
          <w:lang w:val="es-MX"/>
        </w:rPr>
        <w:t xml:space="preserve">or </w:t>
      </w:r>
      <w:r>
        <w:rPr>
          <w:rFonts w:ascii="Times New Roman" w:hAnsi="Times New Roman"/>
          <w:sz w:val="20"/>
          <w:szCs w:val="20"/>
          <w:u w:val="single"/>
          <w:lang w:val="es-MX"/>
        </w:rPr>
        <w:t>paradigma</w:t>
      </w:r>
      <w:r w:rsidRPr="00235DDC">
        <w:rPr>
          <w:rFonts w:ascii="Times New Roman" w:hAnsi="Times New Roman"/>
          <w:sz w:val="20"/>
          <w:szCs w:val="20"/>
          <w:lang w:val="es-MX"/>
        </w:rPr>
        <w:t xml:space="preserve"> un conjunto de compromisos compartidos por los miembros de una </w:t>
      </w:r>
      <w:r>
        <w:rPr>
          <w:rFonts w:ascii="Times New Roman" w:hAnsi="Times New Roman"/>
          <w:sz w:val="20"/>
          <w:szCs w:val="20"/>
          <w:lang w:val="es-MX"/>
        </w:rPr>
        <w:t>determinada</w:t>
      </w:r>
      <w:r w:rsidRPr="00235DDC">
        <w:rPr>
          <w:rFonts w:ascii="Times New Roman" w:hAnsi="Times New Roman"/>
          <w:sz w:val="20"/>
          <w:szCs w:val="20"/>
          <w:lang w:val="es-MX"/>
        </w:rPr>
        <w:t xml:space="preserve"> comunidad científica. Estos inclu</w:t>
      </w:r>
      <w:r>
        <w:rPr>
          <w:rFonts w:ascii="Times New Roman" w:hAnsi="Times New Roman"/>
          <w:sz w:val="20"/>
          <w:szCs w:val="20"/>
          <w:lang w:val="es-MX"/>
        </w:rPr>
        <w:t>yen</w:t>
      </w:r>
      <w:r w:rsidRPr="00235DDC">
        <w:rPr>
          <w:rFonts w:ascii="Times New Roman" w:hAnsi="Times New Roman"/>
          <w:sz w:val="20"/>
          <w:szCs w:val="20"/>
          <w:lang w:val="es-MX"/>
        </w:rPr>
        <w:t xml:space="preserve"> no solo compromisos teóricos, sino también compromisos que van más allá de lo teórico </w:t>
      </w:r>
      <w:r>
        <w:rPr>
          <w:rFonts w:ascii="Times New Roman" w:hAnsi="Times New Roman"/>
          <w:sz w:val="20"/>
          <w:szCs w:val="20"/>
          <w:lang w:val="es-MX"/>
        </w:rPr>
        <w:t>(</w:t>
      </w:r>
      <w:r w:rsidRPr="00235DDC">
        <w:rPr>
          <w:rFonts w:ascii="Times New Roman" w:hAnsi="Times New Roman"/>
          <w:sz w:val="20"/>
          <w:szCs w:val="20"/>
          <w:lang w:val="es-MX"/>
        </w:rPr>
        <w:t>compromiso</w:t>
      </w:r>
      <w:r>
        <w:rPr>
          <w:rFonts w:ascii="Times New Roman" w:hAnsi="Times New Roman"/>
          <w:sz w:val="20"/>
          <w:szCs w:val="20"/>
          <w:lang w:val="es-MX"/>
        </w:rPr>
        <w:t>s</w:t>
      </w:r>
      <w:r w:rsidRPr="00235DDC">
        <w:rPr>
          <w:rFonts w:ascii="Times New Roman" w:hAnsi="Times New Roman"/>
          <w:sz w:val="20"/>
          <w:szCs w:val="20"/>
          <w:lang w:val="es-MX"/>
        </w:rPr>
        <w:t xml:space="preserve"> que llamaremos </w:t>
      </w:r>
      <w:r>
        <w:rPr>
          <w:rFonts w:ascii="Times New Roman" w:hAnsi="Times New Roman"/>
          <w:sz w:val="20"/>
          <w:szCs w:val="20"/>
          <w:lang w:val="es-MX"/>
        </w:rPr>
        <w:t>metateóricos)</w:t>
      </w:r>
      <w:r w:rsidRPr="00235DDC">
        <w:rPr>
          <w:rFonts w:ascii="Times New Roman" w:hAnsi="Times New Roman"/>
          <w:sz w:val="20"/>
          <w:szCs w:val="20"/>
          <w:lang w:val="es-MX"/>
        </w:rPr>
        <w:t>, tales como aceptar el uso de cierto tipo de instrumentos</w:t>
      </w:r>
      <w:r>
        <w:rPr>
          <w:rFonts w:ascii="Times New Roman" w:hAnsi="Times New Roman"/>
          <w:sz w:val="20"/>
          <w:szCs w:val="20"/>
          <w:lang w:val="es-MX"/>
        </w:rPr>
        <w:t xml:space="preserve"> o v</w:t>
      </w:r>
      <w:r w:rsidRPr="00235DDC">
        <w:rPr>
          <w:rFonts w:ascii="Times New Roman" w:hAnsi="Times New Roman"/>
          <w:sz w:val="20"/>
          <w:szCs w:val="20"/>
          <w:lang w:val="es-MX"/>
        </w:rPr>
        <w:t>alora</w:t>
      </w:r>
      <w:r>
        <w:rPr>
          <w:rFonts w:ascii="Times New Roman" w:hAnsi="Times New Roman"/>
          <w:sz w:val="20"/>
          <w:szCs w:val="20"/>
          <w:lang w:val="es-MX"/>
        </w:rPr>
        <w:t>r</w:t>
      </w:r>
      <w:r w:rsidRPr="00235DDC">
        <w:rPr>
          <w:rFonts w:ascii="Times New Roman" w:hAnsi="Times New Roman"/>
          <w:sz w:val="20"/>
          <w:szCs w:val="20"/>
          <w:lang w:val="es-MX"/>
        </w:rPr>
        <w:t xml:space="preserve"> determinados aspectos metodológicos.</w:t>
      </w:r>
    </w:p>
    <w:p w:rsidR="001262EE" w:rsidRDefault="001262EE" w:rsidP="00B022AA">
      <w:pPr>
        <w:spacing w:after="0"/>
        <w:rPr>
          <w:rFonts w:ascii="Times New Roman" w:hAnsi="Times New Roman"/>
          <w:sz w:val="20"/>
          <w:szCs w:val="20"/>
          <w:lang w:val="es-MX"/>
        </w:rPr>
      </w:pPr>
    </w:p>
    <w:p w:rsidR="001262EE" w:rsidRPr="00235DDC" w:rsidRDefault="001262EE" w:rsidP="00235DDC">
      <w:pPr>
        <w:spacing w:after="0" w:line="259" w:lineRule="auto"/>
        <w:contextualSpacing/>
        <w:rPr>
          <w:rFonts w:ascii="Arial" w:hAnsi="Arial" w:cs="Arial"/>
          <w:kern w:val="2"/>
          <w:sz w:val="20"/>
          <w:szCs w:val="20"/>
        </w:rPr>
      </w:pPr>
      <w:r w:rsidRPr="00235DDC">
        <w:rPr>
          <w:rFonts w:ascii="Arial" w:hAnsi="Arial" w:cs="Arial"/>
          <w:kern w:val="2"/>
          <w:sz w:val="20"/>
          <w:szCs w:val="20"/>
        </w:rPr>
        <w:t xml:space="preserve">Kuhn va a describir cómo es que va cambiando la ciencia a lo largo del tiempo. Para entender básicamente a la ciencia, Kuhn dice que no alcanza con el concepto de “teoría”, sino que necesitamos pensar un concepto más amplio que es el que va a proponer él que es el concepto de </w:t>
      </w:r>
      <w:r w:rsidRPr="00235DDC">
        <w:rPr>
          <w:rFonts w:ascii="Arial" w:hAnsi="Arial" w:cs="Arial"/>
          <w:b/>
          <w:bCs/>
          <w:kern w:val="2"/>
          <w:sz w:val="20"/>
          <w:szCs w:val="20"/>
          <w:u w:val="single"/>
        </w:rPr>
        <w:t>paradigma</w:t>
      </w:r>
      <w:r w:rsidRPr="00235DDC">
        <w:rPr>
          <w:rFonts w:ascii="Arial" w:hAnsi="Arial" w:cs="Arial"/>
          <w:kern w:val="2"/>
          <w:sz w:val="20"/>
          <w:szCs w:val="20"/>
        </w:rPr>
        <w:t xml:space="preserve">. </w:t>
      </w:r>
    </w:p>
    <w:p w:rsidR="001262EE" w:rsidRPr="00235DDC" w:rsidRDefault="001262EE" w:rsidP="00235DDC">
      <w:pPr>
        <w:spacing w:after="0" w:line="259" w:lineRule="auto"/>
        <w:contextualSpacing/>
        <w:rPr>
          <w:rFonts w:ascii="Arial" w:hAnsi="Arial" w:cs="Arial"/>
          <w:kern w:val="2"/>
          <w:sz w:val="20"/>
          <w:szCs w:val="20"/>
        </w:rPr>
      </w:pPr>
      <w:r w:rsidRPr="00235DDC">
        <w:rPr>
          <w:rFonts w:ascii="Arial" w:hAnsi="Arial" w:cs="Arial"/>
          <w:kern w:val="2"/>
          <w:sz w:val="20"/>
          <w:szCs w:val="20"/>
        </w:rPr>
        <w:t xml:space="preserve">Los paradigmas van a ser mucho más que una teoría. </w:t>
      </w:r>
    </w:p>
    <w:p w:rsidR="001262EE" w:rsidRPr="00235DDC" w:rsidRDefault="001262EE" w:rsidP="00235DDC">
      <w:pPr>
        <w:spacing w:after="0" w:line="259" w:lineRule="auto"/>
        <w:contextualSpacing/>
        <w:rPr>
          <w:rFonts w:ascii="Times New Roman" w:hAnsi="Times New Roman"/>
          <w:kern w:val="2"/>
          <w:sz w:val="22"/>
          <w:szCs w:val="22"/>
        </w:rPr>
      </w:pPr>
    </w:p>
    <w:p w:rsidR="001262EE" w:rsidRPr="00235DDC" w:rsidRDefault="001262EE" w:rsidP="00235DDC">
      <w:pPr>
        <w:spacing w:after="0" w:line="259" w:lineRule="auto"/>
        <w:contextualSpacing/>
        <w:rPr>
          <w:rFonts w:ascii="Arial" w:hAnsi="Arial" w:cs="Arial"/>
          <w:kern w:val="2"/>
          <w:sz w:val="20"/>
          <w:szCs w:val="20"/>
        </w:rPr>
      </w:pPr>
      <w:r w:rsidRPr="00235DDC">
        <w:rPr>
          <w:rFonts w:ascii="Arial" w:hAnsi="Arial" w:cs="Arial"/>
          <w:b/>
          <w:bCs/>
          <w:kern w:val="2"/>
          <w:sz w:val="20"/>
          <w:szCs w:val="20"/>
          <w:u w:val="single"/>
        </w:rPr>
        <w:t>Paradigma</w:t>
      </w:r>
      <w:r w:rsidRPr="00235DDC">
        <w:rPr>
          <w:rFonts w:ascii="Arial" w:hAnsi="Arial" w:cs="Arial"/>
          <w:kern w:val="2"/>
          <w:sz w:val="20"/>
          <w:szCs w:val="20"/>
        </w:rPr>
        <w:t>. Es un conjunto de teorías, hipótesis, leyes, instrumentos, técnicas instrumentales, valores epistémicos, supuestos metafísicos y un lenguaje propio.</w:t>
      </w:r>
    </w:p>
    <w:p w:rsidR="001262EE" w:rsidRPr="00235DDC" w:rsidRDefault="001262EE" w:rsidP="00235DDC">
      <w:pPr>
        <w:spacing w:after="0" w:line="259" w:lineRule="auto"/>
        <w:contextualSpacing/>
        <w:rPr>
          <w:rFonts w:ascii="Arial" w:hAnsi="Arial" w:cs="Arial"/>
          <w:kern w:val="2"/>
          <w:sz w:val="20"/>
          <w:szCs w:val="20"/>
        </w:rPr>
      </w:pPr>
      <w:r w:rsidRPr="00235DDC">
        <w:rPr>
          <w:rFonts w:ascii="Arial" w:hAnsi="Arial" w:cs="Arial"/>
          <w:kern w:val="2"/>
          <w:sz w:val="20"/>
          <w:szCs w:val="20"/>
        </w:rPr>
        <w:t xml:space="preserve">En definitiva, es una cosmovisión. Una manera de ver al mundo, al universo. Es algo muy general. Entonces, es mucho más que una teoría. </w:t>
      </w:r>
    </w:p>
    <w:p w:rsidR="001262EE" w:rsidRPr="00235DDC" w:rsidRDefault="001262EE" w:rsidP="00235DDC">
      <w:pPr>
        <w:spacing w:after="0" w:line="259" w:lineRule="auto"/>
        <w:contextualSpacing/>
        <w:rPr>
          <w:rFonts w:ascii="Arial" w:hAnsi="Arial" w:cs="Arial"/>
          <w:kern w:val="2"/>
          <w:sz w:val="20"/>
          <w:szCs w:val="20"/>
        </w:rPr>
      </w:pPr>
    </w:p>
    <w:p w:rsidR="001262EE" w:rsidRPr="00235DDC" w:rsidRDefault="001262EE" w:rsidP="00235DDC">
      <w:pPr>
        <w:spacing w:after="0" w:line="259" w:lineRule="auto"/>
        <w:contextualSpacing/>
        <w:rPr>
          <w:rFonts w:ascii="Arial" w:hAnsi="Arial" w:cs="Arial"/>
          <w:kern w:val="2"/>
          <w:sz w:val="20"/>
          <w:szCs w:val="20"/>
        </w:rPr>
      </w:pPr>
      <w:r w:rsidRPr="00235DDC">
        <w:rPr>
          <w:rFonts w:ascii="Arial" w:hAnsi="Arial" w:cs="Arial"/>
          <w:kern w:val="2"/>
          <w:sz w:val="20"/>
          <w:szCs w:val="20"/>
        </w:rPr>
        <w:t>Cuando hablamos de teoría, se consideraba que es un conjunto de enunciados, jerarquizados por niveles y articulados deductivamente.</w:t>
      </w:r>
    </w:p>
    <w:p w:rsidR="001262EE" w:rsidRPr="00235DDC" w:rsidRDefault="001262EE" w:rsidP="00235DDC">
      <w:pPr>
        <w:spacing w:after="0" w:line="259" w:lineRule="auto"/>
        <w:contextualSpacing/>
        <w:rPr>
          <w:rFonts w:ascii="Arial" w:hAnsi="Arial" w:cs="Arial"/>
          <w:kern w:val="2"/>
          <w:sz w:val="20"/>
          <w:szCs w:val="20"/>
        </w:rPr>
      </w:pPr>
    </w:p>
    <w:p w:rsidR="001262EE" w:rsidRDefault="001262EE" w:rsidP="00235DDC">
      <w:pPr>
        <w:spacing w:after="0" w:line="259" w:lineRule="auto"/>
        <w:contextualSpacing/>
        <w:rPr>
          <w:rFonts w:ascii="Times New Roman" w:hAnsi="Times New Roman"/>
          <w:kern w:val="2"/>
          <w:sz w:val="20"/>
          <w:szCs w:val="20"/>
        </w:rPr>
      </w:pPr>
      <w:r w:rsidRPr="00235DDC">
        <w:rPr>
          <w:rFonts w:ascii="Arial" w:hAnsi="Arial" w:cs="Arial"/>
          <w:kern w:val="2"/>
          <w:sz w:val="20"/>
          <w:szCs w:val="20"/>
        </w:rPr>
        <w:t>Como Kuhn tiene como elemento central a la historia de la ciencia, va a tener un planteo mucho más social donde no está centrado los aspectos lógicos y metodológicos de la práctica científica, sino que lo que dice Kuhn es que intervienen mucho más cosas porque la ciencia no es algo objetivo. Para él, la ciencia es un producto humano, por lo tanto es el factor social el que interviene en</w:t>
      </w:r>
      <w:r w:rsidRPr="00235DDC">
        <w:rPr>
          <w:rFonts w:ascii="Times New Roman" w:hAnsi="Times New Roman"/>
          <w:kern w:val="2"/>
          <w:sz w:val="22"/>
          <w:szCs w:val="22"/>
        </w:rPr>
        <w:t xml:space="preserve"> </w:t>
      </w:r>
      <w:r w:rsidRPr="00235DDC">
        <w:rPr>
          <w:rFonts w:ascii="Arial" w:hAnsi="Arial" w:cs="Arial"/>
          <w:kern w:val="2"/>
          <w:sz w:val="20"/>
          <w:szCs w:val="20"/>
        </w:rPr>
        <w:t>la ciencia, incluso intervienen factores irracionales como, por ejemplo, creencias, o factores emocionales; cosas que para Hempel y Popper serian inaceptables.</w:t>
      </w:r>
      <w:r>
        <w:rPr>
          <w:rFonts w:ascii="Arial" w:hAnsi="Arial" w:cs="Arial"/>
          <w:kern w:val="2"/>
          <w:sz w:val="20"/>
          <w:szCs w:val="20"/>
        </w:rPr>
        <w:t xml:space="preserve"> </w:t>
      </w:r>
    </w:p>
    <w:p w:rsidR="001262EE" w:rsidRDefault="001262EE" w:rsidP="00235DDC">
      <w:pPr>
        <w:spacing w:after="0" w:line="259" w:lineRule="auto"/>
        <w:contextualSpacing/>
        <w:rPr>
          <w:rFonts w:ascii="Times New Roman" w:hAnsi="Times New Roman"/>
          <w:kern w:val="2"/>
          <w:sz w:val="20"/>
          <w:szCs w:val="20"/>
          <w:lang w:val="es-MX"/>
        </w:rPr>
      </w:pPr>
    </w:p>
    <w:p w:rsidR="001262EE" w:rsidRPr="00235DDC" w:rsidRDefault="001262EE" w:rsidP="00235DDC">
      <w:pPr>
        <w:spacing w:after="0" w:line="259" w:lineRule="auto"/>
        <w:contextualSpacing/>
        <w:rPr>
          <w:rFonts w:ascii="Times New Roman" w:hAnsi="Times New Roman"/>
          <w:kern w:val="2"/>
          <w:sz w:val="20"/>
          <w:szCs w:val="20"/>
        </w:rPr>
      </w:pPr>
      <w:r w:rsidRPr="006813A4">
        <w:rPr>
          <w:rFonts w:ascii="Times New Roman" w:hAnsi="Times New Roman"/>
          <w:kern w:val="2"/>
          <w:sz w:val="20"/>
          <w:szCs w:val="20"/>
          <w:lang w:val="es-MX"/>
        </w:rPr>
        <w:t>Es</w:t>
      </w:r>
      <w:r>
        <w:rPr>
          <w:rFonts w:ascii="Times New Roman" w:hAnsi="Times New Roman"/>
          <w:kern w:val="2"/>
          <w:sz w:val="20"/>
          <w:szCs w:val="20"/>
          <w:lang w:val="es-MX"/>
        </w:rPr>
        <w:t>ta breve</w:t>
      </w:r>
      <w:r w:rsidRPr="006813A4">
        <w:rPr>
          <w:rFonts w:ascii="Times New Roman" w:hAnsi="Times New Roman"/>
          <w:kern w:val="2"/>
          <w:sz w:val="20"/>
          <w:szCs w:val="20"/>
          <w:lang w:val="es-MX"/>
        </w:rPr>
        <w:t xml:space="preserve"> caracterización de qu</w:t>
      </w:r>
      <w:r>
        <w:rPr>
          <w:rFonts w:ascii="Times New Roman" w:hAnsi="Times New Roman"/>
          <w:kern w:val="2"/>
          <w:sz w:val="20"/>
          <w:szCs w:val="20"/>
          <w:lang w:val="es-MX"/>
        </w:rPr>
        <w:t>é</w:t>
      </w:r>
      <w:r w:rsidRPr="006813A4">
        <w:rPr>
          <w:rFonts w:ascii="Times New Roman" w:hAnsi="Times New Roman"/>
          <w:kern w:val="2"/>
          <w:sz w:val="20"/>
          <w:szCs w:val="20"/>
          <w:lang w:val="es-MX"/>
        </w:rPr>
        <w:t xml:space="preserve"> entiende </w:t>
      </w:r>
      <w:r>
        <w:rPr>
          <w:rFonts w:ascii="Times New Roman" w:hAnsi="Times New Roman"/>
          <w:kern w:val="2"/>
          <w:sz w:val="20"/>
          <w:szCs w:val="20"/>
          <w:lang w:val="es-MX"/>
        </w:rPr>
        <w:t>Kuhn</w:t>
      </w:r>
      <w:r w:rsidRPr="006813A4">
        <w:rPr>
          <w:rFonts w:ascii="Times New Roman" w:hAnsi="Times New Roman"/>
          <w:kern w:val="2"/>
          <w:sz w:val="20"/>
          <w:szCs w:val="20"/>
          <w:lang w:val="es-MX"/>
        </w:rPr>
        <w:t xml:space="preserve"> por paradigma nos acerca a </w:t>
      </w:r>
      <w:r>
        <w:rPr>
          <w:rFonts w:ascii="Times New Roman" w:hAnsi="Times New Roman"/>
          <w:kern w:val="2"/>
          <w:sz w:val="20"/>
          <w:szCs w:val="20"/>
          <w:lang w:val="es-MX"/>
        </w:rPr>
        <w:t>dos</w:t>
      </w:r>
      <w:r w:rsidRPr="006813A4">
        <w:rPr>
          <w:rFonts w:ascii="Times New Roman" w:hAnsi="Times New Roman"/>
          <w:kern w:val="2"/>
          <w:sz w:val="20"/>
          <w:szCs w:val="20"/>
          <w:lang w:val="es-MX"/>
        </w:rPr>
        <w:t xml:space="preserve"> grandes elementos que distingue</w:t>
      </w:r>
      <w:r>
        <w:rPr>
          <w:rFonts w:ascii="Times New Roman" w:hAnsi="Times New Roman"/>
          <w:kern w:val="2"/>
          <w:sz w:val="20"/>
          <w:szCs w:val="20"/>
          <w:lang w:val="es-MX"/>
        </w:rPr>
        <w:t>n</w:t>
      </w:r>
      <w:r w:rsidRPr="006813A4">
        <w:rPr>
          <w:rFonts w:ascii="Times New Roman" w:hAnsi="Times New Roman"/>
          <w:kern w:val="2"/>
          <w:sz w:val="20"/>
          <w:szCs w:val="20"/>
          <w:lang w:val="es-MX"/>
        </w:rPr>
        <w:t xml:space="preserve"> el enfoque historicista </w:t>
      </w:r>
      <w:r>
        <w:rPr>
          <w:rFonts w:ascii="Times New Roman" w:hAnsi="Times New Roman"/>
          <w:kern w:val="2"/>
          <w:sz w:val="20"/>
          <w:szCs w:val="20"/>
          <w:lang w:val="es-MX"/>
        </w:rPr>
        <w:t>d</w:t>
      </w:r>
      <w:r w:rsidRPr="006813A4">
        <w:rPr>
          <w:rFonts w:ascii="Times New Roman" w:hAnsi="Times New Roman"/>
          <w:kern w:val="2"/>
          <w:sz w:val="20"/>
          <w:szCs w:val="20"/>
          <w:lang w:val="es-MX"/>
        </w:rPr>
        <w:t>el enfoque clásico.</w:t>
      </w:r>
      <w:r w:rsidRPr="00235DDC">
        <w:rPr>
          <w:rFonts w:ascii="Times New Roman" w:hAnsi="Times New Roman"/>
          <w:kern w:val="2"/>
          <w:sz w:val="20"/>
          <w:szCs w:val="20"/>
        </w:rPr>
        <w:t xml:space="preserve"> </w:t>
      </w:r>
    </w:p>
    <w:p w:rsidR="001262EE" w:rsidRDefault="001262EE" w:rsidP="00235DDC">
      <w:pPr>
        <w:spacing w:after="0" w:line="259" w:lineRule="auto"/>
        <w:contextualSpacing/>
        <w:rPr>
          <w:rFonts w:ascii="Times New Roman" w:hAnsi="Times New Roman"/>
          <w:kern w:val="2"/>
          <w:sz w:val="20"/>
          <w:szCs w:val="20"/>
          <w:lang w:val="es-MX"/>
        </w:rPr>
      </w:pPr>
      <w:r w:rsidRPr="006813A4">
        <w:rPr>
          <w:rFonts w:ascii="Times New Roman" w:hAnsi="Times New Roman"/>
          <w:kern w:val="2"/>
          <w:sz w:val="20"/>
          <w:szCs w:val="20"/>
          <w:lang w:val="es-MX"/>
        </w:rPr>
        <w:t>El primero es que no se concentra únicamente en las teorías</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ni las entiende como conjunto</w:t>
      </w:r>
      <w:r>
        <w:rPr>
          <w:rFonts w:ascii="Times New Roman" w:hAnsi="Times New Roman"/>
          <w:kern w:val="2"/>
          <w:sz w:val="20"/>
          <w:szCs w:val="20"/>
          <w:lang w:val="es-MX"/>
        </w:rPr>
        <w:t>s</w:t>
      </w:r>
      <w:r w:rsidRPr="006813A4">
        <w:rPr>
          <w:rFonts w:ascii="Times New Roman" w:hAnsi="Times New Roman"/>
          <w:kern w:val="2"/>
          <w:sz w:val="20"/>
          <w:szCs w:val="20"/>
          <w:lang w:val="es-MX"/>
        </w:rPr>
        <w:t xml:space="preserve"> de enunciados unidos deductivamente.</w:t>
      </w:r>
      <w:r>
        <w:rPr>
          <w:rFonts w:ascii="Times New Roman" w:hAnsi="Times New Roman"/>
          <w:kern w:val="2"/>
          <w:sz w:val="20"/>
          <w:szCs w:val="20"/>
          <w:lang w:val="es-MX"/>
        </w:rPr>
        <w:t xml:space="preserve"> Kuhn </w:t>
      </w:r>
      <w:r w:rsidRPr="006813A4">
        <w:rPr>
          <w:rFonts w:ascii="Times New Roman" w:hAnsi="Times New Roman"/>
          <w:kern w:val="2"/>
          <w:sz w:val="20"/>
          <w:szCs w:val="20"/>
          <w:lang w:val="es-MX"/>
        </w:rPr>
        <w:t xml:space="preserve">propone la noción de </w:t>
      </w:r>
      <w:r w:rsidRPr="000372A6">
        <w:rPr>
          <w:rFonts w:ascii="Times New Roman" w:hAnsi="Times New Roman"/>
          <w:i/>
          <w:iCs/>
          <w:kern w:val="2"/>
          <w:sz w:val="20"/>
          <w:szCs w:val="20"/>
          <w:lang w:val="es-MX"/>
        </w:rPr>
        <w:t xml:space="preserve">paradigma </w:t>
      </w:r>
      <w:r w:rsidRPr="006813A4">
        <w:rPr>
          <w:rFonts w:ascii="Times New Roman" w:hAnsi="Times New Roman"/>
          <w:kern w:val="2"/>
          <w:sz w:val="20"/>
          <w:szCs w:val="20"/>
          <w:lang w:val="es-MX"/>
        </w:rPr>
        <w:t>para adoptar una mirada más amplia que incluya tantos compromisos teóricos como metateórico</w:t>
      </w:r>
      <w:r>
        <w:rPr>
          <w:rFonts w:ascii="Times New Roman" w:hAnsi="Times New Roman"/>
          <w:kern w:val="2"/>
          <w:sz w:val="20"/>
          <w:szCs w:val="20"/>
          <w:lang w:val="es-MX"/>
        </w:rPr>
        <w:t>s</w:t>
      </w:r>
      <w:r w:rsidRPr="006813A4">
        <w:rPr>
          <w:rFonts w:ascii="Times New Roman" w:hAnsi="Times New Roman"/>
          <w:kern w:val="2"/>
          <w:sz w:val="20"/>
          <w:szCs w:val="20"/>
          <w:lang w:val="es-MX"/>
        </w:rPr>
        <w:t>.</w:t>
      </w:r>
    </w:p>
    <w:p w:rsidR="001262EE" w:rsidRDefault="001262EE" w:rsidP="00235DDC">
      <w:pPr>
        <w:spacing w:after="0" w:line="259" w:lineRule="auto"/>
        <w:contextualSpacing/>
        <w:rPr>
          <w:rFonts w:ascii="Times New Roman" w:hAnsi="Times New Roman"/>
          <w:kern w:val="2"/>
          <w:sz w:val="20"/>
          <w:szCs w:val="20"/>
          <w:lang w:val="es-MX"/>
        </w:rPr>
      </w:pPr>
      <w:r w:rsidRPr="006813A4">
        <w:rPr>
          <w:rFonts w:ascii="Times New Roman" w:hAnsi="Times New Roman"/>
          <w:kern w:val="2"/>
          <w:sz w:val="20"/>
          <w:szCs w:val="20"/>
          <w:lang w:val="es-MX"/>
        </w:rPr>
        <w:t xml:space="preserve">El segundo elemento consiste en poner el foco en las prácticas de las comunidades científicas. Esto permite que el enfoque </w:t>
      </w:r>
      <w:r>
        <w:rPr>
          <w:rFonts w:ascii="Times New Roman" w:hAnsi="Times New Roman"/>
          <w:kern w:val="2"/>
          <w:sz w:val="20"/>
          <w:szCs w:val="20"/>
          <w:lang w:val="es-MX"/>
        </w:rPr>
        <w:t>historicista apele a</w:t>
      </w:r>
      <w:r w:rsidRPr="006813A4">
        <w:rPr>
          <w:rFonts w:ascii="Times New Roman" w:hAnsi="Times New Roman"/>
          <w:kern w:val="2"/>
          <w:sz w:val="20"/>
          <w:szCs w:val="20"/>
          <w:lang w:val="es-MX"/>
        </w:rPr>
        <w:t xml:space="preserve"> la</w:t>
      </w:r>
      <w:r>
        <w:rPr>
          <w:rFonts w:ascii="Times New Roman" w:hAnsi="Times New Roman"/>
          <w:kern w:val="2"/>
          <w:sz w:val="20"/>
          <w:szCs w:val="20"/>
          <w:lang w:val="es-MX"/>
        </w:rPr>
        <w:t>s</w:t>
      </w:r>
      <w:r w:rsidRPr="006813A4">
        <w:rPr>
          <w:rFonts w:ascii="Times New Roman" w:hAnsi="Times New Roman"/>
          <w:kern w:val="2"/>
          <w:sz w:val="20"/>
          <w:szCs w:val="20"/>
          <w:lang w:val="es-MX"/>
        </w:rPr>
        <w:t xml:space="preserve"> dinámica</w:t>
      </w:r>
      <w:r>
        <w:rPr>
          <w:rFonts w:ascii="Times New Roman" w:hAnsi="Times New Roman"/>
          <w:kern w:val="2"/>
          <w:sz w:val="20"/>
          <w:szCs w:val="20"/>
          <w:lang w:val="es-MX"/>
        </w:rPr>
        <w:t>s</w:t>
      </w:r>
      <w:r w:rsidRPr="006813A4">
        <w:rPr>
          <w:rFonts w:ascii="Times New Roman" w:hAnsi="Times New Roman"/>
          <w:kern w:val="2"/>
          <w:sz w:val="20"/>
          <w:szCs w:val="20"/>
          <w:lang w:val="es-MX"/>
        </w:rPr>
        <w:t xml:space="preserve"> social</w:t>
      </w:r>
      <w:r>
        <w:rPr>
          <w:rFonts w:ascii="Times New Roman" w:hAnsi="Times New Roman"/>
          <w:kern w:val="2"/>
          <w:sz w:val="20"/>
          <w:szCs w:val="20"/>
          <w:lang w:val="es-MX"/>
        </w:rPr>
        <w:t xml:space="preserve">es </w:t>
      </w:r>
      <w:r w:rsidRPr="006813A4">
        <w:rPr>
          <w:rFonts w:ascii="Times New Roman" w:hAnsi="Times New Roman"/>
          <w:kern w:val="2"/>
          <w:sz w:val="20"/>
          <w:szCs w:val="20"/>
          <w:lang w:val="es-MX"/>
        </w:rPr>
        <w:t>de estas comunidades para explicar ciertos aspectos del desarrollo científico.</w:t>
      </w:r>
    </w:p>
    <w:p w:rsidR="001262EE" w:rsidRDefault="001262EE" w:rsidP="00235DDC">
      <w:pPr>
        <w:spacing w:after="0" w:line="259" w:lineRule="auto"/>
        <w:contextualSpacing/>
        <w:rPr>
          <w:rFonts w:ascii="Times New Roman" w:hAnsi="Times New Roman"/>
          <w:kern w:val="2"/>
          <w:sz w:val="20"/>
          <w:szCs w:val="20"/>
          <w:lang w:val="es-MX"/>
        </w:rPr>
      </w:pPr>
      <w:r w:rsidRPr="006813A4">
        <w:rPr>
          <w:rFonts w:ascii="Times New Roman" w:hAnsi="Times New Roman"/>
          <w:kern w:val="2"/>
          <w:sz w:val="20"/>
          <w:szCs w:val="20"/>
          <w:lang w:val="es-MX"/>
        </w:rPr>
        <w:t>La idea general</w:t>
      </w:r>
      <w:r>
        <w:rPr>
          <w:rFonts w:ascii="Times New Roman" w:hAnsi="Times New Roman"/>
          <w:kern w:val="2"/>
          <w:sz w:val="20"/>
          <w:szCs w:val="20"/>
          <w:lang w:val="es-MX"/>
        </w:rPr>
        <w:t xml:space="preserve"> de Kuhn </w:t>
      </w:r>
      <w:r w:rsidRPr="006813A4">
        <w:rPr>
          <w:rFonts w:ascii="Times New Roman" w:hAnsi="Times New Roman"/>
          <w:kern w:val="2"/>
          <w:sz w:val="20"/>
          <w:szCs w:val="20"/>
          <w:lang w:val="es-MX"/>
        </w:rPr>
        <w:t xml:space="preserve">es que la mejor forma de comprender el desarrollo del conocimiento científico </w:t>
      </w:r>
      <w:r>
        <w:rPr>
          <w:rFonts w:ascii="Times New Roman" w:hAnsi="Times New Roman"/>
          <w:kern w:val="2"/>
          <w:sz w:val="20"/>
          <w:szCs w:val="20"/>
          <w:lang w:val="es-MX"/>
        </w:rPr>
        <w:t>e</w:t>
      </w:r>
      <w:r w:rsidRPr="006813A4">
        <w:rPr>
          <w:rFonts w:ascii="Times New Roman" w:hAnsi="Times New Roman"/>
          <w:kern w:val="2"/>
          <w:sz w:val="20"/>
          <w:szCs w:val="20"/>
          <w:lang w:val="es-MX"/>
        </w:rPr>
        <w:t>s ad</w:t>
      </w:r>
      <w:r>
        <w:rPr>
          <w:rFonts w:ascii="Times New Roman" w:hAnsi="Times New Roman"/>
          <w:kern w:val="2"/>
          <w:sz w:val="20"/>
          <w:szCs w:val="20"/>
          <w:lang w:val="es-MX"/>
        </w:rPr>
        <w:t>o</w:t>
      </w:r>
      <w:r w:rsidRPr="006813A4">
        <w:rPr>
          <w:rFonts w:ascii="Times New Roman" w:hAnsi="Times New Roman"/>
          <w:kern w:val="2"/>
          <w:sz w:val="20"/>
          <w:szCs w:val="20"/>
          <w:lang w:val="es-MX"/>
        </w:rPr>
        <w:t>ptar una mirada más amplia que abarque tanto lo que las teorías afirman, cómo lo que las comunidades científicas hacen</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w:t>
      </w:r>
      <w:r>
        <w:rPr>
          <w:rFonts w:ascii="Times New Roman" w:hAnsi="Times New Roman"/>
          <w:kern w:val="2"/>
          <w:sz w:val="20"/>
          <w:szCs w:val="20"/>
          <w:lang w:val="es-MX"/>
        </w:rPr>
        <w:t>t</w:t>
      </w:r>
      <w:r w:rsidRPr="006813A4">
        <w:rPr>
          <w:rFonts w:ascii="Times New Roman" w:hAnsi="Times New Roman"/>
          <w:kern w:val="2"/>
          <w:sz w:val="20"/>
          <w:szCs w:val="20"/>
          <w:lang w:val="es-MX"/>
        </w:rPr>
        <w:t>anto los compromisos teórico</w:t>
      </w:r>
      <w:r>
        <w:rPr>
          <w:rFonts w:ascii="Times New Roman" w:hAnsi="Times New Roman"/>
          <w:kern w:val="2"/>
          <w:sz w:val="20"/>
          <w:szCs w:val="20"/>
          <w:lang w:val="es-MX"/>
        </w:rPr>
        <w:t>s</w:t>
      </w:r>
      <w:r w:rsidRPr="006813A4">
        <w:rPr>
          <w:rFonts w:ascii="Times New Roman" w:hAnsi="Times New Roman"/>
          <w:kern w:val="2"/>
          <w:sz w:val="20"/>
          <w:szCs w:val="20"/>
          <w:lang w:val="es-MX"/>
        </w:rPr>
        <w:t xml:space="preserve"> que los </w:t>
      </w:r>
      <w:r>
        <w:rPr>
          <w:rFonts w:ascii="Times New Roman" w:hAnsi="Times New Roman"/>
          <w:kern w:val="2"/>
          <w:sz w:val="20"/>
          <w:szCs w:val="20"/>
          <w:lang w:val="es-MX"/>
        </w:rPr>
        <w:t xml:space="preserve">científicos </w:t>
      </w:r>
      <w:r w:rsidRPr="006813A4">
        <w:rPr>
          <w:rFonts w:ascii="Times New Roman" w:hAnsi="Times New Roman"/>
          <w:kern w:val="2"/>
          <w:sz w:val="20"/>
          <w:szCs w:val="20"/>
          <w:lang w:val="es-MX"/>
        </w:rPr>
        <w:t>ad</w:t>
      </w:r>
      <w:r>
        <w:rPr>
          <w:rFonts w:ascii="Times New Roman" w:hAnsi="Times New Roman"/>
          <w:kern w:val="2"/>
          <w:sz w:val="20"/>
          <w:szCs w:val="20"/>
          <w:lang w:val="es-MX"/>
        </w:rPr>
        <w:t>o</w:t>
      </w:r>
      <w:r w:rsidRPr="006813A4">
        <w:rPr>
          <w:rFonts w:ascii="Times New Roman" w:hAnsi="Times New Roman"/>
          <w:kern w:val="2"/>
          <w:sz w:val="20"/>
          <w:szCs w:val="20"/>
          <w:lang w:val="es-MX"/>
        </w:rPr>
        <w:t>ptan</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como los compromisos met</w:t>
      </w:r>
      <w:r>
        <w:rPr>
          <w:rFonts w:ascii="Times New Roman" w:hAnsi="Times New Roman"/>
          <w:kern w:val="2"/>
          <w:sz w:val="20"/>
          <w:szCs w:val="20"/>
          <w:lang w:val="es-MX"/>
        </w:rPr>
        <w:t>at</w:t>
      </w:r>
      <w:r w:rsidRPr="006813A4">
        <w:rPr>
          <w:rFonts w:ascii="Times New Roman" w:hAnsi="Times New Roman"/>
          <w:kern w:val="2"/>
          <w:sz w:val="20"/>
          <w:szCs w:val="20"/>
          <w:lang w:val="es-MX"/>
        </w:rPr>
        <w:t>eóricos que rigen sus p</w:t>
      </w:r>
      <w:r>
        <w:rPr>
          <w:rFonts w:ascii="Times New Roman" w:hAnsi="Times New Roman"/>
          <w:kern w:val="2"/>
          <w:sz w:val="20"/>
          <w:szCs w:val="20"/>
          <w:lang w:val="es-MX"/>
        </w:rPr>
        <w:t xml:space="preserve">rácticas </w:t>
      </w:r>
      <w:r w:rsidRPr="006813A4">
        <w:rPr>
          <w:rFonts w:ascii="Times New Roman" w:hAnsi="Times New Roman"/>
          <w:kern w:val="2"/>
          <w:sz w:val="20"/>
          <w:szCs w:val="20"/>
          <w:lang w:val="es-MX"/>
        </w:rPr>
        <w:t xml:space="preserve">concretas. Todos estos elementos formarán parte de lo que </w:t>
      </w:r>
      <w:r>
        <w:rPr>
          <w:rFonts w:ascii="Times New Roman" w:hAnsi="Times New Roman"/>
          <w:kern w:val="2"/>
          <w:sz w:val="20"/>
          <w:szCs w:val="20"/>
          <w:lang w:val="es-MX"/>
        </w:rPr>
        <w:t>Kuhn e</w:t>
      </w:r>
      <w:r w:rsidRPr="006813A4">
        <w:rPr>
          <w:rFonts w:ascii="Times New Roman" w:hAnsi="Times New Roman"/>
          <w:kern w:val="2"/>
          <w:sz w:val="20"/>
          <w:szCs w:val="20"/>
          <w:lang w:val="es-MX"/>
        </w:rPr>
        <w:t xml:space="preserve">ntenderá por </w:t>
      </w:r>
      <w:r w:rsidRPr="000372A6">
        <w:rPr>
          <w:rFonts w:ascii="Times New Roman" w:hAnsi="Times New Roman"/>
          <w:i/>
          <w:iCs/>
          <w:kern w:val="2"/>
          <w:sz w:val="20"/>
          <w:szCs w:val="20"/>
          <w:lang w:val="es-MX"/>
        </w:rPr>
        <w:t>paradigma</w:t>
      </w:r>
      <w:r>
        <w:rPr>
          <w:rFonts w:ascii="Times New Roman" w:hAnsi="Times New Roman"/>
          <w:kern w:val="2"/>
          <w:sz w:val="20"/>
          <w:szCs w:val="20"/>
          <w:lang w:val="es-MX"/>
        </w:rPr>
        <w:t>.</w:t>
      </w:r>
    </w:p>
    <w:p w:rsidR="001262EE" w:rsidRDefault="001262EE" w:rsidP="00235DDC">
      <w:pPr>
        <w:spacing w:after="0" w:line="259" w:lineRule="auto"/>
        <w:contextualSpacing/>
        <w:rPr>
          <w:rFonts w:ascii="Times New Roman" w:hAnsi="Times New Roman"/>
          <w:kern w:val="2"/>
          <w:sz w:val="20"/>
          <w:szCs w:val="20"/>
          <w:lang w:val="es-MX"/>
        </w:rPr>
      </w:pPr>
    </w:p>
    <w:p w:rsidR="001262EE" w:rsidRDefault="001262EE" w:rsidP="00235DDC">
      <w:pPr>
        <w:spacing w:after="0" w:line="259" w:lineRule="auto"/>
        <w:contextualSpacing/>
        <w:rPr>
          <w:rFonts w:ascii="Times New Roman" w:hAnsi="Times New Roman"/>
          <w:kern w:val="2"/>
          <w:sz w:val="20"/>
          <w:szCs w:val="20"/>
          <w:lang w:val="es-MX"/>
        </w:rPr>
      </w:pPr>
      <w:r>
        <w:rPr>
          <w:rFonts w:ascii="Times New Roman" w:hAnsi="Times New Roman"/>
          <w:kern w:val="2"/>
          <w:sz w:val="20"/>
          <w:szCs w:val="20"/>
          <w:lang w:val="es-MX"/>
        </w:rPr>
        <w:t>Kuhn</w:t>
      </w:r>
      <w:r w:rsidRPr="006813A4">
        <w:rPr>
          <w:rFonts w:ascii="Times New Roman" w:hAnsi="Times New Roman"/>
          <w:kern w:val="2"/>
          <w:sz w:val="20"/>
          <w:szCs w:val="20"/>
          <w:lang w:val="es-MX"/>
        </w:rPr>
        <w:t xml:space="preserve"> para reducir la ambigüedad de la noción</w:t>
      </w:r>
      <w:r>
        <w:rPr>
          <w:rFonts w:ascii="Times New Roman" w:hAnsi="Times New Roman"/>
          <w:kern w:val="2"/>
          <w:sz w:val="20"/>
          <w:szCs w:val="20"/>
          <w:lang w:val="es-MX"/>
        </w:rPr>
        <w:t xml:space="preserve"> de paradigma</w:t>
      </w:r>
      <w:r w:rsidRPr="006813A4">
        <w:rPr>
          <w:rFonts w:ascii="Times New Roman" w:hAnsi="Times New Roman"/>
          <w:kern w:val="2"/>
          <w:sz w:val="20"/>
          <w:szCs w:val="20"/>
          <w:lang w:val="es-MX"/>
        </w:rPr>
        <w:t xml:space="preserve">, propone entenderlos como </w:t>
      </w:r>
      <w:r>
        <w:rPr>
          <w:rFonts w:ascii="Times New Roman" w:hAnsi="Times New Roman"/>
          <w:kern w:val="2"/>
          <w:sz w:val="20"/>
          <w:szCs w:val="20"/>
          <w:lang w:val="es-MX"/>
        </w:rPr>
        <w:t>m</w:t>
      </w:r>
      <w:r w:rsidRPr="006813A4">
        <w:rPr>
          <w:rFonts w:ascii="Times New Roman" w:hAnsi="Times New Roman"/>
          <w:kern w:val="2"/>
          <w:sz w:val="20"/>
          <w:szCs w:val="20"/>
          <w:lang w:val="es-MX"/>
        </w:rPr>
        <w:t>atri</w:t>
      </w:r>
      <w:r>
        <w:rPr>
          <w:rFonts w:ascii="Times New Roman" w:hAnsi="Times New Roman"/>
          <w:kern w:val="2"/>
          <w:sz w:val="20"/>
          <w:szCs w:val="20"/>
          <w:lang w:val="es-MX"/>
        </w:rPr>
        <w:t>ces</w:t>
      </w:r>
      <w:r w:rsidRPr="006813A4">
        <w:rPr>
          <w:rFonts w:ascii="Times New Roman" w:hAnsi="Times New Roman"/>
          <w:kern w:val="2"/>
          <w:sz w:val="20"/>
          <w:szCs w:val="20"/>
          <w:lang w:val="es-MX"/>
        </w:rPr>
        <w:t xml:space="preserve"> disciplinar</w:t>
      </w:r>
      <w:r>
        <w:rPr>
          <w:rFonts w:ascii="Times New Roman" w:hAnsi="Times New Roman"/>
          <w:kern w:val="2"/>
          <w:sz w:val="20"/>
          <w:szCs w:val="20"/>
          <w:lang w:val="es-MX"/>
        </w:rPr>
        <w:t xml:space="preserve">es </w:t>
      </w:r>
      <w:r w:rsidRPr="006813A4">
        <w:rPr>
          <w:rFonts w:ascii="Times New Roman" w:hAnsi="Times New Roman"/>
          <w:kern w:val="2"/>
          <w:sz w:val="20"/>
          <w:szCs w:val="20"/>
          <w:lang w:val="es-MX"/>
        </w:rPr>
        <w:t>compuesta</w:t>
      </w:r>
      <w:r>
        <w:rPr>
          <w:rFonts w:ascii="Times New Roman" w:hAnsi="Times New Roman"/>
          <w:kern w:val="2"/>
          <w:sz w:val="20"/>
          <w:szCs w:val="20"/>
          <w:lang w:val="es-MX"/>
        </w:rPr>
        <w:t>s</w:t>
      </w:r>
      <w:r w:rsidRPr="006813A4">
        <w:rPr>
          <w:rFonts w:ascii="Times New Roman" w:hAnsi="Times New Roman"/>
          <w:kern w:val="2"/>
          <w:sz w:val="20"/>
          <w:szCs w:val="20"/>
          <w:lang w:val="es-MX"/>
        </w:rPr>
        <w:t xml:space="preserve"> por cuatro elementos</w:t>
      </w:r>
      <w:r>
        <w:rPr>
          <w:rFonts w:ascii="Times New Roman" w:hAnsi="Times New Roman"/>
          <w:kern w:val="2"/>
          <w:sz w:val="20"/>
          <w:szCs w:val="20"/>
          <w:lang w:val="es-MX"/>
        </w:rPr>
        <w:t>:</w:t>
      </w:r>
    </w:p>
    <w:p w:rsidR="001262EE" w:rsidRDefault="001262EE" w:rsidP="00235DDC">
      <w:pPr>
        <w:spacing w:after="0" w:line="259" w:lineRule="auto"/>
        <w:contextualSpacing/>
        <w:rPr>
          <w:rFonts w:ascii="Times New Roman" w:hAnsi="Times New Roman"/>
          <w:kern w:val="2"/>
          <w:sz w:val="20"/>
          <w:szCs w:val="20"/>
          <w:lang w:val="es-MX"/>
        </w:rPr>
      </w:pPr>
    </w:p>
    <w:p w:rsidR="001262EE" w:rsidRDefault="001262EE" w:rsidP="00235DDC">
      <w:pPr>
        <w:spacing w:after="0" w:line="259" w:lineRule="auto"/>
        <w:contextualSpacing/>
        <w:rPr>
          <w:rFonts w:ascii="Times New Roman" w:hAnsi="Times New Roman"/>
          <w:kern w:val="2"/>
          <w:sz w:val="20"/>
          <w:szCs w:val="20"/>
          <w:lang w:val="es-MX"/>
        </w:rPr>
      </w:pPr>
      <w:r w:rsidRPr="00442566">
        <w:rPr>
          <w:rFonts w:ascii="Times New Roman" w:hAnsi="Times New Roman"/>
          <w:b/>
          <w:bCs/>
          <w:kern w:val="2"/>
          <w:sz w:val="20"/>
          <w:szCs w:val="20"/>
          <w:u w:val="single"/>
          <w:lang w:val="es-MX"/>
        </w:rPr>
        <w:t>Generaciones simbólica</w:t>
      </w:r>
      <w:r>
        <w:rPr>
          <w:rFonts w:ascii="Times New Roman" w:hAnsi="Times New Roman"/>
          <w:b/>
          <w:bCs/>
          <w:kern w:val="2"/>
          <w:sz w:val="20"/>
          <w:szCs w:val="20"/>
          <w:u w:val="single"/>
          <w:lang w:val="es-MX"/>
        </w:rPr>
        <w:t>s.</w:t>
      </w:r>
      <w:r w:rsidRPr="006813A4">
        <w:rPr>
          <w:rFonts w:ascii="Times New Roman" w:hAnsi="Times New Roman"/>
          <w:kern w:val="2"/>
          <w:sz w:val="20"/>
          <w:szCs w:val="20"/>
          <w:lang w:val="es-MX"/>
        </w:rPr>
        <w:t xml:space="preserve"> </w:t>
      </w:r>
      <w:r>
        <w:rPr>
          <w:rFonts w:ascii="Times New Roman" w:hAnsi="Times New Roman"/>
          <w:kern w:val="2"/>
          <w:sz w:val="20"/>
          <w:szCs w:val="20"/>
          <w:lang w:val="es-MX"/>
        </w:rPr>
        <w:t>S</w:t>
      </w:r>
      <w:r w:rsidRPr="006813A4">
        <w:rPr>
          <w:rFonts w:ascii="Times New Roman" w:hAnsi="Times New Roman"/>
          <w:kern w:val="2"/>
          <w:sz w:val="20"/>
          <w:szCs w:val="20"/>
          <w:lang w:val="es-MX"/>
        </w:rPr>
        <w:t>e trata de compromisos teóricos fácilmente formaliza</w:t>
      </w:r>
      <w:r>
        <w:rPr>
          <w:rFonts w:ascii="Times New Roman" w:hAnsi="Times New Roman"/>
          <w:kern w:val="2"/>
          <w:sz w:val="20"/>
          <w:szCs w:val="20"/>
          <w:lang w:val="es-MX"/>
        </w:rPr>
        <w:t>ble</w:t>
      </w:r>
      <w:r w:rsidRPr="006813A4">
        <w:rPr>
          <w:rFonts w:ascii="Times New Roman" w:hAnsi="Times New Roman"/>
          <w:kern w:val="2"/>
          <w:sz w:val="20"/>
          <w:szCs w:val="20"/>
          <w:lang w:val="es-MX"/>
        </w:rPr>
        <w:t>s, como pueden ser las leyes generales</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w:t>
      </w:r>
      <w:r>
        <w:rPr>
          <w:rFonts w:ascii="Times New Roman" w:hAnsi="Times New Roman"/>
          <w:kern w:val="2"/>
          <w:sz w:val="20"/>
          <w:szCs w:val="20"/>
          <w:lang w:val="es-MX"/>
        </w:rPr>
        <w:t>U</w:t>
      </w:r>
      <w:r w:rsidRPr="006813A4">
        <w:rPr>
          <w:rFonts w:ascii="Times New Roman" w:hAnsi="Times New Roman"/>
          <w:kern w:val="2"/>
          <w:sz w:val="20"/>
          <w:szCs w:val="20"/>
          <w:lang w:val="es-MX"/>
        </w:rPr>
        <w:t>n ejemplo e</w:t>
      </w:r>
      <w:r>
        <w:rPr>
          <w:rFonts w:ascii="Times New Roman" w:hAnsi="Times New Roman"/>
          <w:kern w:val="2"/>
          <w:sz w:val="20"/>
          <w:szCs w:val="20"/>
          <w:lang w:val="es-MX"/>
        </w:rPr>
        <w:t>s</w:t>
      </w:r>
      <w:r w:rsidRPr="006813A4">
        <w:rPr>
          <w:rFonts w:ascii="Times New Roman" w:hAnsi="Times New Roman"/>
          <w:kern w:val="2"/>
          <w:sz w:val="20"/>
          <w:szCs w:val="20"/>
          <w:lang w:val="es-MX"/>
        </w:rPr>
        <w:t xml:space="preserve"> la segunda ley de la </w:t>
      </w:r>
      <w:r>
        <w:rPr>
          <w:rFonts w:ascii="Times New Roman" w:hAnsi="Times New Roman"/>
          <w:kern w:val="2"/>
          <w:sz w:val="20"/>
          <w:szCs w:val="20"/>
          <w:lang w:val="es-MX"/>
        </w:rPr>
        <w:t>f</w:t>
      </w:r>
      <w:r w:rsidRPr="006813A4">
        <w:rPr>
          <w:rFonts w:ascii="Times New Roman" w:hAnsi="Times New Roman"/>
          <w:kern w:val="2"/>
          <w:sz w:val="20"/>
          <w:szCs w:val="20"/>
          <w:lang w:val="es-MX"/>
        </w:rPr>
        <w:t>ísica de Newton</w:t>
      </w:r>
      <w:r>
        <w:rPr>
          <w:rFonts w:ascii="Times New Roman" w:hAnsi="Times New Roman"/>
          <w:kern w:val="2"/>
          <w:sz w:val="20"/>
          <w:szCs w:val="20"/>
          <w:lang w:val="es-MX"/>
        </w:rPr>
        <w:t xml:space="preserve"> f = m . a. </w:t>
      </w:r>
      <w:r w:rsidRPr="006813A4">
        <w:rPr>
          <w:rFonts w:ascii="Times New Roman" w:hAnsi="Times New Roman"/>
          <w:kern w:val="2"/>
          <w:sz w:val="20"/>
          <w:szCs w:val="20"/>
          <w:lang w:val="es-MX"/>
        </w:rPr>
        <w:t xml:space="preserve">Se trata de generalizaciones sumamente abstractas </w:t>
      </w:r>
      <w:r>
        <w:rPr>
          <w:rFonts w:ascii="Times New Roman" w:hAnsi="Times New Roman"/>
          <w:kern w:val="2"/>
          <w:sz w:val="20"/>
          <w:szCs w:val="20"/>
          <w:lang w:val="es-MX"/>
        </w:rPr>
        <w:t>que cubren</w:t>
      </w:r>
      <w:r w:rsidRPr="006813A4">
        <w:rPr>
          <w:rFonts w:ascii="Times New Roman" w:hAnsi="Times New Roman"/>
          <w:kern w:val="2"/>
          <w:sz w:val="20"/>
          <w:szCs w:val="20"/>
          <w:lang w:val="es-MX"/>
        </w:rPr>
        <w:t xml:space="preserve"> una gran cantidad de fenómenos</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w:t>
      </w:r>
      <w:r>
        <w:rPr>
          <w:rFonts w:ascii="Times New Roman" w:hAnsi="Times New Roman"/>
          <w:kern w:val="2"/>
          <w:sz w:val="20"/>
          <w:szCs w:val="20"/>
          <w:lang w:val="es-MX"/>
        </w:rPr>
        <w:t>P</w:t>
      </w:r>
      <w:r w:rsidRPr="006813A4">
        <w:rPr>
          <w:rFonts w:ascii="Times New Roman" w:hAnsi="Times New Roman"/>
          <w:kern w:val="2"/>
          <w:sz w:val="20"/>
          <w:szCs w:val="20"/>
          <w:lang w:val="es-MX"/>
        </w:rPr>
        <w:t>ero</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que no pueden ser aplicadas </w:t>
      </w:r>
      <w:r>
        <w:rPr>
          <w:rFonts w:ascii="Times New Roman" w:hAnsi="Times New Roman"/>
          <w:kern w:val="2"/>
          <w:sz w:val="20"/>
          <w:szCs w:val="20"/>
          <w:lang w:val="es-MX"/>
        </w:rPr>
        <w:t>a</w:t>
      </w:r>
      <w:r w:rsidRPr="006813A4">
        <w:rPr>
          <w:rFonts w:ascii="Times New Roman" w:hAnsi="Times New Roman"/>
          <w:kern w:val="2"/>
          <w:sz w:val="20"/>
          <w:szCs w:val="20"/>
          <w:lang w:val="es-MX"/>
        </w:rPr>
        <w:t xml:space="preserve"> ning</w:t>
      </w:r>
      <w:r>
        <w:rPr>
          <w:rFonts w:ascii="Times New Roman" w:hAnsi="Times New Roman"/>
          <w:kern w:val="2"/>
          <w:sz w:val="20"/>
          <w:szCs w:val="20"/>
          <w:lang w:val="es-MX"/>
        </w:rPr>
        <w:t>ú</w:t>
      </w:r>
      <w:r w:rsidRPr="006813A4">
        <w:rPr>
          <w:rFonts w:ascii="Times New Roman" w:hAnsi="Times New Roman"/>
          <w:kern w:val="2"/>
          <w:sz w:val="20"/>
          <w:szCs w:val="20"/>
          <w:lang w:val="es-MX"/>
        </w:rPr>
        <w:t>n problema concreto en forma directa, sino que requieren</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en cada caso</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una mayor elaboración y especificación. Debido a ello,</w:t>
      </w:r>
      <w:r>
        <w:rPr>
          <w:rFonts w:ascii="Times New Roman" w:hAnsi="Times New Roman"/>
          <w:kern w:val="2"/>
          <w:sz w:val="20"/>
          <w:szCs w:val="20"/>
          <w:lang w:val="es-MX"/>
        </w:rPr>
        <w:t xml:space="preserve"> e</w:t>
      </w:r>
      <w:r w:rsidRPr="006813A4">
        <w:rPr>
          <w:rFonts w:ascii="Times New Roman" w:hAnsi="Times New Roman"/>
          <w:kern w:val="2"/>
          <w:sz w:val="20"/>
          <w:szCs w:val="20"/>
          <w:lang w:val="es-MX"/>
        </w:rPr>
        <w:t>l principal rol de las generaciones simbólicas</w:t>
      </w:r>
      <w:r>
        <w:rPr>
          <w:rFonts w:ascii="Times New Roman" w:hAnsi="Times New Roman"/>
          <w:kern w:val="2"/>
          <w:sz w:val="20"/>
          <w:szCs w:val="20"/>
          <w:lang w:val="es-MX"/>
        </w:rPr>
        <w:t xml:space="preserve"> e</w:t>
      </w:r>
      <w:r w:rsidRPr="006813A4">
        <w:rPr>
          <w:rFonts w:ascii="Times New Roman" w:hAnsi="Times New Roman"/>
          <w:kern w:val="2"/>
          <w:sz w:val="20"/>
          <w:szCs w:val="20"/>
          <w:lang w:val="es-MX"/>
        </w:rPr>
        <w:t xml:space="preserve">s el de servir como guía para la creación del </w:t>
      </w:r>
      <w:r>
        <w:rPr>
          <w:rFonts w:ascii="Times New Roman" w:hAnsi="Times New Roman"/>
          <w:kern w:val="2"/>
          <w:sz w:val="20"/>
          <w:szCs w:val="20"/>
          <w:lang w:val="es-MX"/>
        </w:rPr>
        <w:t>leye</w:t>
      </w:r>
      <w:r w:rsidRPr="006813A4">
        <w:rPr>
          <w:rFonts w:ascii="Times New Roman" w:hAnsi="Times New Roman"/>
          <w:kern w:val="2"/>
          <w:sz w:val="20"/>
          <w:szCs w:val="20"/>
          <w:lang w:val="es-MX"/>
        </w:rPr>
        <w:t>s más específicas en el interior de un paradigma. Este segundo tipo de leyes</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creadas siguiendo la guía de una ley general</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se denominan </w:t>
      </w:r>
      <w:r w:rsidRPr="00442566">
        <w:rPr>
          <w:rFonts w:ascii="Times New Roman" w:hAnsi="Times New Roman"/>
          <w:i/>
          <w:iCs/>
          <w:kern w:val="2"/>
          <w:sz w:val="20"/>
          <w:szCs w:val="20"/>
          <w:lang w:val="es-MX"/>
        </w:rPr>
        <w:t>leyes especiales</w:t>
      </w:r>
      <w:r>
        <w:rPr>
          <w:rFonts w:ascii="Times New Roman" w:hAnsi="Times New Roman"/>
          <w:kern w:val="2"/>
          <w:sz w:val="20"/>
          <w:szCs w:val="20"/>
          <w:lang w:val="es-MX"/>
        </w:rPr>
        <w:t xml:space="preserve"> (por ejemplo, la ley para calcular el movimiento de los péndulos). Cuando Kuhn </w:t>
      </w:r>
      <w:r w:rsidRPr="006813A4">
        <w:rPr>
          <w:rFonts w:ascii="Times New Roman" w:hAnsi="Times New Roman"/>
          <w:kern w:val="2"/>
          <w:sz w:val="20"/>
          <w:szCs w:val="20"/>
          <w:lang w:val="es-MX"/>
        </w:rPr>
        <w:t>sostiene que la</w:t>
      </w:r>
      <w:r>
        <w:rPr>
          <w:rFonts w:ascii="Times New Roman" w:hAnsi="Times New Roman"/>
          <w:kern w:val="2"/>
          <w:sz w:val="20"/>
          <w:szCs w:val="20"/>
          <w:lang w:val="es-MX"/>
        </w:rPr>
        <w:t>s</w:t>
      </w:r>
      <w:r w:rsidRPr="006813A4">
        <w:rPr>
          <w:rFonts w:ascii="Times New Roman" w:hAnsi="Times New Roman"/>
          <w:kern w:val="2"/>
          <w:sz w:val="20"/>
          <w:szCs w:val="20"/>
          <w:lang w:val="es-MX"/>
        </w:rPr>
        <w:t xml:space="preserve"> ley</w:t>
      </w:r>
      <w:r>
        <w:rPr>
          <w:rFonts w:ascii="Times New Roman" w:hAnsi="Times New Roman"/>
          <w:kern w:val="2"/>
          <w:sz w:val="20"/>
          <w:szCs w:val="20"/>
          <w:lang w:val="es-MX"/>
        </w:rPr>
        <w:t>es</w:t>
      </w:r>
      <w:r w:rsidRPr="006813A4">
        <w:rPr>
          <w:rFonts w:ascii="Times New Roman" w:hAnsi="Times New Roman"/>
          <w:kern w:val="2"/>
          <w:sz w:val="20"/>
          <w:szCs w:val="20"/>
          <w:lang w:val="es-MX"/>
        </w:rPr>
        <w:t xml:space="preserve"> genera</w:t>
      </w:r>
      <w:r>
        <w:rPr>
          <w:rFonts w:ascii="Times New Roman" w:hAnsi="Times New Roman"/>
          <w:kern w:val="2"/>
          <w:sz w:val="20"/>
          <w:szCs w:val="20"/>
          <w:lang w:val="es-MX"/>
        </w:rPr>
        <w:t xml:space="preserve">les guían </w:t>
      </w:r>
      <w:r w:rsidRPr="006813A4">
        <w:rPr>
          <w:rFonts w:ascii="Times New Roman" w:hAnsi="Times New Roman"/>
          <w:kern w:val="2"/>
          <w:sz w:val="20"/>
          <w:szCs w:val="20"/>
          <w:lang w:val="es-MX"/>
        </w:rPr>
        <w:t>la confección de leyes especiales</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w:t>
      </w:r>
      <w:r>
        <w:rPr>
          <w:rFonts w:ascii="Times New Roman" w:hAnsi="Times New Roman"/>
          <w:kern w:val="2"/>
          <w:sz w:val="20"/>
          <w:szCs w:val="20"/>
          <w:lang w:val="es-MX"/>
        </w:rPr>
        <w:t>b</w:t>
      </w:r>
      <w:r w:rsidRPr="006813A4">
        <w:rPr>
          <w:rFonts w:ascii="Times New Roman" w:hAnsi="Times New Roman"/>
          <w:kern w:val="2"/>
          <w:sz w:val="20"/>
          <w:szCs w:val="20"/>
          <w:lang w:val="es-MX"/>
        </w:rPr>
        <w:t>usca señalar que</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en sentido estricto</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las leyes especiales de una teoría no se deducen </w:t>
      </w:r>
      <w:r>
        <w:rPr>
          <w:rFonts w:ascii="Times New Roman" w:hAnsi="Times New Roman"/>
          <w:kern w:val="2"/>
          <w:sz w:val="20"/>
          <w:szCs w:val="20"/>
          <w:lang w:val="es-MX"/>
        </w:rPr>
        <w:t>lógicamente</w:t>
      </w:r>
      <w:r w:rsidRPr="006813A4">
        <w:rPr>
          <w:rFonts w:ascii="Times New Roman" w:hAnsi="Times New Roman"/>
          <w:kern w:val="2"/>
          <w:sz w:val="20"/>
          <w:szCs w:val="20"/>
          <w:lang w:val="es-MX"/>
        </w:rPr>
        <w:t xml:space="preserve"> de las generalizaciones simbólicas que</w:t>
      </w:r>
      <w:r>
        <w:rPr>
          <w:rFonts w:ascii="Times New Roman" w:hAnsi="Times New Roman"/>
          <w:kern w:val="2"/>
          <w:sz w:val="20"/>
          <w:szCs w:val="20"/>
          <w:lang w:val="es-MX"/>
        </w:rPr>
        <w:t xml:space="preserve"> se</w:t>
      </w:r>
      <w:r w:rsidRPr="006813A4">
        <w:rPr>
          <w:rFonts w:ascii="Times New Roman" w:hAnsi="Times New Roman"/>
          <w:kern w:val="2"/>
          <w:sz w:val="20"/>
          <w:szCs w:val="20"/>
          <w:lang w:val="es-MX"/>
        </w:rPr>
        <w:t xml:space="preserve"> </w:t>
      </w:r>
      <w:r>
        <w:rPr>
          <w:rFonts w:ascii="Times New Roman" w:hAnsi="Times New Roman"/>
          <w:kern w:val="2"/>
          <w:sz w:val="20"/>
          <w:szCs w:val="20"/>
          <w:lang w:val="es-MX"/>
        </w:rPr>
        <w:t>utilizan</w:t>
      </w:r>
      <w:r w:rsidRPr="006813A4">
        <w:rPr>
          <w:rFonts w:ascii="Times New Roman" w:hAnsi="Times New Roman"/>
          <w:kern w:val="2"/>
          <w:sz w:val="20"/>
          <w:szCs w:val="20"/>
          <w:lang w:val="es-MX"/>
        </w:rPr>
        <w:t xml:space="preserve"> para generarla. Esto implica que, en sentido estricto, las generalizaciones simbólicas no pueden ser refutadas por medio de enunciados observacionales.</w:t>
      </w:r>
    </w:p>
    <w:p w:rsidR="001262EE" w:rsidRDefault="001262EE" w:rsidP="00235DDC">
      <w:pPr>
        <w:spacing w:after="0" w:line="259" w:lineRule="auto"/>
        <w:contextualSpacing/>
        <w:rPr>
          <w:rFonts w:ascii="Times New Roman" w:hAnsi="Times New Roman"/>
          <w:kern w:val="2"/>
          <w:sz w:val="20"/>
          <w:szCs w:val="20"/>
          <w:lang w:val="es-MX"/>
        </w:rPr>
      </w:pPr>
    </w:p>
    <w:p w:rsidR="001262EE" w:rsidRDefault="001262EE" w:rsidP="00235DDC">
      <w:pPr>
        <w:spacing w:after="0" w:line="259" w:lineRule="auto"/>
        <w:contextualSpacing/>
        <w:rPr>
          <w:rFonts w:ascii="Times New Roman" w:hAnsi="Times New Roman"/>
          <w:kern w:val="2"/>
          <w:sz w:val="20"/>
          <w:szCs w:val="20"/>
          <w:lang w:val="es-MX"/>
        </w:rPr>
      </w:pPr>
      <w:r w:rsidRPr="00E16BB6">
        <w:rPr>
          <w:rFonts w:ascii="Times New Roman" w:hAnsi="Times New Roman"/>
          <w:b/>
          <w:bCs/>
          <w:kern w:val="2"/>
          <w:sz w:val="20"/>
          <w:szCs w:val="20"/>
          <w:u w:val="single"/>
          <w:lang w:val="es-MX"/>
        </w:rPr>
        <w:t>Compromisos metafísicos.</w:t>
      </w:r>
      <w:r w:rsidRPr="006813A4">
        <w:rPr>
          <w:rFonts w:ascii="Times New Roman" w:hAnsi="Times New Roman"/>
          <w:kern w:val="2"/>
          <w:sz w:val="20"/>
          <w:szCs w:val="20"/>
          <w:lang w:val="es-MX"/>
        </w:rPr>
        <w:t xml:space="preserve"> Se trata de aquell</w:t>
      </w:r>
      <w:r>
        <w:rPr>
          <w:rFonts w:ascii="Times New Roman" w:hAnsi="Times New Roman"/>
          <w:kern w:val="2"/>
          <w:sz w:val="20"/>
          <w:szCs w:val="20"/>
          <w:lang w:val="es-MX"/>
        </w:rPr>
        <w:t>a</w:t>
      </w:r>
      <w:r w:rsidRPr="006813A4">
        <w:rPr>
          <w:rFonts w:ascii="Times New Roman" w:hAnsi="Times New Roman"/>
          <w:kern w:val="2"/>
          <w:sz w:val="20"/>
          <w:szCs w:val="20"/>
          <w:lang w:val="es-MX"/>
        </w:rPr>
        <w:t>s c</w:t>
      </w:r>
      <w:r>
        <w:rPr>
          <w:rFonts w:ascii="Times New Roman" w:hAnsi="Times New Roman"/>
          <w:kern w:val="2"/>
          <w:sz w:val="20"/>
          <w:szCs w:val="20"/>
          <w:lang w:val="es-MX"/>
        </w:rPr>
        <w:t>oncepciones</w:t>
      </w:r>
      <w:r w:rsidRPr="006813A4">
        <w:rPr>
          <w:rFonts w:ascii="Times New Roman" w:hAnsi="Times New Roman"/>
          <w:kern w:val="2"/>
          <w:sz w:val="20"/>
          <w:szCs w:val="20"/>
          <w:lang w:val="es-MX"/>
        </w:rPr>
        <w:t xml:space="preserve"> generales acerca de la </w:t>
      </w:r>
      <w:r>
        <w:rPr>
          <w:rFonts w:ascii="Times New Roman" w:hAnsi="Times New Roman"/>
          <w:kern w:val="2"/>
          <w:sz w:val="20"/>
          <w:szCs w:val="20"/>
          <w:lang w:val="es-MX"/>
        </w:rPr>
        <w:t>c</w:t>
      </w:r>
      <w:r w:rsidRPr="006813A4">
        <w:rPr>
          <w:rFonts w:ascii="Times New Roman" w:hAnsi="Times New Roman"/>
          <w:kern w:val="2"/>
          <w:sz w:val="20"/>
          <w:szCs w:val="20"/>
          <w:lang w:val="es-MX"/>
        </w:rPr>
        <w:t>onstitución del universo y de cuáles son sus componentes últimos con l</w:t>
      </w:r>
      <w:r>
        <w:rPr>
          <w:rFonts w:ascii="Times New Roman" w:hAnsi="Times New Roman"/>
          <w:kern w:val="2"/>
          <w:sz w:val="20"/>
          <w:szCs w:val="20"/>
          <w:lang w:val="es-MX"/>
        </w:rPr>
        <w:t>a</w:t>
      </w:r>
      <w:r w:rsidRPr="006813A4">
        <w:rPr>
          <w:rFonts w:ascii="Times New Roman" w:hAnsi="Times New Roman"/>
          <w:kern w:val="2"/>
          <w:sz w:val="20"/>
          <w:szCs w:val="20"/>
          <w:lang w:val="es-MX"/>
        </w:rPr>
        <w:t>s que se compromete una comunidad científica, como en el caso del compromiso de la antigua astronomía griega con la metafísica aristotélica. Según Aristóteles, e</w:t>
      </w:r>
      <w:r>
        <w:rPr>
          <w:rFonts w:ascii="Times New Roman" w:hAnsi="Times New Roman"/>
          <w:kern w:val="2"/>
          <w:sz w:val="20"/>
          <w:szCs w:val="20"/>
          <w:lang w:val="es-MX"/>
        </w:rPr>
        <w:t>n e</w:t>
      </w:r>
      <w:r w:rsidRPr="006813A4">
        <w:rPr>
          <w:rFonts w:ascii="Times New Roman" w:hAnsi="Times New Roman"/>
          <w:kern w:val="2"/>
          <w:sz w:val="20"/>
          <w:szCs w:val="20"/>
          <w:lang w:val="es-MX"/>
        </w:rPr>
        <w:t xml:space="preserve">l universo podían distinguirse </w:t>
      </w:r>
      <w:r>
        <w:rPr>
          <w:rFonts w:ascii="Times New Roman" w:hAnsi="Times New Roman"/>
          <w:kern w:val="2"/>
          <w:sz w:val="20"/>
          <w:szCs w:val="20"/>
          <w:lang w:val="es-MX"/>
        </w:rPr>
        <w:t>dos</w:t>
      </w:r>
      <w:r w:rsidRPr="006813A4">
        <w:rPr>
          <w:rFonts w:ascii="Times New Roman" w:hAnsi="Times New Roman"/>
          <w:kern w:val="2"/>
          <w:sz w:val="20"/>
          <w:szCs w:val="20"/>
          <w:lang w:val="es-MX"/>
        </w:rPr>
        <w:t xml:space="preserve"> ámbitos</w:t>
      </w:r>
      <w:r>
        <w:rPr>
          <w:rFonts w:ascii="Times New Roman" w:hAnsi="Times New Roman"/>
          <w:kern w:val="2"/>
          <w:sz w:val="20"/>
          <w:szCs w:val="20"/>
          <w:lang w:val="es-MX"/>
        </w:rPr>
        <w:t xml:space="preserve">: </w:t>
      </w:r>
      <w:r w:rsidRPr="006813A4">
        <w:rPr>
          <w:rFonts w:ascii="Times New Roman" w:hAnsi="Times New Roman"/>
          <w:kern w:val="2"/>
          <w:sz w:val="20"/>
          <w:szCs w:val="20"/>
          <w:lang w:val="es-MX"/>
        </w:rPr>
        <w:t>a</w:t>
      </w:r>
      <w:r>
        <w:rPr>
          <w:rFonts w:ascii="Times New Roman" w:hAnsi="Times New Roman"/>
          <w:kern w:val="2"/>
          <w:sz w:val="20"/>
          <w:szCs w:val="20"/>
          <w:lang w:val="es-MX"/>
        </w:rPr>
        <w:t>quel</w:t>
      </w:r>
      <w:r w:rsidRPr="006813A4">
        <w:rPr>
          <w:rFonts w:ascii="Times New Roman" w:hAnsi="Times New Roman"/>
          <w:kern w:val="2"/>
          <w:sz w:val="20"/>
          <w:szCs w:val="20"/>
          <w:lang w:val="es-MX"/>
        </w:rPr>
        <w:t xml:space="preserve"> que se encontraba bajo la Luna </w:t>
      </w:r>
      <w:r>
        <w:rPr>
          <w:rFonts w:ascii="Times New Roman" w:hAnsi="Times New Roman"/>
          <w:kern w:val="2"/>
          <w:sz w:val="20"/>
          <w:szCs w:val="20"/>
          <w:lang w:val="es-MX"/>
        </w:rPr>
        <w:t>(m</w:t>
      </w:r>
      <w:r w:rsidRPr="006813A4">
        <w:rPr>
          <w:rFonts w:ascii="Times New Roman" w:hAnsi="Times New Roman"/>
          <w:kern w:val="2"/>
          <w:sz w:val="20"/>
          <w:szCs w:val="20"/>
          <w:lang w:val="es-MX"/>
        </w:rPr>
        <w:t xml:space="preserve">undo </w:t>
      </w:r>
      <w:r>
        <w:rPr>
          <w:rFonts w:ascii="Times New Roman" w:hAnsi="Times New Roman"/>
          <w:kern w:val="2"/>
          <w:sz w:val="20"/>
          <w:szCs w:val="20"/>
          <w:lang w:val="es-MX"/>
        </w:rPr>
        <w:t>s</w:t>
      </w:r>
      <w:r w:rsidRPr="006813A4">
        <w:rPr>
          <w:rFonts w:ascii="Times New Roman" w:hAnsi="Times New Roman"/>
          <w:kern w:val="2"/>
          <w:sz w:val="20"/>
          <w:szCs w:val="20"/>
          <w:lang w:val="es-MX"/>
        </w:rPr>
        <w:t>ublunar</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w:t>
      </w:r>
      <w:r>
        <w:rPr>
          <w:rFonts w:ascii="Times New Roman" w:hAnsi="Times New Roman"/>
          <w:kern w:val="2"/>
          <w:sz w:val="20"/>
          <w:szCs w:val="20"/>
          <w:lang w:val="es-MX"/>
        </w:rPr>
        <w:t>y</w:t>
      </w:r>
      <w:r w:rsidRPr="006813A4">
        <w:rPr>
          <w:rFonts w:ascii="Times New Roman" w:hAnsi="Times New Roman"/>
          <w:kern w:val="2"/>
          <w:sz w:val="20"/>
          <w:szCs w:val="20"/>
          <w:lang w:val="es-MX"/>
        </w:rPr>
        <w:t xml:space="preserve"> aquel que estaba más allá de la Luna </w:t>
      </w:r>
      <w:r>
        <w:rPr>
          <w:rFonts w:ascii="Times New Roman" w:hAnsi="Times New Roman"/>
          <w:kern w:val="2"/>
          <w:sz w:val="20"/>
          <w:szCs w:val="20"/>
          <w:lang w:val="es-MX"/>
        </w:rPr>
        <w:t>(m</w:t>
      </w:r>
      <w:r w:rsidRPr="006813A4">
        <w:rPr>
          <w:rFonts w:ascii="Times New Roman" w:hAnsi="Times New Roman"/>
          <w:kern w:val="2"/>
          <w:sz w:val="20"/>
          <w:szCs w:val="20"/>
          <w:lang w:val="es-MX"/>
        </w:rPr>
        <w:t>undo supra lunar</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w:t>
      </w:r>
      <w:r>
        <w:rPr>
          <w:rFonts w:ascii="Times New Roman" w:hAnsi="Times New Roman"/>
          <w:kern w:val="2"/>
          <w:sz w:val="20"/>
          <w:szCs w:val="20"/>
          <w:lang w:val="es-MX"/>
        </w:rPr>
        <w:t>L</w:t>
      </w:r>
      <w:r w:rsidRPr="006813A4">
        <w:rPr>
          <w:rFonts w:ascii="Times New Roman" w:hAnsi="Times New Roman"/>
          <w:kern w:val="2"/>
          <w:sz w:val="20"/>
          <w:szCs w:val="20"/>
          <w:lang w:val="es-MX"/>
        </w:rPr>
        <w:t>os elementos del mundo supra lunar</w:t>
      </w:r>
      <w:r>
        <w:rPr>
          <w:rFonts w:ascii="Times New Roman" w:hAnsi="Times New Roman"/>
          <w:kern w:val="2"/>
          <w:sz w:val="20"/>
          <w:szCs w:val="20"/>
          <w:lang w:val="es-MX"/>
        </w:rPr>
        <w:t xml:space="preserve"> e</w:t>
      </w:r>
      <w:r w:rsidRPr="006813A4">
        <w:rPr>
          <w:rFonts w:ascii="Times New Roman" w:hAnsi="Times New Roman"/>
          <w:kern w:val="2"/>
          <w:sz w:val="20"/>
          <w:szCs w:val="20"/>
          <w:lang w:val="es-MX"/>
        </w:rPr>
        <w:t>ran considerados inmutable</w:t>
      </w:r>
      <w:r>
        <w:rPr>
          <w:rFonts w:ascii="Times New Roman" w:hAnsi="Times New Roman"/>
          <w:kern w:val="2"/>
          <w:sz w:val="20"/>
          <w:szCs w:val="20"/>
          <w:lang w:val="es-MX"/>
        </w:rPr>
        <w:t>s</w:t>
      </w:r>
      <w:r w:rsidRPr="006813A4">
        <w:rPr>
          <w:rFonts w:ascii="Times New Roman" w:hAnsi="Times New Roman"/>
          <w:kern w:val="2"/>
          <w:sz w:val="20"/>
          <w:szCs w:val="20"/>
          <w:lang w:val="es-MX"/>
        </w:rPr>
        <w:t>. E</w:t>
      </w:r>
      <w:r>
        <w:rPr>
          <w:rFonts w:ascii="Times New Roman" w:hAnsi="Times New Roman"/>
          <w:kern w:val="2"/>
          <w:sz w:val="20"/>
          <w:szCs w:val="20"/>
          <w:lang w:val="es-MX"/>
        </w:rPr>
        <w:t xml:space="preserve">n </w:t>
      </w:r>
      <w:r w:rsidRPr="006813A4">
        <w:rPr>
          <w:rFonts w:ascii="Times New Roman" w:hAnsi="Times New Roman"/>
          <w:kern w:val="2"/>
          <w:sz w:val="20"/>
          <w:szCs w:val="20"/>
          <w:lang w:val="es-MX"/>
        </w:rPr>
        <w:t>l</w:t>
      </w:r>
      <w:r>
        <w:rPr>
          <w:rFonts w:ascii="Times New Roman" w:hAnsi="Times New Roman"/>
          <w:kern w:val="2"/>
          <w:sz w:val="20"/>
          <w:szCs w:val="20"/>
          <w:lang w:val="es-MX"/>
        </w:rPr>
        <w:t>a</w:t>
      </w:r>
      <w:r w:rsidRPr="006813A4">
        <w:rPr>
          <w:rFonts w:ascii="Times New Roman" w:hAnsi="Times New Roman"/>
          <w:kern w:val="2"/>
          <w:sz w:val="20"/>
          <w:szCs w:val="20"/>
          <w:lang w:val="es-MX"/>
        </w:rPr>
        <w:t xml:space="preserve"> antigu</w:t>
      </w:r>
      <w:r>
        <w:rPr>
          <w:rFonts w:ascii="Times New Roman" w:hAnsi="Times New Roman"/>
          <w:kern w:val="2"/>
          <w:sz w:val="20"/>
          <w:szCs w:val="20"/>
          <w:lang w:val="es-MX"/>
        </w:rPr>
        <w:t>a</w:t>
      </w:r>
      <w:r w:rsidRPr="006813A4">
        <w:rPr>
          <w:rFonts w:ascii="Times New Roman" w:hAnsi="Times New Roman"/>
          <w:kern w:val="2"/>
          <w:sz w:val="20"/>
          <w:szCs w:val="20"/>
          <w:lang w:val="es-MX"/>
        </w:rPr>
        <w:t xml:space="preserve"> astronomía griega</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w:t>
      </w:r>
      <w:r>
        <w:rPr>
          <w:rFonts w:ascii="Times New Roman" w:hAnsi="Times New Roman"/>
          <w:kern w:val="2"/>
          <w:sz w:val="20"/>
          <w:szCs w:val="20"/>
          <w:lang w:val="es-MX"/>
        </w:rPr>
        <w:t>l</w:t>
      </w:r>
      <w:r w:rsidRPr="006813A4">
        <w:rPr>
          <w:rFonts w:ascii="Times New Roman" w:hAnsi="Times New Roman"/>
          <w:kern w:val="2"/>
          <w:sz w:val="20"/>
          <w:szCs w:val="20"/>
          <w:lang w:val="es-MX"/>
        </w:rPr>
        <w:t>a adopción de este principio metafísico implicaba que los cuerpos celestes eran esferas perfectas</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y que no podían aparecer ni desaparecer, ni sus trayectorias podían cambiar de dirección o de velocidad. A diferencia de los griegos, los antiguos astrónomos chinos no compartían este presupuesto metafísico, y esta diferencia impactó en el re</w:t>
      </w:r>
      <w:r>
        <w:rPr>
          <w:rFonts w:ascii="Times New Roman" w:hAnsi="Times New Roman"/>
          <w:kern w:val="2"/>
          <w:sz w:val="20"/>
          <w:szCs w:val="20"/>
          <w:lang w:val="es-MX"/>
        </w:rPr>
        <w:t>gistro</w:t>
      </w:r>
      <w:r w:rsidRPr="006813A4">
        <w:rPr>
          <w:rFonts w:ascii="Times New Roman" w:hAnsi="Times New Roman"/>
          <w:kern w:val="2"/>
          <w:sz w:val="20"/>
          <w:szCs w:val="20"/>
          <w:lang w:val="es-MX"/>
        </w:rPr>
        <w:t xml:space="preserve"> que cada comunidad científica</w:t>
      </w:r>
      <w:r>
        <w:rPr>
          <w:rFonts w:ascii="Times New Roman" w:hAnsi="Times New Roman"/>
          <w:kern w:val="2"/>
          <w:sz w:val="20"/>
          <w:szCs w:val="20"/>
          <w:lang w:val="es-MX"/>
        </w:rPr>
        <w:t xml:space="preserve"> ofreció</w:t>
      </w:r>
      <w:r w:rsidRPr="006813A4">
        <w:rPr>
          <w:rFonts w:ascii="Times New Roman" w:hAnsi="Times New Roman"/>
          <w:kern w:val="2"/>
          <w:sz w:val="20"/>
          <w:szCs w:val="20"/>
          <w:lang w:val="es-MX"/>
        </w:rPr>
        <w:t xml:space="preserve"> </w:t>
      </w:r>
      <w:r>
        <w:rPr>
          <w:rFonts w:ascii="Times New Roman" w:hAnsi="Times New Roman"/>
          <w:kern w:val="2"/>
          <w:sz w:val="20"/>
          <w:szCs w:val="20"/>
          <w:lang w:val="es-MX"/>
        </w:rPr>
        <w:t>a</w:t>
      </w:r>
      <w:r w:rsidRPr="006813A4">
        <w:rPr>
          <w:rFonts w:ascii="Times New Roman" w:hAnsi="Times New Roman"/>
          <w:kern w:val="2"/>
          <w:sz w:val="20"/>
          <w:szCs w:val="20"/>
          <w:lang w:val="es-MX"/>
        </w:rPr>
        <w:t>cerca del nacimiento y extinción de astros en el cielo estrellado.</w:t>
      </w:r>
    </w:p>
    <w:p w:rsidR="001262EE" w:rsidRDefault="001262EE" w:rsidP="00235DDC">
      <w:pPr>
        <w:spacing w:after="0" w:line="259" w:lineRule="auto"/>
        <w:contextualSpacing/>
        <w:rPr>
          <w:rFonts w:ascii="Times New Roman" w:hAnsi="Times New Roman"/>
          <w:kern w:val="2"/>
          <w:sz w:val="20"/>
          <w:szCs w:val="20"/>
          <w:lang w:val="es-MX"/>
        </w:rPr>
      </w:pPr>
    </w:p>
    <w:p w:rsidR="001262EE" w:rsidRDefault="001262EE" w:rsidP="00235DDC">
      <w:pPr>
        <w:spacing w:after="0" w:line="259" w:lineRule="auto"/>
        <w:contextualSpacing/>
        <w:rPr>
          <w:rFonts w:ascii="Times New Roman" w:hAnsi="Times New Roman"/>
          <w:kern w:val="2"/>
          <w:sz w:val="20"/>
          <w:szCs w:val="20"/>
          <w:lang w:val="es-MX"/>
        </w:rPr>
      </w:pPr>
      <w:r w:rsidRPr="00E16BB6">
        <w:rPr>
          <w:rFonts w:ascii="Times New Roman" w:hAnsi="Times New Roman"/>
          <w:b/>
          <w:bCs/>
          <w:kern w:val="2"/>
          <w:sz w:val="20"/>
          <w:szCs w:val="20"/>
          <w:u w:val="single"/>
          <w:lang w:val="es-MX"/>
        </w:rPr>
        <w:t xml:space="preserve">Valores epistémicos o cognitivos </w:t>
      </w:r>
      <w:r>
        <w:rPr>
          <w:rFonts w:ascii="Times New Roman" w:hAnsi="Times New Roman"/>
          <w:b/>
          <w:bCs/>
          <w:kern w:val="2"/>
          <w:sz w:val="20"/>
          <w:szCs w:val="20"/>
          <w:u w:val="single"/>
          <w:lang w:val="es-MX"/>
        </w:rPr>
        <w:t>(</w:t>
      </w:r>
      <w:r w:rsidRPr="00E16BB6">
        <w:rPr>
          <w:rFonts w:ascii="Times New Roman" w:hAnsi="Times New Roman"/>
          <w:b/>
          <w:bCs/>
          <w:kern w:val="2"/>
          <w:sz w:val="20"/>
          <w:szCs w:val="20"/>
          <w:u w:val="single"/>
          <w:lang w:val="es-MX"/>
        </w:rPr>
        <w:t>y de otros tipo</w:t>
      </w:r>
      <w:r>
        <w:rPr>
          <w:rFonts w:ascii="Times New Roman" w:hAnsi="Times New Roman"/>
          <w:b/>
          <w:bCs/>
          <w:kern w:val="2"/>
          <w:sz w:val="20"/>
          <w:szCs w:val="20"/>
          <w:u w:val="single"/>
          <w:lang w:val="es-MX"/>
        </w:rPr>
        <w:t>s).</w:t>
      </w:r>
      <w:r>
        <w:rPr>
          <w:rFonts w:ascii="Times New Roman" w:hAnsi="Times New Roman"/>
          <w:kern w:val="2"/>
          <w:sz w:val="20"/>
          <w:szCs w:val="20"/>
          <w:lang w:val="es-MX"/>
        </w:rPr>
        <w:t xml:space="preserve"> Aquí Kuhn </w:t>
      </w:r>
      <w:r w:rsidRPr="006813A4">
        <w:rPr>
          <w:rFonts w:ascii="Times New Roman" w:hAnsi="Times New Roman"/>
          <w:kern w:val="2"/>
          <w:sz w:val="20"/>
          <w:szCs w:val="20"/>
          <w:lang w:val="es-MX"/>
        </w:rPr>
        <w:t xml:space="preserve">incluye toda una </w:t>
      </w:r>
      <w:r>
        <w:rPr>
          <w:rFonts w:ascii="Times New Roman" w:hAnsi="Times New Roman"/>
          <w:kern w:val="2"/>
          <w:sz w:val="20"/>
          <w:szCs w:val="20"/>
          <w:lang w:val="es-MX"/>
        </w:rPr>
        <w:t xml:space="preserve">constelación </w:t>
      </w:r>
      <w:r w:rsidRPr="006813A4">
        <w:rPr>
          <w:rFonts w:ascii="Times New Roman" w:hAnsi="Times New Roman"/>
          <w:kern w:val="2"/>
          <w:sz w:val="20"/>
          <w:szCs w:val="20"/>
          <w:lang w:val="es-MX"/>
        </w:rPr>
        <w:t>de valoraciones</w:t>
      </w:r>
      <w:r>
        <w:rPr>
          <w:rFonts w:ascii="Times New Roman" w:hAnsi="Times New Roman"/>
          <w:kern w:val="2"/>
          <w:sz w:val="20"/>
          <w:szCs w:val="20"/>
          <w:lang w:val="es-MX"/>
        </w:rPr>
        <w:t xml:space="preserve"> de diferente índole</w:t>
      </w:r>
      <w:r w:rsidRPr="006813A4">
        <w:rPr>
          <w:rFonts w:ascii="Times New Roman" w:hAnsi="Times New Roman"/>
          <w:kern w:val="2"/>
          <w:sz w:val="20"/>
          <w:szCs w:val="20"/>
          <w:lang w:val="es-MX"/>
        </w:rPr>
        <w:t xml:space="preserve"> </w:t>
      </w:r>
      <w:r>
        <w:rPr>
          <w:rFonts w:ascii="Times New Roman" w:hAnsi="Times New Roman"/>
          <w:kern w:val="2"/>
          <w:sz w:val="20"/>
          <w:szCs w:val="20"/>
          <w:lang w:val="es-MX"/>
        </w:rPr>
        <w:t>q</w:t>
      </w:r>
      <w:r w:rsidRPr="006813A4">
        <w:rPr>
          <w:rFonts w:ascii="Times New Roman" w:hAnsi="Times New Roman"/>
          <w:kern w:val="2"/>
          <w:sz w:val="20"/>
          <w:szCs w:val="20"/>
          <w:lang w:val="es-MX"/>
        </w:rPr>
        <w:t>ue regulan la práctica científica como tal</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y que indican en qué consiste una buena teoría científica o una explicación satisfactoria para </w:t>
      </w:r>
      <w:r>
        <w:rPr>
          <w:rFonts w:ascii="Times New Roman" w:hAnsi="Times New Roman"/>
          <w:kern w:val="2"/>
          <w:sz w:val="20"/>
          <w:szCs w:val="20"/>
          <w:lang w:val="es-MX"/>
        </w:rPr>
        <w:t>un</w:t>
      </w:r>
      <w:r w:rsidRPr="006813A4">
        <w:rPr>
          <w:rFonts w:ascii="Times New Roman" w:hAnsi="Times New Roman"/>
          <w:kern w:val="2"/>
          <w:sz w:val="20"/>
          <w:szCs w:val="20"/>
          <w:lang w:val="es-MX"/>
        </w:rPr>
        <w:t xml:space="preserve"> determinado paradigma. Por ejemplo, considerar que las teorías de</w:t>
      </w:r>
      <w:r>
        <w:rPr>
          <w:rFonts w:ascii="Times New Roman" w:hAnsi="Times New Roman"/>
          <w:kern w:val="2"/>
          <w:sz w:val="20"/>
          <w:szCs w:val="20"/>
          <w:lang w:val="es-MX"/>
        </w:rPr>
        <w:t>ben adecuarse a la evidencia empírica</w:t>
      </w:r>
      <w:r w:rsidRPr="006813A4">
        <w:rPr>
          <w:rFonts w:ascii="Times New Roman" w:hAnsi="Times New Roman"/>
          <w:kern w:val="2"/>
          <w:sz w:val="20"/>
          <w:szCs w:val="20"/>
          <w:lang w:val="es-MX"/>
        </w:rPr>
        <w:t xml:space="preserve"> y sus predicciones deben ser lo más precisas posibles</w:t>
      </w:r>
      <w:r>
        <w:rPr>
          <w:rFonts w:ascii="Times New Roman" w:hAnsi="Times New Roman"/>
          <w:kern w:val="2"/>
          <w:sz w:val="20"/>
          <w:szCs w:val="20"/>
          <w:lang w:val="es-MX"/>
        </w:rPr>
        <w:t>, que los principios teóricos deben ser consistentes entre sí, que las teorías deben ser los más simples posible o que deben ser compatibles con otras teorías vigentes</w:t>
      </w:r>
      <w:r w:rsidRPr="006813A4">
        <w:rPr>
          <w:rFonts w:ascii="Times New Roman" w:hAnsi="Times New Roman"/>
          <w:kern w:val="2"/>
          <w:sz w:val="20"/>
          <w:szCs w:val="20"/>
          <w:lang w:val="es-MX"/>
        </w:rPr>
        <w:t xml:space="preserve">. También constituye una valoración epistémica o cognitiva considerar que tipo de instrumento resulta adecuado y confiable para su uso en la práctica científica, pues se encuentra relacionado con la </w:t>
      </w:r>
      <w:r>
        <w:rPr>
          <w:rFonts w:ascii="Times New Roman" w:hAnsi="Times New Roman"/>
          <w:kern w:val="2"/>
          <w:sz w:val="20"/>
          <w:szCs w:val="20"/>
          <w:lang w:val="es-MX"/>
        </w:rPr>
        <w:t>adecu</w:t>
      </w:r>
      <w:r w:rsidRPr="006813A4">
        <w:rPr>
          <w:rFonts w:ascii="Times New Roman" w:hAnsi="Times New Roman"/>
          <w:kern w:val="2"/>
          <w:sz w:val="20"/>
          <w:szCs w:val="20"/>
          <w:lang w:val="es-MX"/>
        </w:rPr>
        <w:t>ación empírica</w:t>
      </w:r>
      <w:r>
        <w:rPr>
          <w:rFonts w:ascii="Times New Roman" w:hAnsi="Times New Roman"/>
          <w:kern w:val="2"/>
          <w:sz w:val="20"/>
          <w:szCs w:val="20"/>
          <w:lang w:val="es-MX"/>
        </w:rPr>
        <w:t>.</w:t>
      </w:r>
    </w:p>
    <w:p w:rsidR="001262EE" w:rsidRDefault="001262EE" w:rsidP="00235DDC">
      <w:pPr>
        <w:spacing w:after="0" w:line="259" w:lineRule="auto"/>
        <w:contextualSpacing/>
        <w:rPr>
          <w:rFonts w:ascii="Times New Roman" w:hAnsi="Times New Roman"/>
          <w:kern w:val="2"/>
          <w:sz w:val="20"/>
          <w:szCs w:val="20"/>
          <w:lang w:val="es-MX"/>
        </w:rPr>
      </w:pPr>
      <w:r>
        <w:rPr>
          <w:rFonts w:ascii="Times New Roman" w:hAnsi="Times New Roman"/>
          <w:kern w:val="2"/>
          <w:sz w:val="20"/>
          <w:szCs w:val="20"/>
          <w:lang w:val="es-MX"/>
        </w:rPr>
        <w:t xml:space="preserve">Kuhn </w:t>
      </w:r>
      <w:r w:rsidRPr="006813A4">
        <w:rPr>
          <w:rFonts w:ascii="Times New Roman" w:hAnsi="Times New Roman"/>
          <w:kern w:val="2"/>
          <w:sz w:val="20"/>
          <w:szCs w:val="20"/>
          <w:lang w:val="es-MX"/>
        </w:rPr>
        <w:t>destaca que algunos de estos valores</w:t>
      </w:r>
      <w:r>
        <w:rPr>
          <w:rFonts w:ascii="Times New Roman" w:hAnsi="Times New Roman"/>
          <w:kern w:val="2"/>
          <w:sz w:val="20"/>
          <w:szCs w:val="20"/>
          <w:lang w:val="es-MX"/>
        </w:rPr>
        <w:t xml:space="preserve"> </w:t>
      </w:r>
      <w:r w:rsidRPr="006813A4">
        <w:rPr>
          <w:rFonts w:ascii="Times New Roman" w:hAnsi="Times New Roman"/>
          <w:kern w:val="2"/>
          <w:sz w:val="20"/>
          <w:szCs w:val="20"/>
          <w:lang w:val="es-MX"/>
        </w:rPr>
        <w:t xml:space="preserve">suelen ser compartidos por investigadores de diferentes tradiciones, pero advierte que cada uno de ellos </w:t>
      </w:r>
      <w:r>
        <w:rPr>
          <w:rFonts w:ascii="Times New Roman" w:hAnsi="Times New Roman"/>
          <w:kern w:val="2"/>
          <w:sz w:val="20"/>
          <w:szCs w:val="20"/>
          <w:lang w:val="es-MX"/>
        </w:rPr>
        <w:t>podrían</w:t>
      </w:r>
      <w:r w:rsidRPr="006813A4">
        <w:rPr>
          <w:rFonts w:ascii="Times New Roman" w:hAnsi="Times New Roman"/>
          <w:kern w:val="2"/>
          <w:sz w:val="20"/>
          <w:szCs w:val="20"/>
          <w:lang w:val="es-MX"/>
        </w:rPr>
        <w:t xml:space="preserve"> disentir en cómo interpretar, jerarquizar y aplicar dichos valores. Por ejemplo, </w:t>
      </w:r>
      <w:r>
        <w:rPr>
          <w:rFonts w:ascii="Times New Roman" w:hAnsi="Times New Roman"/>
          <w:kern w:val="2"/>
          <w:sz w:val="20"/>
          <w:szCs w:val="20"/>
          <w:lang w:val="es-MX"/>
        </w:rPr>
        <w:t>d</w:t>
      </w:r>
      <w:r w:rsidRPr="006813A4">
        <w:rPr>
          <w:rFonts w:ascii="Times New Roman" w:hAnsi="Times New Roman"/>
          <w:kern w:val="2"/>
          <w:sz w:val="20"/>
          <w:szCs w:val="20"/>
          <w:lang w:val="es-MX"/>
        </w:rPr>
        <w:t>os físicos que trabaj</w:t>
      </w:r>
      <w:r>
        <w:rPr>
          <w:rFonts w:ascii="Times New Roman" w:hAnsi="Times New Roman"/>
          <w:kern w:val="2"/>
          <w:sz w:val="20"/>
          <w:szCs w:val="20"/>
          <w:lang w:val="es-MX"/>
        </w:rPr>
        <w:t>e</w:t>
      </w:r>
      <w:r w:rsidRPr="006813A4">
        <w:rPr>
          <w:rFonts w:ascii="Times New Roman" w:hAnsi="Times New Roman"/>
          <w:kern w:val="2"/>
          <w:sz w:val="20"/>
          <w:szCs w:val="20"/>
          <w:lang w:val="es-MX"/>
        </w:rPr>
        <w:t xml:space="preserve">n bajo paradigmas distintos podrían estar de acuerdo en que una teoría debe </w:t>
      </w:r>
      <w:r>
        <w:rPr>
          <w:rFonts w:ascii="Times New Roman" w:hAnsi="Times New Roman"/>
          <w:kern w:val="2"/>
          <w:sz w:val="20"/>
          <w:szCs w:val="20"/>
          <w:lang w:val="es-MX"/>
        </w:rPr>
        <w:t>satisfacer</w:t>
      </w:r>
      <w:r w:rsidRPr="006813A4">
        <w:rPr>
          <w:rFonts w:ascii="Times New Roman" w:hAnsi="Times New Roman"/>
          <w:kern w:val="2"/>
          <w:sz w:val="20"/>
          <w:szCs w:val="20"/>
          <w:lang w:val="es-MX"/>
        </w:rPr>
        <w:t xml:space="preserve"> los criterios de adecuación empírica y simplicidad</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w:t>
      </w:r>
      <w:r>
        <w:rPr>
          <w:rFonts w:ascii="Times New Roman" w:hAnsi="Times New Roman"/>
          <w:kern w:val="2"/>
          <w:sz w:val="20"/>
          <w:szCs w:val="20"/>
          <w:lang w:val="es-MX"/>
        </w:rPr>
        <w:t>p</w:t>
      </w:r>
      <w:r w:rsidRPr="006813A4">
        <w:rPr>
          <w:rFonts w:ascii="Times New Roman" w:hAnsi="Times New Roman"/>
          <w:kern w:val="2"/>
          <w:sz w:val="20"/>
          <w:szCs w:val="20"/>
          <w:lang w:val="es-MX"/>
        </w:rPr>
        <w:t xml:space="preserve">ero podrían estar en desacuerdo respecto a qué significa que una teoría se adecúe a la evidencia empírica y sea </w:t>
      </w:r>
      <w:r>
        <w:rPr>
          <w:rFonts w:ascii="Times New Roman" w:hAnsi="Times New Roman"/>
          <w:kern w:val="2"/>
          <w:sz w:val="20"/>
          <w:szCs w:val="20"/>
          <w:lang w:val="es-MX"/>
        </w:rPr>
        <w:t>s</w:t>
      </w:r>
      <w:r w:rsidRPr="006813A4">
        <w:rPr>
          <w:rFonts w:ascii="Times New Roman" w:hAnsi="Times New Roman"/>
          <w:kern w:val="2"/>
          <w:sz w:val="20"/>
          <w:szCs w:val="20"/>
          <w:lang w:val="es-MX"/>
        </w:rPr>
        <w:t>imple.</w:t>
      </w:r>
      <w:r>
        <w:rPr>
          <w:rFonts w:ascii="Times New Roman" w:hAnsi="Times New Roman"/>
          <w:kern w:val="2"/>
          <w:sz w:val="20"/>
          <w:szCs w:val="20"/>
          <w:lang w:val="es-MX"/>
        </w:rPr>
        <w:t xml:space="preserve"> Para Kuhn l</w:t>
      </w:r>
      <w:r w:rsidRPr="006813A4">
        <w:rPr>
          <w:rFonts w:ascii="Times New Roman" w:hAnsi="Times New Roman"/>
          <w:kern w:val="2"/>
          <w:sz w:val="20"/>
          <w:szCs w:val="20"/>
          <w:lang w:val="es-MX"/>
        </w:rPr>
        <w:t xml:space="preserve">os valores cognitivos cumplen una función muy importante en la </w:t>
      </w:r>
      <w:r>
        <w:rPr>
          <w:rFonts w:ascii="Times New Roman" w:hAnsi="Times New Roman"/>
          <w:kern w:val="2"/>
          <w:sz w:val="20"/>
          <w:szCs w:val="20"/>
          <w:lang w:val="es-MX"/>
        </w:rPr>
        <w:t>decisión</w:t>
      </w:r>
      <w:r w:rsidRPr="006813A4">
        <w:rPr>
          <w:rFonts w:ascii="Times New Roman" w:hAnsi="Times New Roman"/>
          <w:kern w:val="2"/>
          <w:sz w:val="20"/>
          <w:szCs w:val="20"/>
          <w:lang w:val="es-MX"/>
        </w:rPr>
        <w:t xml:space="preserve"> teórica, dado que l</w:t>
      </w:r>
      <w:r>
        <w:rPr>
          <w:rFonts w:ascii="Times New Roman" w:hAnsi="Times New Roman"/>
          <w:kern w:val="2"/>
          <w:sz w:val="20"/>
          <w:szCs w:val="20"/>
          <w:lang w:val="es-MX"/>
        </w:rPr>
        <w:t>o</w:t>
      </w:r>
      <w:r w:rsidRPr="006813A4">
        <w:rPr>
          <w:rFonts w:ascii="Times New Roman" w:hAnsi="Times New Roman"/>
          <w:kern w:val="2"/>
          <w:sz w:val="20"/>
          <w:szCs w:val="20"/>
          <w:lang w:val="es-MX"/>
        </w:rPr>
        <w:t>s científic</w:t>
      </w:r>
      <w:r>
        <w:rPr>
          <w:rFonts w:ascii="Times New Roman" w:hAnsi="Times New Roman"/>
          <w:kern w:val="2"/>
          <w:sz w:val="20"/>
          <w:szCs w:val="20"/>
          <w:lang w:val="es-MX"/>
        </w:rPr>
        <w:t>o</w:t>
      </w:r>
      <w:r w:rsidRPr="006813A4">
        <w:rPr>
          <w:rFonts w:ascii="Times New Roman" w:hAnsi="Times New Roman"/>
          <w:kern w:val="2"/>
          <w:sz w:val="20"/>
          <w:szCs w:val="20"/>
          <w:lang w:val="es-MX"/>
        </w:rPr>
        <w:t>s muchas veces tienen en cuenta estas valoraciones a la hora de escoger entre</w:t>
      </w:r>
      <w:r>
        <w:rPr>
          <w:rFonts w:ascii="Times New Roman" w:hAnsi="Times New Roman"/>
          <w:kern w:val="2"/>
          <w:sz w:val="20"/>
          <w:szCs w:val="20"/>
          <w:lang w:val="es-MX"/>
        </w:rPr>
        <w:t xml:space="preserve"> </w:t>
      </w:r>
      <w:r w:rsidRPr="006813A4">
        <w:rPr>
          <w:rFonts w:ascii="Times New Roman" w:hAnsi="Times New Roman"/>
          <w:kern w:val="2"/>
          <w:sz w:val="20"/>
          <w:szCs w:val="20"/>
          <w:lang w:val="es-MX"/>
        </w:rPr>
        <w:t>paradigmas alternativos</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w:t>
      </w:r>
      <w:r>
        <w:rPr>
          <w:rFonts w:ascii="Times New Roman" w:hAnsi="Times New Roman"/>
          <w:kern w:val="2"/>
          <w:sz w:val="20"/>
          <w:szCs w:val="20"/>
          <w:lang w:val="es-MX"/>
        </w:rPr>
        <w:t>Y el</w:t>
      </w:r>
      <w:r w:rsidRPr="006813A4">
        <w:rPr>
          <w:rFonts w:ascii="Times New Roman" w:hAnsi="Times New Roman"/>
          <w:kern w:val="2"/>
          <w:sz w:val="20"/>
          <w:szCs w:val="20"/>
          <w:lang w:val="es-MX"/>
        </w:rPr>
        <w:t xml:space="preserve"> hecho</w:t>
      </w:r>
      <w:r>
        <w:rPr>
          <w:rFonts w:ascii="Times New Roman" w:hAnsi="Times New Roman"/>
          <w:kern w:val="2"/>
          <w:sz w:val="20"/>
          <w:szCs w:val="20"/>
          <w:lang w:val="es-MX"/>
        </w:rPr>
        <w:t xml:space="preserve"> </w:t>
      </w:r>
      <w:r w:rsidRPr="006813A4">
        <w:rPr>
          <w:rFonts w:ascii="Times New Roman" w:hAnsi="Times New Roman"/>
          <w:kern w:val="2"/>
          <w:sz w:val="20"/>
          <w:szCs w:val="20"/>
          <w:lang w:val="es-MX"/>
        </w:rPr>
        <w:t>de que no sean aplicables de manera idéntica por l</w:t>
      </w:r>
      <w:r>
        <w:rPr>
          <w:rFonts w:ascii="Times New Roman" w:hAnsi="Times New Roman"/>
          <w:kern w:val="2"/>
          <w:sz w:val="20"/>
          <w:szCs w:val="20"/>
          <w:lang w:val="es-MX"/>
        </w:rPr>
        <w:t>o</w:t>
      </w:r>
      <w:r w:rsidRPr="006813A4">
        <w:rPr>
          <w:rFonts w:ascii="Times New Roman" w:hAnsi="Times New Roman"/>
          <w:kern w:val="2"/>
          <w:sz w:val="20"/>
          <w:szCs w:val="20"/>
          <w:lang w:val="es-MX"/>
        </w:rPr>
        <w:t>s distint</w:t>
      </w:r>
      <w:r>
        <w:rPr>
          <w:rFonts w:ascii="Times New Roman" w:hAnsi="Times New Roman"/>
          <w:kern w:val="2"/>
          <w:sz w:val="20"/>
          <w:szCs w:val="20"/>
          <w:lang w:val="es-MX"/>
        </w:rPr>
        <w:t>o</w:t>
      </w:r>
      <w:r w:rsidRPr="006813A4">
        <w:rPr>
          <w:rFonts w:ascii="Times New Roman" w:hAnsi="Times New Roman"/>
          <w:kern w:val="2"/>
          <w:sz w:val="20"/>
          <w:szCs w:val="20"/>
          <w:lang w:val="es-MX"/>
        </w:rPr>
        <w:t xml:space="preserve">s </w:t>
      </w:r>
      <w:r>
        <w:rPr>
          <w:rFonts w:ascii="Times New Roman" w:hAnsi="Times New Roman"/>
          <w:kern w:val="2"/>
          <w:sz w:val="20"/>
          <w:szCs w:val="20"/>
          <w:lang w:val="es-MX"/>
        </w:rPr>
        <w:t>investigadores</w:t>
      </w:r>
      <w:r w:rsidRPr="006813A4">
        <w:rPr>
          <w:rFonts w:ascii="Times New Roman" w:hAnsi="Times New Roman"/>
          <w:kern w:val="2"/>
          <w:sz w:val="20"/>
          <w:szCs w:val="20"/>
          <w:lang w:val="es-MX"/>
        </w:rPr>
        <w:t xml:space="preserve"> hace que los procesos de </w:t>
      </w:r>
      <w:r>
        <w:rPr>
          <w:rFonts w:ascii="Times New Roman" w:hAnsi="Times New Roman"/>
          <w:kern w:val="2"/>
          <w:sz w:val="20"/>
          <w:szCs w:val="20"/>
          <w:lang w:val="es-MX"/>
        </w:rPr>
        <w:t>decisión</w:t>
      </w:r>
      <w:r w:rsidRPr="006813A4">
        <w:rPr>
          <w:rFonts w:ascii="Times New Roman" w:hAnsi="Times New Roman"/>
          <w:kern w:val="2"/>
          <w:sz w:val="20"/>
          <w:szCs w:val="20"/>
          <w:lang w:val="es-MX"/>
        </w:rPr>
        <w:t xml:space="preserve"> teórica</w:t>
      </w:r>
      <w:r>
        <w:rPr>
          <w:rFonts w:ascii="Times New Roman" w:hAnsi="Times New Roman"/>
          <w:kern w:val="2"/>
          <w:sz w:val="20"/>
          <w:szCs w:val="20"/>
          <w:lang w:val="es-MX"/>
        </w:rPr>
        <w:t xml:space="preserve"> </w:t>
      </w:r>
      <w:r w:rsidRPr="006813A4">
        <w:rPr>
          <w:rFonts w:ascii="Times New Roman" w:hAnsi="Times New Roman"/>
          <w:kern w:val="2"/>
          <w:sz w:val="20"/>
          <w:szCs w:val="20"/>
          <w:lang w:val="es-MX"/>
        </w:rPr>
        <w:t xml:space="preserve">no sean algorítmicos, es decir, que no exista un único método </w:t>
      </w:r>
      <w:r>
        <w:rPr>
          <w:rFonts w:ascii="Times New Roman" w:hAnsi="Times New Roman"/>
          <w:kern w:val="2"/>
          <w:sz w:val="20"/>
          <w:szCs w:val="20"/>
          <w:lang w:val="es-MX"/>
        </w:rPr>
        <w:t>o</w:t>
      </w:r>
      <w:r w:rsidRPr="006813A4">
        <w:rPr>
          <w:rFonts w:ascii="Times New Roman" w:hAnsi="Times New Roman"/>
          <w:kern w:val="2"/>
          <w:sz w:val="20"/>
          <w:szCs w:val="20"/>
          <w:lang w:val="es-MX"/>
        </w:rPr>
        <w:t xml:space="preserve"> procedimiento que </w:t>
      </w:r>
      <w:r>
        <w:rPr>
          <w:rFonts w:ascii="Times New Roman" w:hAnsi="Times New Roman"/>
          <w:kern w:val="2"/>
          <w:sz w:val="20"/>
          <w:szCs w:val="20"/>
          <w:lang w:val="es-MX"/>
        </w:rPr>
        <w:t>le p</w:t>
      </w:r>
      <w:r w:rsidRPr="006813A4">
        <w:rPr>
          <w:rFonts w:ascii="Times New Roman" w:hAnsi="Times New Roman"/>
          <w:kern w:val="2"/>
          <w:sz w:val="20"/>
          <w:szCs w:val="20"/>
          <w:lang w:val="es-MX"/>
        </w:rPr>
        <w:t xml:space="preserve">osibilite a un </w:t>
      </w:r>
      <w:r>
        <w:rPr>
          <w:rFonts w:ascii="Times New Roman" w:hAnsi="Times New Roman"/>
          <w:kern w:val="2"/>
          <w:sz w:val="20"/>
          <w:szCs w:val="20"/>
          <w:lang w:val="es-MX"/>
        </w:rPr>
        <w:t xml:space="preserve">científico </w:t>
      </w:r>
      <w:r w:rsidRPr="006813A4">
        <w:rPr>
          <w:rFonts w:ascii="Times New Roman" w:hAnsi="Times New Roman"/>
          <w:kern w:val="2"/>
          <w:sz w:val="20"/>
          <w:szCs w:val="20"/>
          <w:lang w:val="es-MX"/>
        </w:rPr>
        <w:t>decidir entre paradigma</w:t>
      </w:r>
      <w:r>
        <w:rPr>
          <w:rFonts w:ascii="Times New Roman" w:hAnsi="Times New Roman"/>
          <w:kern w:val="2"/>
          <w:sz w:val="20"/>
          <w:szCs w:val="20"/>
          <w:lang w:val="es-MX"/>
        </w:rPr>
        <w:t>s.</w:t>
      </w:r>
      <w:r w:rsidRPr="006813A4">
        <w:rPr>
          <w:rFonts w:ascii="Times New Roman" w:hAnsi="Times New Roman"/>
          <w:kern w:val="2"/>
          <w:sz w:val="20"/>
          <w:szCs w:val="20"/>
          <w:lang w:val="es-MX"/>
        </w:rPr>
        <w:t xml:space="preserve"> </w:t>
      </w:r>
      <w:r>
        <w:rPr>
          <w:rFonts w:ascii="Times New Roman" w:hAnsi="Times New Roman"/>
          <w:kern w:val="2"/>
          <w:sz w:val="20"/>
          <w:szCs w:val="20"/>
          <w:lang w:val="es-MX"/>
        </w:rPr>
        <w:t>A</w:t>
      </w:r>
      <w:r w:rsidRPr="006813A4">
        <w:rPr>
          <w:rFonts w:ascii="Times New Roman" w:hAnsi="Times New Roman"/>
          <w:kern w:val="2"/>
          <w:sz w:val="20"/>
          <w:szCs w:val="20"/>
          <w:lang w:val="es-MX"/>
        </w:rPr>
        <w:t>demás de los valores epistémicos o cognitivos</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en ciertos pasajes</w:t>
      </w:r>
      <w:r>
        <w:rPr>
          <w:rFonts w:ascii="Times New Roman" w:hAnsi="Times New Roman"/>
          <w:kern w:val="2"/>
          <w:sz w:val="20"/>
          <w:szCs w:val="20"/>
          <w:lang w:val="es-MX"/>
        </w:rPr>
        <w:t xml:space="preserve"> Kuhn </w:t>
      </w:r>
      <w:r w:rsidRPr="006813A4">
        <w:rPr>
          <w:rFonts w:ascii="Times New Roman" w:hAnsi="Times New Roman"/>
          <w:kern w:val="2"/>
          <w:sz w:val="20"/>
          <w:szCs w:val="20"/>
          <w:lang w:val="es-MX"/>
        </w:rPr>
        <w:t xml:space="preserve">parece admitir la influencia de otros tipos </w:t>
      </w:r>
      <w:r>
        <w:rPr>
          <w:rFonts w:ascii="Times New Roman" w:hAnsi="Times New Roman"/>
          <w:kern w:val="2"/>
          <w:sz w:val="20"/>
          <w:szCs w:val="20"/>
          <w:lang w:val="es-MX"/>
        </w:rPr>
        <w:t>d</w:t>
      </w:r>
      <w:r w:rsidRPr="006813A4">
        <w:rPr>
          <w:rFonts w:ascii="Times New Roman" w:hAnsi="Times New Roman"/>
          <w:kern w:val="2"/>
          <w:sz w:val="20"/>
          <w:szCs w:val="20"/>
          <w:lang w:val="es-MX"/>
        </w:rPr>
        <w:t>e valoraciones relacionadas con cuestiones de índole más personal o social</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con el contexto histórico</w:t>
      </w:r>
      <w:r>
        <w:rPr>
          <w:rFonts w:ascii="Times New Roman" w:hAnsi="Times New Roman"/>
          <w:kern w:val="2"/>
          <w:sz w:val="20"/>
          <w:szCs w:val="20"/>
          <w:lang w:val="es-MX"/>
        </w:rPr>
        <w:t xml:space="preserve"> m</w:t>
      </w:r>
      <w:r w:rsidRPr="006813A4">
        <w:rPr>
          <w:rFonts w:ascii="Times New Roman" w:hAnsi="Times New Roman"/>
          <w:kern w:val="2"/>
          <w:sz w:val="20"/>
          <w:szCs w:val="20"/>
          <w:lang w:val="es-MX"/>
        </w:rPr>
        <w:t>ás amplio en el que se desenvuelven los investigadores</w:t>
      </w:r>
      <w:r>
        <w:rPr>
          <w:rFonts w:ascii="Times New Roman" w:hAnsi="Times New Roman"/>
          <w:kern w:val="2"/>
          <w:sz w:val="20"/>
          <w:szCs w:val="20"/>
          <w:lang w:val="es-MX"/>
        </w:rPr>
        <w:t xml:space="preserve"> de un</w:t>
      </w:r>
      <w:r w:rsidRPr="006813A4">
        <w:rPr>
          <w:rFonts w:ascii="Times New Roman" w:hAnsi="Times New Roman"/>
          <w:kern w:val="2"/>
          <w:sz w:val="20"/>
          <w:szCs w:val="20"/>
          <w:lang w:val="es-MX"/>
        </w:rPr>
        <w:t xml:space="preserve"> </w:t>
      </w:r>
      <w:r>
        <w:rPr>
          <w:rFonts w:ascii="Times New Roman" w:hAnsi="Times New Roman"/>
          <w:kern w:val="2"/>
          <w:sz w:val="20"/>
          <w:szCs w:val="20"/>
          <w:lang w:val="es-MX"/>
        </w:rPr>
        <w:t>de</w:t>
      </w:r>
      <w:r w:rsidRPr="006813A4">
        <w:rPr>
          <w:rFonts w:ascii="Times New Roman" w:hAnsi="Times New Roman"/>
          <w:kern w:val="2"/>
          <w:sz w:val="20"/>
          <w:szCs w:val="20"/>
          <w:lang w:val="es-MX"/>
        </w:rPr>
        <w:t>terminado paradigma. Estas apreciaciones no cognitivas o no epistémicas</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pueden ser un factor adicional que los científicos tienen en cuenta implícita o explícitamente al elegir un paradigma.</w:t>
      </w:r>
    </w:p>
    <w:p w:rsidR="001262EE" w:rsidRDefault="001262EE" w:rsidP="00235DDC">
      <w:pPr>
        <w:spacing w:after="0" w:line="259" w:lineRule="auto"/>
        <w:contextualSpacing/>
        <w:rPr>
          <w:rFonts w:ascii="Times New Roman" w:hAnsi="Times New Roman"/>
          <w:kern w:val="2"/>
          <w:sz w:val="20"/>
          <w:szCs w:val="20"/>
          <w:lang w:val="es-MX"/>
        </w:rPr>
      </w:pPr>
    </w:p>
    <w:p w:rsidR="001262EE" w:rsidRDefault="001262EE" w:rsidP="00235DDC">
      <w:pPr>
        <w:spacing w:after="0" w:line="259" w:lineRule="auto"/>
        <w:contextualSpacing/>
        <w:rPr>
          <w:rFonts w:ascii="Times New Roman" w:hAnsi="Times New Roman"/>
          <w:kern w:val="2"/>
          <w:sz w:val="20"/>
          <w:szCs w:val="20"/>
          <w:lang w:val="es-MX"/>
        </w:rPr>
      </w:pPr>
      <w:r w:rsidRPr="00316D8F">
        <w:rPr>
          <w:rFonts w:ascii="Times New Roman" w:hAnsi="Times New Roman"/>
          <w:b/>
          <w:bCs/>
          <w:kern w:val="2"/>
          <w:sz w:val="20"/>
          <w:szCs w:val="20"/>
          <w:u w:val="single"/>
          <w:lang w:val="es-MX"/>
        </w:rPr>
        <w:t>Ejemplare</w:t>
      </w:r>
      <w:r>
        <w:rPr>
          <w:rFonts w:ascii="Times New Roman" w:hAnsi="Times New Roman"/>
          <w:b/>
          <w:bCs/>
          <w:kern w:val="2"/>
          <w:sz w:val="20"/>
          <w:szCs w:val="20"/>
          <w:u w:val="single"/>
          <w:lang w:val="es-MX"/>
        </w:rPr>
        <w:t>s.</w:t>
      </w:r>
      <w:r>
        <w:rPr>
          <w:rFonts w:ascii="Times New Roman" w:hAnsi="Times New Roman"/>
          <w:kern w:val="2"/>
          <w:sz w:val="20"/>
          <w:szCs w:val="20"/>
          <w:lang w:val="es-MX"/>
        </w:rPr>
        <w:t xml:space="preserve"> Kuhn a</w:t>
      </w:r>
      <w:r w:rsidRPr="006813A4">
        <w:rPr>
          <w:rFonts w:ascii="Times New Roman" w:hAnsi="Times New Roman"/>
          <w:kern w:val="2"/>
          <w:sz w:val="20"/>
          <w:szCs w:val="20"/>
          <w:lang w:val="es-MX"/>
        </w:rPr>
        <w:t xml:space="preserve">lude </w:t>
      </w:r>
      <w:r>
        <w:rPr>
          <w:rFonts w:ascii="Times New Roman" w:hAnsi="Times New Roman"/>
          <w:kern w:val="2"/>
          <w:sz w:val="20"/>
          <w:szCs w:val="20"/>
          <w:lang w:val="es-MX"/>
        </w:rPr>
        <w:t>c</w:t>
      </w:r>
      <w:r w:rsidRPr="006813A4">
        <w:rPr>
          <w:rFonts w:ascii="Times New Roman" w:hAnsi="Times New Roman"/>
          <w:kern w:val="2"/>
          <w:sz w:val="20"/>
          <w:szCs w:val="20"/>
          <w:lang w:val="es-MX"/>
        </w:rPr>
        <w:t>on este término a los ejemplos prototípicos de resolución de problemas en el interior de un paradigma. Se trata de las soluciones a problemas concretos que figuran en la man</w:t>
      </w:r>
      <w:r>
        <w:rPr>
          <w:rFonts w:ascii="Times New Roman" w:hAnsi="Times New Roman"/>
          <w:kern w:val="2"/>
          <w:sz w:val="20"/>
          <w:szCs w:val="20"/>
          <w:lang w:val="es-MX"/>
        </w:rPr>
        <w:t>uales</w:t>
      </w:r>
      <w:r w:rsidRPr="006813A4">
        <w:rPr>
          <w:rFonts w:ascii="Times New Roman" w:hAnsi="Times New Roman"/>
          <w:kern w:val="2"/>
          <w:sz w:val="20"/>
          <w:szCs w:val="20"/>
          <w:lang w:val="es-MX"/>
        </w:rPr>
        <w:t xml:space="preserve"> de texto y que los estudiantes encuentran en su educación científica. Los ejemplares tienen una función didáctica</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y apuntan a enseñar, mediante la solución de problemas concretos, el tipo de prácticas o procedimientos que deber</w:t>
      </w:r>
      <w:r>
        <w:rPr>
          <w:rFonts w:ascii="Times New Roman" w:hAnsi="Times New Roman"/>
          <w:kern w:val="2"/>
          <w:sz w:val="20"/>
          <w:szCs w:val="20"/>
          <w:lang w:val="es-MX"/>
        </w:rPr>
        <w:t>á</w:t>
      </w:r>
      <w:r w:rsidRPr="006813A4">
        <w:rPr>
          <w:rFonts w:ascii="Times New Roman" w:hAnsi="Times New Roman"/>
          <w:kern w:val="2"/>
          <w:sz w:val="20"/>
          <w:szCs w:val="20"/>
          <w:lang w:val="es-MX"/>
        </w:rPr>
        <w:t>n ser l</w:t>
      </w:r>
      <w:r>
        <w:rPr>
          <w:rFonts w:ascii="Times New Roman" w:hAnsi="Times New Roman"/>
          <w:kern w:val="2"/>
          <w:sz w:val="20"/>
          <w:szCs w:val="20"/>
          <w:lang w:val="es-MX"/>
        </w:rPr>
        <w:t>uego</w:t>
      </w:r>
      <w:r w:rsidRPr="006813A4">
        <w:rPr>
          <w:rFonts w:ascii="Times New Roman" w:hAnsi="Times New Roman"/>
          <w:kern w:val="2"/>
          <w:sz w:val="20"/>
          <w:szCs w:val="20"/>
          <w:lang w:val="es-MX"/>
        </w:rPr>
        <w:t xml:space="preserve"> adoptados y aplicados a los problemas que el investigador encontrará </w:t>
      </w:r>
      <w:r>
        <w:rPr>
          <w:rFonts w:ascii="Times New Roman" w:hAnsi="Times New Roman"/>
          <w:kern w:val="2"/>
          <w:sz w:val="20"/>
          <w:szCs w:val="20"/>
          <w:lang w:val="es-MX"/>
        </w:rPr>
        <w:t>e</w:t>
      </w:r>
      <w:r w:rsidRPr="006813A4">
        <w:rPr>
          <w:rFonts w:ascii="Times New Roman" w:hAnsi="Times New Roman"/>
          <w:kern w:val="2"/>
          <w:sz w:val="20"/>
          <w:szCs w:val="20"/>
          <w:lang w:val="es-MX"/>
        </w:rPr>
        <w:t>n su futuro desempeño científico.</w:t>
      </w:r>
      <w:r>
        <w:rPr>
          <w:rFonts w:ascii="Times New Roman" w:hAnsi="Times New Roman"/>
          <w:kern w:val="2"/>
          <w:sz w:val="20"/>
          <w:szCs w:val="20"/>
          <w:lang w:val="es-MX"/>
        </w:rPr>
        <w:t xml:space="preserve"> </w:t>
      </w:r>
      <w:r w:rsidRPr="006813A4">
        <w:rPr>
          <w:rFonts w:ascii="Times New Roman" w:hAnsi="Times New Roman"/>
          <w:kern w:val="2"/>
          <w:sz w:val="20"/>
          <w:szCs w:val="20"/>
          <w:lang w:val="es-MX"/>
        </w:rPr>
        <w:t>Aprender a resolver problemas de plano inclinado</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o</w:t>
      </w:r>
      <w:r>
        <w:rPr>
          <w:rFonts w:ascii="Times New Roman" w:hAnsi="Times New Roman"/>
          <w:kern w:val="2"/>
          <w:sz w:val="20"/>
          <w:szCs w:val="20"/>
          <w:lang w:val="es-MX"/>
        </w:rPr>
        <w:t xml:space="preserve"> a</w:t>
      </w:r>
      <w:r w:rsidRPr="006813A4">
        <w:rPr>
          <w:rFonts w:ascii="Times New Roman" w:hAnsi="Times New Roman"/>
          <w:kern w:val="2"/>
          <w:sz w:val="20"/>
          <w:szCs w:val="20"/>
          <w:lang w:val="es-MX"/>
        </w:rPr>
        <w:t xml:space="preserve"> calcular el movimiento rectilíneo uniforme de un cuerpo</w:t>
      </w:r>
      <w:r>
        <w:rPr>
          <w:rFonts w:ascii="Times New Roman" w:hAnsi="Times New Roman"/>
          <w:kern w:val="2"/>
          <w:sz w:val="20"/>
          <w:szCs w:val="20"/>
          <w:lang w:val="es-MX"/>
        </w:rPr>
        <w:t xml:space="preserve">, </w:t>
      </w:r>
      <w:r w:rsidRPr="006813A4">
        <w:rPr>
          <w:rFonts w:ascii="Times New Roman" w:hAnsi="Times New Roman"/>
          <w:kern w:val="2"/>
          <w:sz w:val="20"/>
          <w:szCs w:val="20"/>
          <w:lang w:val="es-MX"/>
        </w:rPr>
        <w:t>podrían considerarse como ejemplares de varios paradigmas en físi</w:t>
      </w:r>
      <w:r>
        <w:rPr>
          <w:rFonts w:ascii="Times New Roman" w:hAnsi="Times New Roman"/>
          <w:kern w:val="2"/>
          <w:sz w:val="20"/>
          <w:szCs w:val="20"/>
          <w:lang w:val="es-MX"/>
        </w:rPr>
        <w:t xml:space="preserve">ca. </w:t>
      </w:r>
    </w:p>
    <w:p w:rsidR="001262EE" w:rsidRDefault="001262EE" w:rsidP="00235DDC">
      <w:pPr>
        <w:spacing w:after="0" w:line="259" w:lineRule="auto"/>
        <w:contextualSpacing/>
        <w:rPr>
          <w:rFonts w:ascii="Times New Roman" w:hAnsi="Times New Roman"/>
          <w:kern w:val="2"/>
          <w:sz w:val="20"/>
          <w:szCs w:val="20"/>
          <w:lang w:val="es-MX"/>
        </w:rPr>
      </w:pPr>
      <w:r>
        <w:rPr>
          <w:rFonts w:ascii="Times New Roman" w:hAnsi="Times New Roman"/>
          <w:kern w:val="2"/>
          <w:sz w:val="20"/>
          <w:szCs w:val="20"/>
          <w:lang w:val="es-MX"/>
        </w:rPr>
        <w:t>L</w:t>
      </w:r>
      <w:r w:rsidRPr="006813A4">
        <w:rPr>
          <w:rFonts w:ascii="Times New Roman" w:hAnsi="Times New Roman"/>
          <w:kern w:val="2"/>
          <w:sz w:val="20"/>
          <w:szCs w:val="20"/>
          <w:lang w:val="es-MX"/>
        </w:rPr>
        <w:t>a noción de paradigma busca ir más allá de las teorías</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w:t>
      </w:r>
      <w:r>
        <w:rPr>
          <w:rFonts w:ascii="Times New Roman" w:hAnsi="Times New Roman"/>
          <w:kern w:val="2"/>
          <w:sz w:val="20"/>
          <w:szCs w:val="20"/>
          <w:lang w:val="es-MX"/>
        </w:rPr>
        <w:t>B</w:t>
      </w:r>
      <w:r w:rsidRPr="006813A4">
        <w:rPr>
          <w:rFonts w:ascii="Times New Roman" w:hAnsi="Times New Roman"/>
          <w:kern w:val="2"/>
          <w:sz w:val="20"/>
          <w:szCs w:val="20"/>
          <w:lang w:val="es-MX"/>
        </w:rPr>
        <w:t>usca</w:t>
      </w:r>
      <w:r>
        <w:rPr>
          <w:rFonts w:ascii="Times New Roman" w:hAnsi="Times New Roman"/>
          <w:kern w:val="2"/>
          <w:sz w:val="20"/>
          <w:szCs w:val="20"/>
          <w:lang w:val="es-MX"/>
        </w:rPr>
        <w:t>,</w:t>
      </w:r>
      <w:r w:rsidRPr="006813A4">
        <w:rPr>
          <w:rFonts w:ascii="Times New Roman" w:hAnsi="Times New Roman"/>
          <w:kern w:val="2"/>
          <w:sz w:val="20"/>
          <w:szCs w:val="20"/>
          <w:lang w:val="es-MX"/>
        </w:rPr>
        <w:t xml:space="preserve"> además captar aquellos elementos psicológicos o sociales que caracterizan la práctica de las diversas comunidades científica.</w:t>
      </w:r>
    </w:p>
    <w:p w:rsidR="001262EE" w:rsidRDefault="001262EE" w:rsidP="00235DDC">
      <w:pPr>
        <w:spacing w:after="0" w:line="259" w:lineRule="auto"/>
        <w:contextualSpacing/>
        <w:rPr>
          <w:rFonts w:ascii="Times New Roman" w:hAnsi="Times New Roman"/>
          <w:kern w:val="2"/>
          <w:sz w:val="20"/>
          <w:szCs w:val="20"/>
          <w:lang w:val="es-MX"/>
        </w:rPr>
      </w:pPr>
    </w:p>
    <w:p w:rsidR="001262EE" w:rsidRPr="00117B83" w:rsidRDefault="001262EE" w:rsidP="006813A4">
      <w:pPr>
        <w:pStyle w:val="ListParagraph"/>
        <w:numPr>
          <w:ilvl w:val="0"/>
          <w:numId w:val="15"/>
        </w:numPr>
        <w:spacing w:after="0" w:line="259" w:lineRule="auto"/>
        <w:rPr>
          <w:rFonts w:ascii="Times New Roman" w:hAnsi="Times New Roman"/>
          <w:b/>
          <w:bCs/>
          <w:kern w:val="2"/>
          <w:sz w:val="20"/>
          <w:szCs w:val="20"/>
          <w:u w:val="single"/>
          <w:lang w:val="es-MX"/>
        </w:rPr>
      </w:pPr>
      <w:r w:rsidRPr="00117B83">
        <w:rPr>
          <w:rFonts w:ascii="Times New Roman" w:hAnsi="Times New Roman"/>
          <w:b/>
          <w:bCs/>
          <w:kern w:val="2"/>
          <w:sz w:val="20"/>
          <w:szCs w:val="20"/>
          <w:u w:val="single"/>
          <w:lang w:val="es-MX"/>
        </w:rPr>
        <w:t>1. Cambios de paradigmas: ciencia normal, crisis y revoluciones.</w:t>
      </w:r>
    </w:p>
    <w:p w:rsidR="001262EE" w:rsidRDefault="001262EE" w:rsidP="00E03B8B">
      <w:pPr>
        <w:pStyle w:val="ListParagraph"/>
        <w:spacing w:after="0" w:line="259" w:lineRule="auto"/>
        <w:ind w:left="0"/>
        <w:rPr>
          <w:rFonts w:ascii="Times New Roman" w:hAnsi="Times New Roman"/>
          <w:kern w:val="2"/>
          <w:sz w:val="20"/>
          <w:szCs w:val="20"/>
          <w:lang w:val="es-MX"/>
        </w:rPr>
      </w:pPr>
      <w:r>
        <w:rPr>
          <w:rFonts w:ascii="Times New Roman" w:hAnsi="Times New Roman"/>
          <w:kern w:val="2"/>
          <w:sz w:val="20"/>
          <w:szCs w:val="20"/>
          <w:lang w:val="es-MX"/>
        </w:rPr>
        <w:t xml:space="preserve">Kuhn </w:t>
      </w:r>
      <w:r w:rsidRPr="00E03B8B">
        <w:rPr>
          <w:rFonts w:ascii="Times New Roman" w:hAnsi="Times New Roman"/>
          <w:kern w:val="2"/>
          <w:sz w:val="20"/>
          <w:szCs w:val="20"/>
          <w:lang w:val="es-MX"/>
        </w:rPr>
        <w:t>un esquema de desarrollo abierto de cambio científico marcado por la sucesión de las siguientes etapas.</w:t>
      </w:r>
    </w:p>
    <w:p w:rsidR="001262EE" w:rsidRDefault="001262EE" w:rsidP="00316D8F">
      <w:pPr>
        <w:pStyle w:val="ListParagraph"/>
        <w:numPr>
          <w:ilvl w:val="0"/>
          <w:numId w:val="22"/>
        </w:numPr>
        <w:spacing w:after="0" w:line="259" w:lineRule="auto"/>
        <w:rPr>
          <w:rFonts w:ascii="Times New Roman" w:hAnsi="Times New Roman"/>
          <w:kern w:val="2"/>
          <w:sz w:val="20"/>
          <w:szCs w:val="20"/>
          <w:lang w:val="es-MX"/>
        </w:rPr>
      </w:pPr>
      <w:r w:rsidRPr="00E03B8B">
        <w:rPr>
          <w:rFonts w:ascii="Times New Roman" w:hAnsi="Times New Roman"/>
          <w:kern w:val="2"/>
          <w:sz w:val="20"/>
          <w:szCs w:val="20"/>
          <w:lang w:val="es-MX"/>
        </w:rPr>
        <w:t xml:space="preserve">Periodo </w:t>
      </w:r>
      <w:r>
        <w:rPr>
          <w:rFonts w:ascii="Times New Roman" w:hAnsi="Times New Roman"/>
          <w:kern w:val="2"/>
          <w:sz w:val="20"/>
          <w:szCs w:val="20"/>
          <w:lang w:val="es-MX"/>
        </w:rPr>
        <w:t>preparadigmático.</w:t>
      </w:r>
    </w:p>
    <w:p w:rsidR="001262EE" w:rsidRDefault="001262EE" w:rsidP="00316D8F">
      <w:pPr>
        <w:pStyle w:val="ListParagraph"/>
        <w:numPr>
          <w:ilvl w:val="0"/>
          <w:numId w:val="22"/>
        </w:numPr>
        <w:spacing w:after="0" w:line="259" w:lineRule="auto"/>
        <w:rPr>
          <w:rFonts w:ascii="Times New Roman" w:hAnsi="Times New Roman"/>
          <w:kern w:val="2"/>
          <w:sz w:val="20"/>
          <w:szCs w:val="20"/>
          <w:lang w:val="es-MX"/>
        </w:rPr>
      </w:pPr>
      <w:r w:rsidRPr="00E03B8B">
        <w:rPr>
          <w:rFonts w:ascii="Times New Roman" w:hAnsi="Times New Roman"/>
          <w:kern w:val="2"/>
          <w:sz w:val="20"/>
          <w:szCs w:val="20"/>
          <w:lang w:val="es-MX"/>
        </w:rPr>
        <w:t>Periodo de la ciencia normal.</w:t>
      </w:r>
    </w:p>
    <w:p w:rsidR="001262EE" w:rsidRDefault="001262EE" w:rsidP="00316D8F">
      <w:pPr>
        <w:pStyle w:val="ListParagraph"/>
        <w:numPr>
          <w:ilvl w:val="0"/>
          <w:numId w:val="22"/>
        </w:numPr>
        <w:spacing w:after="0" w:line="259" w:lineRule="auto"/>
        <w:rPr>
          <w:rFonts w:ascii="Times New Roman" w:hAnsi="Times New Roman"/>
          <w:kern w:val="2"/>
          <w:sz w:val="20"/>
          <w:szCs w:val="20"/>
          <w:lang w:val="es-MX"/>
        </w:rPr>
      </w:pPr>
      <w:r w:rsidRPr="00E03B8B">
        <w:rPr>
          <w:rFonts w:ascii="Times New Roman" w:hAnsi="Times New Roman"/>
          <w:kern w:val="2"/>
          <w:sz w:val="20"/>
          <w:szCs w:val="20"/>
          <w:lang w:val="es-MX"/>
        </w:rPr>
        <w:t>Crisis del paradigma.</w:t>
      </w:r>
    </w:p>
    <w:p w:rsidR="001262EE" w:rsidRDefault="001262EE" w:rsidP="00316D8F">
      <w:pPr>
        <w:pStyle w:val="ListParagraph"/>
        <w:numPr>
          <w:ilvl w:val="0"/>
          <w:numId w:val="22"/>
        </w:numPr>
        <w:spacing w:after="0" w:line="259" w:lineRule="auto"/>
        <w:rPr>
          <w:rFonts w:ascii="Times New Roman" w:hAnsi="Times New Roman"/>
          <w:kern w:val="2"/>
          <w:sz w:val="20"/>
          <w:szCs w:val="20"/>
          <w:lang w:val="es-MX"/>
        </w:rPr>
      </w:pPr>
      <w:r w:rsidRPr="00E03B8B">
        <w:rPr>
          <w:rFonts w:ascii="Times New Roman" w:hAnsi="Times New Roman"/>
          <w:kern w:val="2"/>
          <w:sz w:val="20"/>
          <w:szCs w:val="20"/>
          <w:lang w:val="es-MX"/>
        </w:rPr>
        <w:t>Revolución científica.</w:t>
      </w:r>
    </w:p>
    <w:p w:rsidR="001262EE" w:rsidRPr="006813A4" w:rsidRDefault="001262EE" w:rsidP="00316D8F">
      <w:pPr>
        <w:pStyle w:val="ListParagraph"/>
        <w:numPr>
          <w:ilvl w:val="0"/>
          <w:numId w:val="22"/>
        </w:numPr>
        <w:spacing w:after="0" w:line="259" w:lineRule="auto"/>
        <w:rPr>
          <w:rFonts w:ascii="Times New Roman" w:hAnsi="Times New Roman"/>
          <w:b/>
          <w:bCs/>
          <w:kern w:val="2"/>
          <w:sz w:val="22"/>
          <w:szCs w:val="22"/>
          <w:u w:val="single"/>
          <w:lang w:val="es-MX"/>
        </w:rPr>
      </w:pPr>
      <w:r w:rsidRPr="00E03B8B">
        <w:rPr>
          <w:rFonts w:ascii="Times New Roman" w:hAnsi="Times New Roman"/>
          <w:kern w:val="2"/>
          <w:sz w:val="20"/>
          <w:szCs w:val="20"/>
          <w:lang w:val="es-MX"/>
        </w:rPr>
        <w:t>Adopción de un nuevo paradigma.</w:t>
      </w:r>
    </w:p>
    <w:p w:rsidR="001262EE" w:rsidRDefault="001262EE" w:rsidP="006813A4">
      <w:pPr>
        <w:spacing w:after="0" w:line="259" w:lineRule="auto"/>
        <w:ind w:left="360"/>
        <w:rPr>
          <w:rFonts w:ascii="Times New Roman" w:hAnsi="Times New Roman"/>
          <w:kern w:val="2"/>
          <w:sz w:val="20"/>
          <w:szCs w:val="20"/>
          <w:lang w:val="es-MX"/>
        </w:rPr>
      </w:pPr>
    </w:p>
    <w:p w:rsidR="001262EE" w:rsidRDefault="001262EE" w:rsidP="006813A4">
      <w:pPr>
        <w:spacing w:after="0" w:line="259" w:lineRule="auto"/>
        <w:ind w:left="360"/>
        <w:rPr>
          <w:rFonts w:ascii="Times New Roman" w:hAnsi="Times New Roman"/>
          <w:kern w:val="2"/>
          <w:sz w:val="20"/>
          <w:szCs w:val="20"/>
          <w:lang w:val="es-MX"/>
        </w:rPr>
      </w:pPr>
    </w:p>
    <w:p w:rsidR="001262EE" w:rsidRDefault="001262EE" w:rsidP="006813A4">
      <w:pPr>
        <w:spacing w:after="0" w:line="259" w:lineRule="auto"/>
        <w:ind w:left="360"/>
        <w:rPr>
          <w:rFonts w:ascii="Times New Roman" w:hAnsi="Times New Roman"/>
          <w:kern w:val="2"/>
          <w:sz w:val="20"/>
          <w:szCs w:val="20"/>
          <w:lang w:val="es-MX"/>
        </w:rPr>
      </w:pPr>
    </w:p>
    <w:p w:rsidR="001262EE" w:rsidRDefault="001262EE" w:rsidP="00E03B8B">
      <w:pPr>
        <w:spacing w:after="0" w:line="259" w:lineRule="auto"/>
        <w:rPr>
          <w:rFonts w:ascii="Times New Roman" w:hAnsi="Times New Roman"/>
          <w:kern w:val="2"/>
          <w:sz w:val="20"/>
          <w:szCs w:val="20"/>
          <w:lang w:val="es-MX"/>
        </w:rPr>
      </w:pPr>
      <w:r w:rsidRPr="00316D8F">
        <w:rPr>
          <w:rFonts w:ascii="Times New Roman" w:hAnsi="Times New Roman"/>
          <w:b/>
          <w:bCs/>
          <w:kern w:val="2"/>
          <w:sz w:val="20"/>
          <w:szCs w:val="20"/>
          <w:u w:val="single"/>
          <w:lang w:val="es-MX"/>
        </w:rPr>
        <w:t xml:space="preserve">Periodo </w:t>
      </w:r>
      <w:r>
        <w:rPr>
          <w:rFonts w:ascii="Times New Roman" w:hAnsi="Times New Roman"/>
          <w:b/>
          <w:bCs/>
          <w:kern w:val="2"/>
          <w:sz w:val="20"/>
          <w:szCs w:val="20"/>
          <w:u w:val="single"/>
          <w:lang w:val="es-MX"/>
        </w:rPr>
        <w:t>preparadigmático.</w:t>
      </w:r>
      <w:r>
        <w:rPr>
          <w:rFonts w:ascii="Times New Roman" w:hAnsi="Times New Roman"/>
          <w:kern w:val="2"/>
          <w:sz w:val="20"/>
          <w:szCs w:val="20"/>
          <w:lang w:val="es-MX"/>
        </w:rPr>
        <w:t xml:space="preserve"> </w:t>
      </w:r>
    </w:p>
    <w:p w:rsidR="001262EE" w:rsidRDefault="001262EE" w:rsidP="00E03B8B">
      <w:pPr>
        <w:spacing w:after="0" w:line="259" w:lineRule="auto"/>
        <w:rPr>
          <w:rFonts w:ascii="Times New Roman" w:hAnsi="Times New Roman"/>
          <w:kern w:val="2"/>
          <w:sz w:val="20"/>
          <w:szCs w:val="20"/>
          <w:lang w:val="es-MX"/>
        </w:rPr>
      </w:pPr>
      <w:r>
        <w:rPr>
          <w:rFonts w:ascii="Times New Roman" w:hAnsi="Times New Roman"/>
          <w:kern w:val="2"/>
          <w:sz w:val="20"/>
          <w:szCs w:val="20"/>
          <w:lang w:val="es-MX"/>
        </w:rPr>
        <w:t xml:space="preserve">Kuhn entiende la </w:t>
      </w:r>
      <w:r w:rsidRPr="00E03B8B">
        <w:rPr>
          <w:rFonts w:ascii="Times New Roman" w:hAnsi="Times New Roman"/>
          <w:kern w:val="2"/>
          <w:sz w:val="20"/>
          <w:szCs w:val="20"/>
          <w:lang w:val="es-MX"/>
        </w:rPr>
        <w:t xml:space="preserve">práctica científica a partir de la noción de </w:t>
      </w:r>
      <w:r>
        <w:rPr>
          <w:rFonts w:ascii="Times New Roman" w:hAnsi="Times New Roman"/>
          <w:i/>
          <w:iCs/>
          <w:kern w:val="2"/>
          <w:sz w:val="20"/>
          <w:szCs w:val="20"/>
          <w:lang w:val="es-MX"/>
        </w:rPr>
        <w:t>paradigma</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que abarca el conjunto de compromisos teóricos, metafísicos, valores</w:t>
      </w:r>
      <w:r>
        <w:rPr>
          <w:rFonts w:ascii="Times New Roman" w:hAnsi="Times New Roman"/>
          <w:kern w:val="2"/>
          <w:sz w:val="20"/>
          <w:szCs w:val="20"/>
          <w:lang w:val="es-MX"/>
        </w:rPr>
        <w:t xml:space="preserve"> y </w:t>
      </w:r>
      <w:r w:rsidRPr="00E03B8B">
        <w:rPr>
          <w:rFonts w:ascii="Times New Roman" w:hAnsi="Times New Roman"/>
          <w:kern w:val="2"/>
          <w:sz w:val="20"/>
          <w:szCs w:val="20"/>
          <w:lang w:val="es-MX"/>
        </w:rPr>
        <w:t>ejemplos típicos que comparte una determinada comunidad científica</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w:t>
      </w:r>
      <w:r>
        <w:rPr>
          <w:rFonts w:ascii="Times New Roman" w:hAnsi="Times New Roman"/>
          <w:kern w:val="2"/>
          <w:sz w:val="20"/>
          <w:szCs w:val="20"/>
          <w:lang w:val="es-MX"/>
        </w:rPr>
        <w:t>D</w:t>
      </w:r>
      <w:r w:rsidRPr="00E03B8B">
        <w:rPr>
          <w:rFonts w:ascii="Times New Roman" w:hAnsi="Times New Roman"/>
          <w:kern w:val="2"/>
          <w:sz w:val="20"/>
          <w:szCs w:val="20"/>
          <w:lang w:val="es-MX"/>
        </w:rPr>
        <w:t>urante extensos períodos</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w:t>
      </w:r>
      <w:r>
        <w:rPr>
          <w:rFonts w:ascii="Times New Roman" w:hAnsi="Times New Roman"/>
          <w:kern w:val="2"/>
          <w:sz w:val="20"/>
          <w:szCs w:val="20"/>
          <w:lang w:val="es-MX"/>
        </w:rPr>
        <w:t>l</w:t>
      </w:r>
      <w:r w:rsidRPr="00E03B8B">
        <w:rPr>
          <w:rFonts w:ascii="Times New Roman" w:hAnsi="Times New Roman"/>
          <w:kern w:val="2"/>
          <w:sz w:val="20"/>
          <w:szCs w:val="20"/>
          <w:lang w:val="es-MX"/>
        </w:rPr>
        <w:t>os paradigmas que guían a las comunidades científicas ordenan el trabajo en sus respectivas disciplinas, estableciendo qué problemas hay que investigar y cómo deben realizarse las investigaciones. En ese sentido, decimos que en cierto momento histórico hay un paradigma dominante en una determinada comunidad científica.</w:t>
      </w:r>
      <w:r>
        <w:rPr>
          <w:rFonts w:ascii="Times New Roman" w:hAnsi="Times New Roman"/>
          <w:kern w:val="2"/>
          <w:sz w:val="20"/>
          <w:szCs w:val="20"/>
          <w:lang w:val="es-MX"/>
        </w:rPr>
        <w:t xml:space="preserve"> Para Kuhn p</w:t>
      </w:r>
      <w:r w:rsidRPr="00E03B8B">
        <w:rPr>
          <w:rFonts w:ascii="Times New Roman" w:hAnsi="Times New Roman"/>
          <w:kern w:val="2"/>
          <w:sz w:val="20"/>
          <w:szCs w:val="20"/>
          <w:lang w:val="es-MX"/>
        </w:rPr>
        <w:t>odemos rastrear un pe</w:t>
      </w:r>
      <w:r>
        <w:rPr>
          <w:rFonts w:ascii="Times New Roman" w:hAnsi="Times New Roman"/>
          <w:kern w:val="2"/>
          <w:sz w:val="20"/>
          <w:szCs w:val="20"/>
          <w:lang w:val="es-MX"/>
        </w:rPr>
        <w:t xml:space="preserve">ríodo </w:t>
      </w:r>
      <w:r w:rsidRPr="00E03B8B">
        <w:rPr>
          <w:rFonts w:ascii="Times New Roman" w:hAnsi="Times New Roman"/>
          <w:kern w:val="2"/>
          <w:sz w:val="20"/>
          <w:szCs w:val="20"/>
          <w:lang w:val="es-MX"/>
        </w:rPr>
        <w:t xml:space="preserve">previo </w:t>
      </w:r>
      <w:r>
        <w:rPr>
          <w:rFonts w:ascii="Times New Roman" w:hAnsi="Times New Roman"/>
          <w:kern w:val="2"/>
          <w:sz w:val="20"/>
          <w:szCs w:val="20"/>
          <w:lang w:val="es-MX"/>
        </w:rPr>
        <w:t xml:space="preserve">a </w:t>
      </w:r>
      <w:r w:rsidRPr="00E03B8B">
        <w:rPr>
          <w:rFonts w:ascii="Times New Roman" w:hAnsi="Times New Roman"/>
          <w:kern w:val="2"/>
          <w:sz w:val="20"/>
          <w:szCs w:val="20"/>
          <w:lang w:val="es-MX"/>
        </w:rPr>
        <w:t>que existe un paradigma dominante</w:t>
      </w:r>
      <w:r>
        <w:rPr>
          <w:rFonts w:ascii="Times New Roman" w:hAnsi="Times New Roman"/>
          <w:kern w:val="2"/>
          <w:sz w:val="20"/>
          <w:szCs w:val="20"/>
          <w:lang w:val="es-MX"/>
        </w:rPr>
        <w:t xml:space="preserve"> que ordene la práctica de la comunidad científica: </w:t>
      </w:r>
      <w:r w:rsidRPr="00E03B8B">
        <w:rPr>
          <w:rFonts w:ascii="Times New Roman" w:hAnsi="Times New Roman"/>
          <w:kern w:val="2"/>
          <w:sz w:val="20"/>
          <w:szCs w:val="20"/>
          <w:lang w:val="es-MX"/>
        </w:rPr>
        <w:t>El período</w:t>
      </w:r>
      <w:r>
        <w:rPr>
          <w:rFonts w:ascii="Times New Roman" w:hAnsi="Times New Roman"/>
          <w:kern w:val="2"/>
          <w:sz w:val="20"/>
          <w:szCs w:val="20"/>
          <w:lang w:val="es-MX"/>
        </w:rPr>
        <w:t xml:space="preserve"> preparadigmático o precientífico. </w:t>
      </w:r>
    </w:p>
    <w:p w:rsidR="001262EE" w:rsidRDefault="001262EE" w:rsidP="00E03B8B">
      <w:pPr>
        <w:spacing w:after="0" w:line="259" w:lineRule="auto"/>
        <w:rPr>
          <w:rFonts w:ascii="Times New Roman" w:hAnsi="Times New Roman"/>
          <w:kern w:val="2"/>
          <w:sz w:val="20"/>
          <w:szCs w:val="20"/>
          <w:lang w:val="es-MX"/>
        </w:rPr>
      </w:pPr>
      <w:r>
        <w:rPr>
          <w:rFonts w:ascii="Times New Roman" w:hAnsi="Times New Roman"/>
          <w:kern w:val="2"/>
          <w:sz w:val="20"/>
          <w:szCs w:val="20"/>
          <w:lang w:val="es-MX"/>
        </w:rPr>
        <w:t xml:space="preserve">Durante el periodo preparadigmático “hay científicos, </w:t>
      </w:r>
      <w:r w:rsidRPr="00E03B8B">
        <w:rPr>
          <w:rFonts w:ascii="Times New Roman" w:hAnsi="Times New Roman"/>
          <w:kern w:val="2"/>
          <w:sz w:val="20"/>
          <w:szCs w:val="20"/>
          <w:lang w:val="es-MX"/>
        </w:rPr>
        <w:t>pero no hay comunidad científica</w:t>
      </w:r>
      <w:r>
        <w:rPr>
          <w:rFonts w:ascii="Times New Roman" w:hAnsi="Times New Roman"/>
          <w:kern w:val="2"/>
          <w:sz w:val="20"/>
          <w:szCs w:val="20"/>
          <w:lang w:val="es-MX"/>
        </w:rPr>
        <w:t>”</w:t>
      </w:r>
      <w:r w:rsidRPr="00E03B8B">
        <w:rPr>
          <w:rFonts w:ascii="Times New Roman" w:hAnsi="Times New Roman"/>
          <w:kern w:val="2"/>
          <w:sz w:val="20"/>
          <w:szCs w:val="20"/>
          <w:lang w:val="es-MX"/>
        </w:rPr>
        <w:t>. En su lugar</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encontramos una serie de escuelas o líneas teóricas que compiten entre sí para establecer lo que será el primer paradigma </w:t>
      </w:r>
      <w:r>
        <w:rPr>
          <w:rFonts w:ascii="Times New Roman" w:hAnsi="Times New Roman"/>
          <w:kern w:val="2"/>
          <w:sz w:val="20"/>
          <w:szCs w:val="20"/>
          <w:lang w:val="es-MX"/>
        </w:rPr>
        <w:t>que ordene la práctica</w:t>
      </w:r>
      <w:r w:rsidRPr="00E03B8B">
        <w:rPr>
          <w:rFonts w:ascii="Times New Roman" w:hAnsi="Times New Roman"/>
          <w:kern w:val="2"/>
          <w:sz w:val="20"/>
          <w:szCs w:val="20"/>
          <w:lang w:val="es-MX"/>
        </w:rPr>
        <w:t xml:space="preserve"> de</w:t>
      </w:r>
      <w:r>
        <w:rPr>
          <w:rFonts w:ascii="Times New Roman" w:hAnsi="Times New Roman"/>
          <w:kern w:val="2"/>
          <w:sz w:val="20"/>
          <w:szCs w:val="20"/>
          <w:lang w:val="es-MX"/>
        </w:rPr>
        <w:t>l naciente</w:t>
      </w:r>
      <w:r w:rsidRPr="00E03B8B">
        <w:rPr>
          <w:rFonts w:ascii="Times New Roman" w:hAnsi="Times New Roman"/>
          <w:kern w:val="2"/>
          <w:sz w:val="20"/>
          <w:szCs w:val="20"/>
          <w:lang w:val="es-MX"/>
        </w:rPr>
        <w:t xml:space="preserve"> campo científico.</w:t>
      </w:r>
    </w:p>
    <w:p w:rsidR="001262EE" w:rsidRDefault="001262EE" w:rsidP="00E03B8B">
      <w:pPr>
        <w:spacing w:after="0" w:line="259" w:lineRule="auto"/>
        <w:rPr>
          <w:rFonts w:ascii="Times New Roman" w:hAnsi="Times New Roman"/>
          <w:kern w:val="2"/>
          <w:sz w:val="20"/>
          <w:szCs w:val="20"/>
          <w:lang w:val="es-MX"/>
        </w:rPr>
      </w:pPr>
      <w:r w:rsidRPr="00E03B8B">
        <w:rPr>
          <w:rFonts w:ascii="Times New Roman" w:hAnsi="Times New Roman"/>
          <w:kern w:val="2"/>
          <w:sz w:val="20"/>
          <w:szCs w:val="20"/>
          <w:lang w:val="es-MX"/>
        </w:rPr>
        <w:t xml:space="preserve">Durante el período </w:t>
      </w:r>
      <w:r>
        <w:rPr>
          <w:rFonts w:ascii="Times New Roman" w:hAnsi="Times New Roman"/>
          <w:kern w:val="2"/>
          <w:sz w:val="20"/>
          <w:szCs w:val="20"/>
          <w:lang w:val="es-MX"/>
        </w:rPr>
        <w:t>preparadigmático,</w:t>
      </w:r>
      <w:r w:rsidRPr="00E03B8B">
        <w:rPr>
          <w:rFonts w:ascii="Times New Roman" w:hAnsi="Times New Roman"/>
          <w:kern w:val="2"/>
          <w:sz w:val="20"/>
          <w:szCs w:val="20"/>
          <w:lang w:val="es-MX"/>
        </w:rPr>
        <w:t xml:space="preserve"> </w:t>
      </w:r>
      <w:r>
        <w:rPr>
          <w:rFonts w:ascii="Times New Roman" w:hAnsi="Times New Roman"/>
          <w:kern w:val="2"/>
          <w:sz w:val="20"/>
          <w:szCs w:val="20"/>
          <w:lang w:val="es-MX"/>
        </w:rPr>
        <w:t>n</w:t>
      </w:r>
      <w:r w:rsidRPr="00E03B8B">
        <w:rPr>
          <w:rFonts w:ascii="Times New Roman" w:hAnsi="Times New Roman"/>
          <w:kern w:val="2"/>
          <w:sz w:val="20"/>
          <w:szCs w:val="20"/>
          <w:lang w:val="es-MX"/>
        </w:rPr>
        <w:t>o existe un paradigma dominante que delinee un concepto acerca de cuáles son las leyes, valores y principios que defi</w:t>
      </w:r>
      <w:r>
        <w:rPr>
          <w:rFonts w:ascii="Times New Roman" w:hAnsi="Times New Roman"/>
          <w:kern w:val="2"/>
          <w:sz w:val="20"/>
          <w:szCs w:val="20"/>
          <w:lang w:val="es-MX"/>
        </w:rPr>
        <w:t>nen</w:t>
      </w:r>
      <w:r w:rsidRPr="00E03B8B">
        <w:rPr>
          <w:rFonts w:ascii="Times New Roman" w:hAnsi="Times New Roman"/>
          <w:kern w:val="2"/>
          <w:sz w:val="20"/>
          <w:szCs w:val="20"/>
          <w:lang w:val="es-MX"/>
        </w:rPr>
        <w:t xml:space="preserve"> la práctica científica. Justamente lo que se discute es cuáles deberían ser esas leyes</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qu</w:t>
      </w:r>
      <w:r>
        <w:rPr>
          <w:rFonts w:ascii="Times New Roman" w:hAnsi="Times New Roman"/>
          <w:kern w:val="2"/>
          <w:sz w:val="20"/>
          <w:szCs w:val="20"/>
          <w:lang w:val="es-MX"/>
        </w:rPr>
        <w:t>é</w:t>
      </w:r>
      <w:r w:rsidRPr="00E03B8B">
        <w:rPr>
          <w:rFonts w:ascii="Times New Roman" w:hAnsi="Times New Roman"/>
          <w:kern w:val="2"/>
          <w:sz w:val="20"/>
          <w:szCs w:val="20"/>
          <w:lang w:val="es-MX"/>
        </w:rPr>
        <w:t xml:space="preserve"> compromisos metafísico</w:t>
      </w:r>
      <w:r>
        <w:rPr>
          <w:rFonts w:ascii="Times New Roman" w:hAnsi="Times New Roman"/>
          <w:kern w:val="2"/>
          <w:sz w:val="20"/>
          <w:szCs w:val="20"/>
          <w:lang w:val="es-MX"/>
        </w:rPr>
        <w:t>s</w:t>
      </w:r>
      <w:r w:rsidRPr="00E03B8B">
        <w:rPr>
          <w:rFonts w:ascii="Times New Roman" w:hAnsi="Times New Roman"/>
          <w:kern w:val="2"/>
          <w:sz w:val="20"/>
          <w:szCs w:val="20"/>
          <w:lang w:val="es-MX"/>
        </w:rPr>
        <w:t xml:space="preserve"> adoptar, qué valoraciones hay que obedecer</w:t>
      </w:r>
      <w:r>
        <w:rPr>
          <w:rFonts w:ascii="Times New Roman" w:hAnsi="Times New Roman"/>
          <w:kern w:val="2"/>
          <w:sz w:val="20"/>
          <w:szCs w:val="20"/>
          <w:lang w:val="es-MX"/>
        </w:rPr>
        <w:t xml:space="preserve"> en el marco</w:t>
      </w:r>
      <w:r w:rsidRPr="00E03B8B">
        <w:rPr>
          <w:rFonts w:ascii="Times New Roman" w:hAnsi="Times New Roman"/>
          <w:kern w:val="2"/>
          <w:sz w:val="20"/>
          <w:szCs w:val="20"/>
          <w:lang w:val="es-MX"/>
        </w:rPr>
        <w:t xml:space="preserve"> de la nueva disciplina que </w:t>
      </w:r>
      <w:r>
        <w:rPr>
          <w:rFonts w:ascii="Times New Roman" w:hAnsi="Times New Roman"/>
          <w:kern w:val="2"/>
          <w:sz w:val="20"/>
          <w:szCs w:val="20"/>
          <w:lang w:val="es-MX"/>
        </w:rPr>
        <w:t>emerge.</w:t>
      </w:r>
      <w:r w:rsidRPr="00E03B8B">
        <w:rPr>
          <w:rFonts w:ascii="Times New Roman" w:hAnsi="Times New Roman"/>
          <w:kern w:val="2"/>
          <w:sz w:val="20"/>
          <w:szCs w:val="20"/>
          <w:lang w:val="es-MX"/>
        </w:rPr>
        <w:t xml:space="preserve"> Cada defensor de estas escuelas tiene</w:t>
      </w:r>
      <w:r>
        <w:rPr>
          <w:rFonts w:ascii="Times New Roman" w:hAnsi="Times New Roman"/>
          <w:kern w:val="2"/>
          <w:sz w:val="20"/>
          <w:szCs w:val="20"/>
          <w:lang w:val="es-MX"/>
        </w:rPr>
        <w:t xml:space="preserve"> la</w:t>
      </w:r>
      <w:r w:rsidRPr="00E03B8B">
        <w:rPr>
          <w:rFonts w:ascii="Times New Roman" w:hAnsi="Times New Roman"/>
          <w:kern w:val="2"/>
          <w:sz w:val="20"/>
          <w:szCs w:val="20"/>
          <w:lang w:val="es-MX"/>
        </w:rPr>
        <w:t xml:space="preserve"> obligación de construir el campo por completo</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w:t>
      </w:r>
      <w:r>
        <w:rPr>
          <w:rFonts w:ascii="Times New Roman" w:hAnsi="Times New Roman"/>
          <w:kern w:val="2"/>
          <w:sz w:val="20"/>
          <w:szCs w:val="20"/>
          <w:lang w:val="es-MX"/>
        </w:rPr>
        <w:t>D</w:t>
      </w:r>
      <w:r w:rsidRPr="00E03B8B">
        <w:rPr>
          <w:rFonts w:ascii="Times New Roman" w:hAnsi="Times New Roman"/>
          <w:kern w:val="2"/>
          <w:sz w:val="20"/>
          <w:szCs w:val="20"/>
          <w:lang w:val="es-MX"/>
        </w:rPr>
        <w:t xml:space="preserve">e modo que es posible observar que </w:t>
      </w:r>
      <w:r>
        <w:rPr>
          <w:rFonts w:ascii="Times New Roman" w:hAnsi="Times New Roman"/>
          <w:kern w:val="2"/>
          <w:sz w:val="20"/>
          <w:szCs w:val="20"/>
          <w:lang w:val="es-MX"/>
        </w:rPr>
        <w:t>cada</w:t>
      </w:r>
      <w:r w:rsidRPr="00E03B8B">
        <w:rPr>
          <w:rFonts w:ascii="Times New Roman" w:hAnsi="Times New Roman"/>
          <w:kern w:val="2"/>
          <w:sz w:val="20"/>
          <w:szCs w:val="20"/>
          <w:lang w:val="es-MX"/>
        </w:rPr>
        <w:t xml:space="preserve"> investigador sugiere su propio </w:t>
      </w:r>
      <w:r>
        <w:rPr>
          <w:rFonts w:ascii="Times New Roman" w:hAnsi="Times New Roman"/>
          <w:kern w:val="2"/>
          <w:sz w:val="20"/>
          <w:szCs w:val="20"/>
          <w:lang w:val="es-MX"/>
        </w:rPr>
        <w:t>vocabulario</w:t>
      </w:r>
      <w:r w:rsidRPr="00E03B8B">
        <w:rPr>
          <w:rFonts w:ascii="Times New Roman" w:hAnsi="Times New Roman"/>
          <w:kern w:val="2"/>
          <w:sz w:val="20"/>
          <w:szCs w:val="20"/>
          <w:lang w:val="es-MX"/>
        </w:rPr>
        <w:t xml:space="preserve"> para describir los fenómenos considerados importantes en la disciplina</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w:t>
      </w:r>
      <w:r>
        <w:rPr>
          <w:rFonts w:ascii="Times New Roman" w:hAnsi="Times New Roman"/>
          <w:kern w:val="2"/>
          <w:sz w:val="20"/>
          <w:szCs w:val="20"/>
          <w:lang w:val="es-MX"/>
        </w:rPr>
        <w:t xml:space="preserve">A </w:t>
      </w:r>
      <w:r w:rsidRPr="00E03B8B">
        <w:rPr>
          <w:rFonts w:ascii="Times New Roman" w:hAnsi="Times New Roman"/>
          <w:kern w:val="2"/>
          <w:sz w:val="20"/>
          <w:szCs w:val="20"/>
          <w:lang w:val="es-MX"/>
        </w:rPr>
        <w:t>falta de un</w:t>
      </w:r>
      <w:r>
        <w:rPr>
          <w:rFonts w:ascii="Times New Roman" w:hAnsi="Times New Roman"/>
          <w:kern w:val="2"/>
          <w:sz w:val="20"/>
          <w:szCs w:val="20"/>
          <w:lang w:val="es-MX"/>
        </w:rPr>
        <w:t xml:space="preserve"> </w:t>
      </w:r>
      <w:r w:rsidRPr="00E03B8B">
        <w:rPr>
          <w:rFonts w:ascii="Times New Roman" w:hAnsi="Times New Roman"/>
          <w:kern w:val="2"/>
          <w:sz w:val="20"/>
          <w:szCs w:val="20"/>
          <w:lang w:val="es-MX"/>
        </w:rPr>
        <w:t xml:space="preserve">paradigma hegemónico, todos los hechos considerados </w:t>
      </w:r>
      <w:r>
        <w:rPr>
          <w:rFonts w:ascii="Times New Roman" w:hAnsi="Times New Roman"/>
          <w:kern w:val="2"/>
          <w:sz w:val="20"/>
          <w:szCs w:val="20"/>
          <w:lang w:val="es-MX"/>
        </w:rPr>
        <w:t>p</w:t>
      </w:r>
      <w:r w:rsidRPr="00E03B8B">
        <w:rPr>
          <w:rFonts w:ascii="Times New Roman" w:hAnsi="Times New Roman"/>
          <w:kern w:val="2"/>
          <w:sz w:val="20"/>
          <w:szCs w:val="20"/>
          <w:lang w:val="es-MX"/>
        </w:rPr>
        <w:t>ertinentes para el desarrollo</w:t>
      </w:r>
      <w:r>
        <w:rPr>
          <w:rFonts w:ascii="Times New Roman" w:hAnsi="Times New Roman"/>
          <w:kern w:val="2"/>
          <w:sz w:val="20"/>
          <w:szCs w:val="20"/>
          <w:lang w:val="es-MX"/>
        </w:rPr>
        <w:t xml:space="preserve"> </w:t>
      </w:r>
      <w:r w:rsidRPr="00E03B8B">
        <w:rPr>
          <w:rFonts w:ascii="Times New Roman" w:hAnsi="Times New Roman"/>
          <w:kern w:val="2"/>
          <w:sz w:val="20"/>
          <w:szCs w:val="20"/>
          <w:lang w:val="es-MX"/>
        </w:rPr>
        <w:t>de una ciencia da</w:t>
      </w:r>
      <w:r>
        <w:rPr>
          <w:rFonts w:ascii="Times New Roman" w:hAnsi="Times New Roman"/>
          <w:kern w:val="2"/>
          <w:sz w:val="20"/>
          <w:szCs w:val="20"/>
          <w:lang w:val="es-MX"/>
        </w:rPr>
        <w:t>da</w:t>
      </w:r>
      <w:r w:rsidRPr="00E03B8B">
        <w:rPr>
          <w:rFonts w:ascii="Times New Roman" w:hAnsi="Times New Roman"/>
          <w:kern w:val="2"/>
          <w:sz w:val="20"/>
          <w:szCs w:val="20"/>
          <w:lang w:val="es-MX"/>
        </w:rPr>
        <w:t xml:space="preserve"> a lo mejor pa</w:t>
      </w:r>
      <w:r>
        <w:rPr>
          <w:rFonts w:ascii="Times New Roman" w:hAnsi="Times New Roman"/>
          <w:kern w:val="2"/>
          <w:sz w:val="20"/>
          <w:szCs w:val="20"/>
          <w:lang w:val="es-MX"/>
        </w:rPr>
        <w:t>rezcan</w:t>
      </w:r>
      <w:r w:rsidRPr="00E03B8B">
        <w:rPr>
          <w:rFonts w:ascii="Times New Roman" w:hAnsi="Times New Roman"/>
          <w:kern w:val="2"/>
          <w:sz w:val="20"/>
          <w:szCs w:val="20"/>
          <w:lang w:val="es-MX"/>
        </w:rPr>
        <w:t xml:space="preserve"> igualmente importante</w:t>
      </w:r>
      <w:r>
        <w:rPr>
          <w:rFonts w:ascii="Times New Roman" w:hAnsi="Times New Roman"/>
          <w:kern w:val="2"/>
          <w:sz w:val="20"/>
          <w:szCs w:val="20"/>
          <w:lang w:val="es-MX"/>
        </w:rPr>
        <w:t>s</w:t>
      </w:r>
      <w:r w:rsidRPr="00E03B8B">
        <w:rPr>
          <w:rFonts w:ascii="Times New Roman" w:hAnsi="Times New Roman"/>
          <w:kern w:val="2"/>
          <w:sz w:val="20"/>
          <w:szCs w:val="20"/>
          <w:lang w:val="es-MX"/>
        </w:rPr>
        <w:t xml:space="preserve">. Además, al no tener un marco conceptual que </w:t>
      </w:r>
      <w:r>
        <w:rPr>
          <w:rFonts w:ascii="Times New Roman" w:hAnsi="Times New Roman"/>
          <w:kern w:val="2"/>
          <w:sz w:val="20"/>
          <w:szCs w:val="20"/>
          <w:lang w:val="es-MX"/>
        </w:rPr>
        <w:t>oriente</w:t>
      </w:r>
      <w:r w:rsidRPr="00E03B8B">
        <w:rPr>
          <w:rFonts w:ascii="Times New Roman" w:hAnsi="Times New Roman"/>
          <w:kern w:val="2"/>
          <w:sz w:val="20"/>
          <w:szCs w:val="20"/>
          <w:lang w:val="es-MX"/>
        </w:rPr>
        <w:t xml:space="preserve"> la búsqueda de información</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la primera reunión de </w:t>
      </w:r>
      <w:r>
        <w:rPr>
          <w:rFonts w:ascii="Times New Roman" w:hAnsi="Times New Roman"/>
          <w:kern w:val="2"/>
          <w:sz w:val="20"/>
          <w:szCs w:val="20"/>
          <w:lang w:val="es-MX"/>
        </w:rPr>
        <w:t>h</w:t>
      </w:r>
      <w:r w:rsidRPr="00E03B8B">
        <w:rPr>
          <w:rFonts w:ascii="Times New Roman" w:hAnsi="Times New Roman"/>
          <w:kern w:val="2"/>
          <w:sz w:val="20"/>
          <w:szCs w:val="20"/>
          <w:lang w:val="es-MX"/>
        </w:rPr>
        <w:t>echos que</w:t>
      </w:r>
      <w:r>
        <w:rPr>
          <w:rFonts w:ascii="Times New Roman" w:hAnsi="Times New Roman"/>
          <w:kern w:val="2"/>
          <w:sz w:val="20"/>
          <w:szCs w:val="20"/>
          <w:lang w:val="es-MX"/>
        </w:rPr>
        <w:t>da</w:t>
      </w:r>
      <w:r w:rsidRPr="00E03B8B">
        <w:rPr>
          <w:rFonts w:ascii="Times New Roman" w:hAnsi="Times New Roman"/>
          <w:kern w:val="2"/>
          <w:sz w:val="20"/>
          <w:szCs w:val="20"/>
          <w:lang w:val="es-MX"/>
        </w:rPr>
        <w:t xml:space="preserve"> limita al caudal de datos de</w:t>
      </w:r>
      <w:r>
        <w:rPr>
          <w:rFonts w:ascii="Times New Roman" w:hAnsi="Times New Roman"/>
          <w:kern w:val="2"/>
          <w:sz w:val="20"/>
          <w:szCs w:val="20"/>
          <w:lang w:val="es-MX"/>
        </w:rPr>
        <w:t>l</w:t>
      </w:r>
      <w:r w:rsidRPr="00E03B8B">
        <w:rPr>
          <w:rFonts w:ascii="Times New Roman" w:hAnsi="Times New Roman"/>
          <w:kern w:val="2"/>
          <w:sz w:val="20"/>
          <w:szCs w:val="20"/>
          <w:lang w:val="es-MX"/>
        </w:rPr>
        <w:t xml:space="preserve"> que se dispone</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w:t>
      </w:r>
      <w:r>
        <w:rPr>
          <w:rFonts w:ascii="Times New Roman" w:hAnsi="Times New Roman"/>
          <w:kern w:val="2"/>
          <w:sz w:val="20"/>
          <w:szCs w:val="20"/>
          <w:lang w:val="es-MX"/>
        </w:rPr>
        <w:t>L</w:t>
      </w:r>
      <w:r w:rsidRPr="00E03B8B">
        <w:rPr>
          <w:rFonts w:ascii="Times New Roman" w:hAnsi="Times New Roman"/>
          <w:kern w:val="2"/>
          <w:sz w:val="20"/>
          <w:szCs w:val="20"/>
          <w:lang w:val="es-MX"/>
        </w:rPr>
        <w:t xml:space="preserve">as divergencias desaparecen cuando alguna de las escuelas en disputa logra acaparar la atención de la mayor cantidad de </w:t>
      </w:r>
      <w:r>
        <w:rPr>
          <w:rFonts w:ascii="Times New Roman" w:hAnsi="Times New Roman"/>
          <w:kern w:val="2"/>
          <w:sz w:val="20"/>
          <w:szCs w:val="20"/>
          <w:lang w:val="es-MX"/>
        </w:rPr>
        <w:t>c</w:t>
      </w:r>
      <w:r w:rsidRPr="00E03B8B">
        <w:rPr>
          <w:rFonts w:ascii="Times New Roman" w:hAnsi="Times New Roman"/>
          <w:kern w:val="2"/>
          <w:sz w:val="20"/>
          <w:szCs w:val="20"/>
          <w:lang w:val="es-MX"/>
        </w:rPr>
        <w:t>ientíficos.</w:t>
      </w:r>
    </w:p>
    <w:p w:rsidR="001262EE" w:rsidRDefault="001262EE" w:rsidP="00E03B8B">
      <w:pPr>
        <w:spacing w:after="0" w:line="259" w:lineRule="auto"/>
        <w:rPr>
          <w:rFonts w:ascii="Times New Roman" w:hAnsi="Times New Roman"/>
          <w:kern w:val="2"/>
          <w:sz w:val="20"/>
          <w:szCs w:val="20"/>
          <w:lang w:val="es-MX"/>
        </w:rPr>
      </w:pPr>
    </w:p>
    <w:p w:rsidR="001262EE" w:rsidRPr="00756DC5" w:rsidRDefault="001262EE" w:rsidP="00E03B8B">
      <w:pPr>
        <w:spacing w:after="0" w:line="259" w:lineRule="auto"/>
        <w:rPr>
          <w:rFonts w:ascii="Times New Roman" w:hAnsi="Times New Roman"/>
          <w:b/>
          <w:bCs/>
          <w:kern w:val="2"/>
          <w:sz w:val="20"/>
          <w:szCs w:val="20"/>
          <w:u w:val="single"/>
          <w:lang w:val="es-MX"/>
        </w:rPr>
      </w:pPr>
      <w:r w:rsidRPr="00756DC5">
        <w:rPr>
          <w:rFonts w:ascii="Times New Roman" w:hAnsi="Times New Roman"/>
          <w:b/>
          <w:bCs/>
          <w:kern w:val="2"/>
          <w:sz w:val="20"/>
          <w:szCs w:val="20"/>
          <w:u w:val="single"/>
          <w:lang w:val="es-MX"/>
        </w:rPr>
        <w:t>Periodo de ciencia normal</w:t>
      </w:r>
      <w:r>
        <w:rPr>
          <w:rFonts w:ascii="Times New Roman" w:hAnsi="Times New Roman"/>
          <w:b/>
          <w:bCs/>
          <w:kern w:val="2"/>
          <w:sz w:val="20"/>
          <w:szCs w:val="20"/>
          <w:u w:val="single"/>
          <w:lang w:val="es-MX"/>
        </w:rPr>
        <w:t>.</w:t>
      </w:r>
    </w:p>
    <w:p w:rsidR="001262EE" w:rsidRDefault="001262EE" w:rsidP="00E03B8B">
      <w:pPr>
        <w:spacing w:after="0" w:line="259" w:lineRule="auto"/>
        <w:rPr>
          <w:rFonts w:ascii="Times New Roman" w:hAnsi="Times New Roman"/>
          <w:kern w:val="2"/>
          <w:sz w:val="20"/>
          <w:szCs w:val="20"/>
          <w:lang w:val="es-MX"/>
        </w:rPr>
      </w:pPr>
      <w:r>
        <w:rPr>
          <w:rFonts w:ascii="Times New Roman" w:hAnsi="Times New Roman"/>
          <w:kern w:val="2"/>
          <w:sz w:val="20"/>
          <w:szCs w:val="20"/>
          <w:lang w:val="es-MX"/>
        </w:rPr>
        <w:t>S</w:t>
      </w:r>
      <w:r w:rsidRPr="00E03B8B">
        <w:rPr>
          <w:rFonts w:ascii="Times New Roman" w:hAnsi="Times New Roman"/>
          <w:kern w:val="2"/>
          <w:sz w:val="20"/>
          <w:szCs w:val="20"/>
          <w:lang w:val="es-MX"/>
        </w:rPr>
        <w:t>e caracteriza por ser una etapa en la</w:t>
      </w:r>
      <w:r>
        <w:rPr>
          <w:rFonts w:ascii="Times New Roman" w:hAnsi="Times New Roman"/>
          <w:kern w:val="2"/>
          <w:sz w:val="20"/>
          <w:szCs w:val="20"/>
          <w:lang w:val="es-MX"/>
        </w:rPr>
        <w:t>s</w:t>
      </w:r>
      <w:r w:rsidRPr="00E03B8B">
        <w:rPr>
          <w:rFonts w:ascii="Times New Roman" w:hAnsi="Times New Roman"/>
          <w:kern w:val="2"/>
          <w:sz w:val="20"/>
          <w:szCs w:val="20"/>
          <w:lang w:val="es-MX"/>
        </w:rPr>
        <w:t xml:space="preserve"> que existe</w:t>
      </w:r>
      <w:r>
        <w:rPr>
          <w:rFonts w:ascii="Times New Roman" w:hAnsi="Times New Roman"/>
          <w:kern w:val="2"/>
          <w:sz w:val="20"/>
          <w:szCs w:val="20"/>
          <w:lang w:val="es-MX"/>
        </w:rPr>
        <w:t xml:space="preserve"> </w:t>
      </w:r>
      <w:r w:rsidRPr="00E03B8B">
        <w:rPr>
          <w:rFonts w:ascii="Times New Roman" w:hAnsi="Times New Roman"/>
          <w:kern w:val="2"/>
          <w:sz w:val="20"/>
          <w:szCs w:val="20"/>
          <w:lang w:val="es-MX"/>
        </w:rPr>
        <w:t>un paradigma compartid</w:t>
      </w:r>
      <w:r>
        <w:rPr>
          <w:rFonts w:ascii="Times New Roman" w:hAnsi="Times New Roman"/>
          <w:kern w:val="2"/>
          <w:sz w:val="20"/>
          <w:szCs w:val="20"/>
          <w:lang w:val="es-MX"/>
        </w:rPr>
        <w:t>o</w:t>
      </w:r>
      <w:r w:rsidRPr="00E03B8B">
        <w:rPr>
          <w:rFonts w:ascii="Times New Roman" w:hAnsi="Times New Roman"/>
          <w:kern w:val="2"/>
          <w:sz w:val="20"/>
          <w:szCs w:val="20"/>
          <w:lang w:val="es-MX"/>
        </w:rPr>
        <w:t xml:space="preserve"> por la gran mayoría de los miembros de una comunidad científica. Gracias a ello, los científicos puedan realizar su trabajo </w:t>
      </w:r>
      <w:r>
        <w:rPr>
          <w:rFonts w:ascii="Times New Roman" w:hAnsi="Times New Roman"/>
          <w:kern w:val="2"/>
          <w:sz w:val="20"/>
          <w:szCs w:val="20"/>
          <w:lang w:val="es-MX"/>
        </w:rPr>
        <w:t>“</w:t>
      </w:r>
      <w:r w:rsidRPr="00E03B8B">
        <w:rPr>
          <w:rFonts w:ascii="Times New Roman" w:hAnsi="Times New Roman"/>
          <w:kern w:val="2"/>
          <w:sz w:val="20"/>
          <w:szCs w:val="20"/>
          <w:lang w:val="es-MX"/>
        </w:rPr>
        <w:t>con normalidad</w:t>
      </w:r>
      <w:r>
        <w:rPr>
          <w:rFonts w:ascii="Times New Roman" w:hAnsi="Times New Roman"/>
          <w:kern w:val="2"/>
          <w:sz w:val="20"/>
          <w:szCs w:val="20"/>
          <w:lang w:val="es-MX"/>
        </w:rPr>
        <w:t>”</w:t>
      </w:r>
      <w:r w:rsidRPr="00E03B8B">
        <w:rPr>
          <w:rFonts w:ascii="Times New Roman" w:hAnsi="Times New Roman"/>
          <w:kern w:val="2"/>
          <w:sz w:val="20"/>
          <w:szCs w:val="20"/>
          <w:lang w:val="es-MX"/>
        </w:rPr>
        <w:t>, siguiendo los lineamientos ofrecidos por un único paradigma</w:t>
      </w:r>
      <w:r>
        <w:rPr>
          <w:rFonts w:ascii="Times New Roman" w:hAnsi="Times New Roman"/>
          <w:kern w:val="2"/>
          <w:sz w:val="20"/>
          <w:szCs w:val="20"/>
          <w:lang w:val="es-MX"/>
        </w:rPr>
        <w:t xml:space="preserve"> hegemónico.</w:t>
      </w:r>
      <w:r w:rsidRPr="00E03B8B">
        <w:rPr>
          <w:rFonts w:ascii="Times New Roman" w:hAnsi="Times New Roman"/>
          <w:kern w:val="2"/>
          <w:sz w:val="20"/>
          <w:szCs w:val="20"/>
          <w:lang w:val="es-MX"/>
        </w:rPr>
        <w:t xml:space="preserve"> El paradigma dominante establece </w:t>
      </w:r>
      <w:r>
        <w:rPr>
          <w:rFonts w:ascii="Times New Roman" w:hAnsi="Times New Roman"/>
          <w:kern w:val="2"/>
          <w:sz w:val="20"/>
          <w:szCs w:val="20"/>
          <w:lang w:val="es-MX"/>
        </w:rPr>
        <w:t>-</w:t>
      </w:r>
      <w:r w:rsidRPr="00E03B8B">
        <w:rPr>
          <w:rFonts w:ascii="Times New Roman" w:hAnsi="Times New Roman"/>
          <w:kern w:val="2"/>
          <w:sz w:val="20"/>
          <w:szCs w:val="20"/>
          <w:lang w:val="es-MX"/>
        </w:rPr>
        <w:t>por medio de sus leyes</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compromisos metafísicos y ejemplares</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w:t>
      </w:r>
      <w:r>
        <w:rPr>
          <w:rFonts w:ascii="Times New Roman" w:hAnsi="Times New Roman"/>
          <w:kern w:val="2"/>
          <w:sz w:val="20"/>
          <w:szCs w:val="20"/>
          <w:lang w:val="es-MX"/>
        </w:rPr>
        <w:t>c</w:t>
      </w:r>
      <w:r w:rsidRPr="00E03B8B">
        <w:rPr>
          <w:rFonts w:ascii="Times New Roman" w:hAnsi="Times New Roman"/>
          <w:kern w:val="2"/>
          <w:sz w:val="20"/>
          <w:szCs w:val="20"/>
          <w:lang w:val="es-MX"/>
        </w:rPr>
        <w:t xml:space="preserve">uáles son aquellos problemas que se consideran relevantes para el estudio científico dentro de esa </w:t>
      </w:r>
      <w:r>
        <w:rPr>
          <w:rFonts w:ascii="Times New Roman" w:hAnsi="Times New Roman"/>
          <w:kern w:val="2"/>
          <w:sz w:val="20"/>
          <w:szCs w:val="20"/>
          <w:lang w:val="es-MX"/>
        </w:rPr>
        <w:t>c</w:t>
      </w:r>
      <w:r w:rsidRPr="00E03B8B">
        <w:rPr>
          <w:rFonts w:ascii="Times New Roman" w:hAnsi="Times New Roman"/>
          <w:kern w:val="2"/>
          <w:sz w:val="20"/>
          <w:szCs w:val="20"/>
          <w:lang w:val="es-MX"/>
        </w:rPr>
        <w:t>omunidad y cuáles son aquellos fenómenos que se dejan de lado</w:t>
      </w:r>
      <w:r>
        <w:rPr>
          <w:rFonts w:ascii="Times New Roman" w:hAnsi="Times New Roman"/>
          <w:kern w:val="2"/>
          <w:sz w:val="20"/>
          <w:szCs w:val="20"/>
          <w:lang w:val="es-MX"/>
        </w:rPr>
        <w:t xml:space="preserve">. Kuhn </w:t>
      </w:r>
      <w:r w:rsidRPr="00E03B8B">
        <w:rPr>
          <w:rFonts w:ascii="Times New Roman" w:hAnsi="Times New Roman"/>
          <w:kern w:val="2"/>
          <w:sz w:val="20"/>
          <w:szCs w:val="20"/>
          <w:lang w:val="es-MX"/>
        </w:rPr>
        <w:t>destaca que el paradigma no sólo especifica qué problemas tiene</w:t>
      </w:r>
      <w:r>
        <w:rPr>
          <w:rFonts w:ascii="Times New Roman" w:hAnsi="Times New Roman"/>
          <w:kern w:val="2"/>
          <w:sz w:val="20"/>
          <w:szCs w:val="20"/>
          <w:lang w:val="es-MX"/>
        </w:rPr>
        <w:t>n</w:t>
      </w:r>
      <w:r w:rsidRPr="00E03B8B">
        <w:rPr>
          <w:rFonts w:ascii="Times New Roman" w:hAnsi="Times New Roman"/>
          <w:kern w:val="2"/>
          <w:sz w:val="20"/>
          <w:szCs w:val="20"/>
          <w:lang w:val="es-MX"/>
        </w:rPr>
        <w:t xml:space="preserve"> que ser resuelto</w:t>
      </w:r>
      <w:r>
        <w:rPr>
          <w:rFonts w:ascii="Times New Roman" w:hAnsi="Times New Roman"/>
          <w:kern w:val="2"/>
          <w:sz w:val="20"/>
          <w:szCs w:val="20"/>
          <w:lang w:val="es-MX"/>
        </w:rPr>
        <w:t>s</w:t>
      </w:r>
      <w:r w:rsidRPr="00E03B8B">
        <w:rPr>
          <w:rFonts w:ascii="Times New Roman" w:hAnsi="Times New Roman"/>
          <w:kern w:val="2"/>
          <w:sz w:val="20"/>
          <w:szCs w:val="20"/>
          <w:lang w:val="es-MX"/>
        </w:rPr>
        <w:t xml:space="preserve">, sino también cómo </w:t>
      </w:r>
      <w:r>
        <w:rPr>
          <w:rFonts w:ascii="Times New Roman" w:hAnsi="Times New Roman"/>
          <w:kern w:val="2"/>
          <w:sz w:val="20"/>
          <w:szCs w:val="20"/>
          <w:lang w:val="es-MX"/>
        </w:rPr>
        <w:t>deben</w:t>
      </w:r>
      <w:r w:rsidRPr="00E03B8B">
        <w:rPr>
          <w:rFonts w:ascii="Times New Roman" w:hAnsi="Times New Roman"/>
          <w:kern w:val="2"/>
          <w:sz w:val="20"/>
          <w:szCs w:val="20"/>
          <w:lang w:val="es-MX"/>
        </w:rPr>
        <w:t xml:space="preserve"> resolverse estos problemas</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w:t>
      </w:r>
      <w:r>
        <w:rPr>
          <w:rFonts w:ascii="Times New Roman" w:hAnsi="Times New Roman"/>
          <w:kern w:val="2"/>
          <w:sz w:val="20"/>
          <w:szCs w:val="20"/>
          <w:lang w:val="es-MX"/>
        </w:rPr>
        <w:t>A</w:t>
      </w:r>
      <w:r w:rsidRPr="00E03B8B">
        <w:rPr>
          <w:rFonts w:ascii="Times New Roman" w:hAnsi="Times New Roman"/>
          <w:kern w:val="2"/>
          <w:sz w:val="20"/>
          <w:szCs w:val="20"/>
          <w:lang w:val="es-MX"/>
        </w:rPr>
        <w:t>sí,</w:t>
      </w:r>
      <w:r>
        <w:rPr>
          <w:rFonts w:ascii="Times New Roman" w:hAnsi="Times New Roman"/>
          <w:kern w:val="2"/>
          <w:sz w:val="20"/>
          <w:szCs w:val="20"/>
          <w:lang w:val="es-MX"/>
        </w:rPr>
        <w:t xml:space="preserve"> Kuhn</w:t>
      </w:r>
      <w:r w:rsidRPr="00E03B8B">
        <w:rPr>
          <w:rFonts w:ascii="Times New Roman" w:hAnsi="Times New Roman"/>
          <w:kern w:val="2"/>
          <w:sz w:val="20"/>
          <w:szCs w:val="20"/>
          <w:lang w:val="es-MX"/>
        </w:rPr>
        <w:t xml:space="preserve"> identifica </w:t>
      </w:r>
      <w:r>
        <w:rPr>
          <w:rFonts w:ascii="Times New Roman" w:hAnsi="Times New Roman"/>
          <w:kern w:val="2"/>
          <w:sz w:val="20"/>
          <w:szCs w:val="20"/>
          <w:lang w:val="es-MX"/>
        </w:rPr>
        <w:t>tres</w:t>
      </w:r>
      <w:r w:rsidRPr="00E03B8B">
        <w:rPr>
          <w:rFonts w:ascii="Times New Roman" w:hAnsi="Times New Roman"/>
          <w:kern w:val="2"/>
          <w:sz w:val="20"/>
          <w:szCs w:val="20"/>
          <w:lang w:val="es-MX"/>
        </w:rPr>
        <w:t xml:space="preserve"> tipos de problemas típicos</w:t>
      </w:r>
      <w:r>
        <w:rPr>
          <w:rFonts w:ascii="Times New Roman" w:hAnsi="Times New Roman"/>
          <w:kern w:val="2"/>
          <w:sz w:val="20"/>
          <w:szCs w:val="20"/>
          <w:lang w:val="es-MX"/>
        </w:rPr>
        <w:t xml:space="preserve"> d</w:t>
      </w:r>
      <w:r w:rsidRPr="00E03B8B">
        <w:rPr>
          <w:rFonts w:ascii="Times New Roman" w:hAnsi="Times New Roman"/>
          <w:kern w:val="2"/>
          <w:sz w:val="20"/>
          <w:szCs w:val="20"/>
          <w:lang w:val="es-MX"/>
        </w:rPr>
        <w:t>e la investigación científica empírica.</w:t>
      </w:r>
    </w:p>
    <w:p w:rsidR="001262EE" w:rsidRDefault="001262EE" w:rsidP="00E03B8B">
      <w:pPr>
        <w:spacing w:after="0" w:line="259" w:lineRule="auto"/>
        <w:rPr>
          <w:rFonts w:ascii="Times New Roman" w:hAnsi="Times New Roman"/>
          <w:kern w:val="2"/>
          <w:sz w:val="20"/>
          <w:szCs w:val="20"/>
          <w:lang w:val="es-MX"/>
        </w:rPr>
      </w:pPr>
    </w:p>
    <w:p w:rsidR="001262EE" w:rsidRPr="009E6B66" w:rsidRDefault="001262EE" w:rsidP="009E6B66">
      <w:pPr>
        <w:pStyle w:val="ListParagraph"/>
        <w:numPr>
          <w:ilvl w:val="0"/>
          <w:numId w:val="23"/>
        </w:numPr>
        <w:spacing w:after="0" w:line="259" w:lineRule="auto"/>
        <w:rPr>
          <w:rFonts w:ascii="Times New Roman" w:hAnsi="Times New Roman"/>
          <w:kern w:val="2"/>
          <w:sz w:val="20"/>
          <w:szCs w:val="20"/>
          <w:lang w:val="es-MX"/>
        </w:rPr>
      </w:pPr>
      <w:r w:rsidRPr="009E6B66">
        <w:rPr>
          <w:rFonts w:ascii="Times New Roman" w:hAnsi="Times New Roman"/>
          <w:b/>
          <w:bCs/>
          <w:kern w:val="2"/>
          <w:sz w:val="20"/>
          <w:szCs w:val="20"/>
          <w:u w:val="single"/>
          <w:lang w:val="es-MX"/>
        </w:rPr>
        <w:t>Determinación de hechos significativo</w:t>
      </w:r>
      <w:r>
        <w:rPr>
          <w:rFonts w:ascii="Times New Roman" w:hAnsi="Times New Roman"/>
          <w:b/>
          <w:bCs/>
          <w:kern w:val="2"/>
          <w:sz w:val="20"/>
          <w:szCs w:val="20"/>
          <w:u w:val="single"/>
          <w:lang w:val="es-MX"/>
        </w:rPr>
        <w:t>s</w:t>
      </w:r>
      <w:r w:rsidRPr="009E6B66">
        <w:rPr>
          <w:rFonts w:ascii="Times New Roman" w:hAnsi="Times New Roman"/>
          <w:b/>
          <w:bCs/>
          <w:kern w:val="2"/>
          <w:sz w:val="20"/>
          <w:szCs w:val="20"/>
          <w:u w:val="single"/>
          <w:lang w:val="es-MX"/>
        </w:rPr>
        <w:t>.</w:t>
      </w:r>
      <w:r w:rsidRPr="009E6B66">
        <w:rPr>
          <w:rFonts w:ascii="Times New Roman" w:hAnsi="Times New Roman"/>
          <w:kern w:val="2"/>
          <w:sz w:val="20"/>
          <w:szCs w:val="20"/>
          <w:lang w:val="es-MX"/>
        </w:rPr>
        <w:t xml:space="preserve"> Se establecen los hechos que el paradigma ha mostrado que son verdaderamente reveladores. Al emplearlos para resolver problemas, el paradigma hace que se intente determinarlos con mayor precisión y en mayor variedad de situaciones.</w:t>
      </w:r>
    </w:p>
    <w:p w:rsidR="001262EE" w:rsidRPr="009E6B66" w:rsidRDefault="001262EE" w:rsidP="009E6B66">
      <w:pPr>
        <w:pStyle w:val="ListParagraph"/>
        <w:numPr>
          <w:ilvl w:val="0"/>
          <w:numId w:val="23"/>
        </w:numPr>
        <w:spacing w:after="0" w:line="259" w:lineRule="auto"/>
        <w:rPr>
          <w:rFonts w:ascii="Times New Roman" w:hAnsi="Times New Roman"/>
          <w:kern w:val="2"/>
          <w:sz w:val="20"/>
          <w:szCs w:val="20"/>
          <w:lang w:val="es-MX"/>
        </w:rPr>
      </w:pPr>
      <w:r w:rsidRPr="009E6B66">
        <w:rPr>
          <w:rFonts w:ascii="Times New Roman" w:hAnsi="Times New Roman"/>
          <w:b/>
          <w:bCs/>
          <w:kern w:val="2"/>
          <w:sz w:val="20"/>
          <w:szCs w:val="20"/>
          <w:u w:val="single"/>
          <w:lang w:val="es-MX"/>
        </w:rPr>
        <w:t>Acoplamiento de hechos con la teoría</w:t>
      </w:r>
      <w:r w:rsidRPr="00D300D3">
        <w:rPr>
          <w:rFonts w:ascii="Times New Roman" w:hAnsi="Times New Roman"/>
          <w:b/>
          <w:bCs/>
          <w:kern w:val="2"/>
          <w:sz w:val="20"/>
          <w:szCs w:val="20"/>
          <w:u w:val="single"/>
          <w:lang w:val="es-MX"/>
        </w:rPr>
        <w:t>.</w:t>
      </w:r>
      <w:r w:rsidRPr="009E6B66">
        <w:rPr>
          <w:rFonts w:ascii="Times New Roman" w:hAnsi="Times New Roman"/>
          <w:kern w:val="2"/>
          <w:sz w:val="20"/>
          <w:szCs w:val="20"/>
          <w:lang w:val="es-MX"/>
        </w:rPr>
        <w:t xml:space="preserve"> </w:t>
      </w:r>
      <w:r>
        <w:rPr>
          <w:rFonts w:ascii="Times New Roman" w:hAnsi="Times New Roman"/>
          <w:kern w:val="2"/>
          <w:sz w:val="20"/>
          <w:szCs w:val="20"/>
          <w:lang w:val="es-MX"/>
        </w:rPr>
        <w:t>L</w:t>
      </w:r>
      <w:r w:rsidRPr="009E6B66">
        <w:rPr>
          <w:rFonts w:ascii="Times New Roman" w:hAnsi="Times New Roman"/>
          <w:kern w:val="2"/>
          <w:sz w:val="20"/>
          <w:szCs w:val="20"/>
          <w:lang w:val="es-MX"/>
        </w:rPr>
        <w:t xml:space="preserve">os experimentos intentan mostrar </w:t>
      </w:r>
      <w:r>
        <w:rPr>
          <w:rFonts w:ascii="Times New Roman" w:hAnsi="Times New Roman"/>
          <w:kern w:val="2"/>
          <w:sz w:val="20"/>
          <w:szCs w:val="20"/>
          <w:lang w:val="es-MX"/>
        </w:rPr>
        <w:t>el</w:t>
      </w:r>
      <w:r w:rsidRPr="009E6B66">
        <w:rPr>
          <w:rFonts w:ascii="Times New Roman" w:hAnsi="Times New Roman"/>
          <w:kern w:val="2"/>
          <w:sz w:val="20"/>
          <w:szCs w:val="20"/>
          <w:lang w:val="es-MX"/>
        </w:rPr>
        <w:t xml:space="preserve"> </w:t>
      </w:r>
      <w:r>
        <w:rPr>
          <w:rFonts w:ascii="Times New Roman" w:hAnsi="Times New Roman"/>
          <w:kern w:val="2"/>
          <w:sz w:val="20"/>
          <w:szCs w:val="20"/>
          <w:lang w:val="es-MX"/>
        </w:rPr>
        <w:t>acuerdo</w:t>
      </w:r>
      <w:r w:rsidRPr="009E6B66">
        <w:rPr>
          <w:rFonts w:ascii="Times New Roman" w:hAnsi="Times New Roman"/>
          <w:kern w:val="2"/>
          <w:sz w:val="20"/>
          <w:szCs w:val="20"/>
          <w:lang w:val="es-MX"/>
        </w:rPr>
        <w:t xml:space="preserve"> </w:t>
      </w:r>
      <w:r>
        <w:rPr>
          <w:rFonts w:ascii="Times New Roman" w:hAnsi="Times New Roman"/>
          <w:kern w:val="2"/>
          <w:sz w:val="20"/>
          <w:szCs w:val="20"/>
          <w:lang w:val="es-MX"/>
        </w:rPr>
        <w:t>que existe entre</w:t>
      </w:r>
      <w:r w:rsidRPr="009E6B66">
        <w:rPr>
          <w:rFonts w:ascii="Times New Roman" w:hAnsi="Times New Roman"/>
          <w:kern w:val="2"/>
          <w:sz w:val="20"/>
          <w:szCs w:val="20"/>
          <w:lang w:val="es-MX"/>
        </w:rPr>
        <w:t xml:space="preserve"> </w:t>
      </w:r>
      <w:r>
        <w:rPr>
          <w:rFonts w:ascii="Times New Roman" w:hAnsi="Times New Roman"/>
          <w:kern w:val="2"/>
          <w:sz w:val="20"/>
          <w:szCs w:val="20"/>
          <w:lang w:val="es-MX"/>
        </w:rPr>
        <w:t xml:space="preserve">la </w:t>
      </w:r>
      <w:r w:rsidRPr="009E6B66">
        <w:rPr>
          <w:rFonts w:ascii="Times New Roman" w:hAnsi="Times New Roman"/>
          <w:kern w:val="2"/>
          <w:sz w:val="20"/>
          <w:szCs w:val="20"/>
          <w:lang w:val="es-MX"/>
        </w:rPr>
        <w:t>naturaleza y la teoría</w:t>
      </w:r>
      <w:r>
        <w:rPr>
          <w:rFonts w:ascii="Times New Roman" w:hAnsi="Times New Roman"/>
          <w:kern w:val="2"/>
          <w:sz w:val="20"/>
          <w:szCs w:val="20"/>
          <w:lang w:val="es-MX"/>
        </w:rPr>
        <w:t>. Con frecuencia, l</w:t>
      </w:r>
      <w:r w:rsidRPr="009E6B66">
        <w:rPr>
          <w:rFonts w:ascii="Times New Roman" w:hAnsi="Times New Roman"/>
          <w:kern w:val="2"/>
          <w:sz w:val="20"/>
          <w:szCs w:val="20"/>
          <w:lang w:val="es-MX"/>
        </w:rPr>
        <w:t>a teoría de</w:t>
      </w:r>
      <w:r>
        <w:rPr>
          <w:rFonts w:ascii="Times New Roman" w:hAnsi="Times New Roman"/>
          <w:kern w:val="2"/>
          <w:sz w:val="20"/>
          <w:szCs w:val="20"/>
          <w:lang w:val="es-MX"/>
        </w:rPr>
        <w:t>l</w:t>
      </w:r>
      <w:r w:rsidRPr="009E6B66">
        <w:rPr>
          <w:rFonts w:ascii="Times New Roman" w:hAnsi="Times New Roman"/>
          <w:kern w:val="2"/>
          <w:sz w:val="20"/>
          <w:szCs w:val="20"/>
          <w:lang w:val="es-MX"/>
        </w:rPr>
        <w:t xml:space="preserve"> paradigma se encuentra implicada directamente en el diseño del aparato capaz de resolver el problema de investigación.</w:t>
      </w:r>
    </w:p>
    <w:p w:rsidR="001262EE" w:rsidRPr="009E6B66" w:rsidRDefault="001262EE" w:rsidP="009E6B66">
      <w:pPr>
        <w:pStyle w:val="ListParagraph"/>
        <w:numPr>
          <w:ilvl w:val="0"/>
          <w:numId w:val="23"/>
        </w:numPr>
        <w:spacing w:after="0" w:line="259" w:lineRule="auto"/>
        <w:rPr>
          <w:rFonts w:ascii="Times New Roman" w:hAnsi="Times New Roman"/>
          <w:kern w:val="2"/>
          <w:sz w:val="20"/>
          <w:szCs w:val="20"/>
          <w:lang w:val="es-MX"/>
        </w:rPr>
      </w:pPr>
      <w:r w:rsidRPr="009E6B66">
        <w:rPr>
          <w:rFonts w:ascii="Times New Roman" w:hAnsi="Times New Roman"/>
          <w:b/>
          <w:bCs/>
          <w:kern w:val="2"/>
          <w:sz w:val="20"/>
          <w:szCs w:val="20"/>
          <w:u w:val="single"/>
          <w:lang w:val="es-MX"/>
        </w:rPr>
        <w:t>Articulación de la teoría</w:t>
      </w:r>
      <w:r>
        <w:rPr>
          <w:rFonts w:ascii="Times New Roman" w:hAnsi="Times New Roman"/>
          <w:b/>
          <w:bCs/>
          <w:kern w:val="2"/>
          <w:sz w:val="20"/>
          <w:szCs w:val="20"/>
          <w:u w:val="single"/>
          <w:lang w:val="es-MX"/>
        </w:rPr>
        <w:t>.</w:t>
      </w:r>
      <w:r w:rsidRPr="009E6B66">
        <w:rPr>
          <w:rFonts w:ascii="Times New Roman" w:hAnsi="Times New Roman"/>
          <w:kern w:val="2"/>
          <w:sz w:val="20"/>
          <w:szCs w:val="20"/>
          <w:lang w:val="es-MX"/>
        </w:rPr>
        <w:t xml:space="preserve"> </w:t>
      </w:r>
      <w:r>
        <w:rPr>
          <w:rFonts w:ascii="Times New Roman" w:hAnsi="Times New Roman"/>
          <w:kern w:val="2"/>
          <w:sz w:val="20"/>
          <w:szCs w:val="20"/>
          <w:lang w:val="es-MX"/>
        </w:rPr>
        <w:t>S</w:t>
      </w:r>
      <w:r w:rsidRPr="009E6B66">
        <w:rPr>
          <w:rFonts w:ascii="Times New Roman" w:hAnsi="Times New Roman"/>
          <w:kern w:val="2"/>
          <w:sz w:val="20"/>
          <w:szCs w:val="20"/>
          <w:lang w:val="es-MX"/>
        </w:rPr>
        <w:t>e lleva a cabo un trabajo empírico en el que las observaciones y experiencias permiten articular la teoría del paradigma. Los esfuerzos para articular una teoría pueden tener también como met</w:t>
      </w:r>
      <w:r>
        <w:rPr>
          <w:rFonts w:ascii="Times New Roman" w:hAnsi="Times New Roman"/>
          <w:kern w:val="2"/>
          <w:sz w:val="20"/>
          <w:szCs w:val="20"/>
          <w:lang w:val="es-MX"/>
        </w:rPr>
        <w:t>a</w:t>
      </w:r>
      <w:r w:rsidRPr="009E6B66">
        <w:rPr>
          <w:rFonts w:ascii="Times New Roman" w:hAnsi="Times New Roman"/>
          <w:kern w:val="2"/>
          <w:sz w:val="20"/>
          <w:szCs w:val="20"/>
          <w:lang w:val="es-MX"/>
        </w:rPr>
        <w:t xml:space="preserve"> la</w:t>
      </w:r>
      <w:r>
        <w:rPr>
          <w:rFonts w:ascii="Times New Roman" w:hAnsi="Times New Roman"/>
          <w:kern w:val="2"/>
          <w:sz w:val="20"/>
          <w:szCs w:val="20"/>
          <w:lang w:val="es-MX"/>
        </w:rPr>
        <w:t xml:space="preserve"> formulación de leyes</w:t>
      </w:r>
      <w:r w:rsidRPr="009E6B66">
        <w:rPr>
          <w:rFonts w:ascii="Times New Roman" w:hAnsi="Times New Roman"/>
          <w:kern w:val="2"/>
          <w:sz w:val="20"/>
          <w:szCs w:val="20"/>
          <w:lang w:val="es-MX"/>
        </w:rPr>
        <w:t xml:space="preserve"> cuantitativa</w:t>
      </w:r>
      <w:r>
        <w:rPr>
          <w:rFonts w:ascii="Times New Roman" w:hAnsi="Times New Roman"/>
          <w:kern w:val="2"/>
          <w:sz w:val="20"/>
          <w:szCs w:val="20"/>
          <w:lang w:val="es-MX"/>
        </w:rPr>
        <w:t>s (por ejemplo, las leyes de Kepler y de Newton permitieron integrar las distintas regiones del espacio)</w:t>
      </w:r>
      <w:r w:rsidRPr="009E6B66">
        <w:rPr>
          <w:rFonts w:ascii="Times New Roman" w:hAnsi="Times New Roman"/>
          <w:kern w:val="2"/>
          <w:sz w:val="20"/>
          <w:szCs w:val="20"/>
          <w:lang w:val="es-MX"/>
        </w:rPr>
        <w:t>.</w:t>
      </w:r>
    </w:p>
    <w:p w:rsidR="001262EE" w:rsidRDefault="001262EE" w:rsidP="009E6B66">
      <w:pPr>
        <w:spacing w:after="0" w:line="259" w:lineRule="auto"/>
        <w:rPr>
          <w:rFonts w:ascii="Times New Roman" w:hAnsi="Times New Roman"/>
          <w:kern w:val="2"/>
          <w:sz w:val="20"/>
          <w:szCs w:val="20"/>
          <w:lang w:val="es-MX"/>
        </w:rPr>
      </w:pPr>
    </w:p>
    <w:p w:rsidR="001262EE" w:rsidRPr="009E6B66" w:rsidRDefault="001262EE" w:rsidP="009E6B66">
      <w:pPr>
        <w:spacing w:after="0" w:line="259" w:lineRule="auto"/>
        <w:rPr>
          <w:rFonts w:ascii="Times New Roman" w:hAnsi="Times New Roman"/>
          <w:kern w:val="2"/>
          <w:sz w:val="20"/>
          <w:szCs w:val="20"/>
          <w:lang w:val="es-MX"/>
        </w:rPr>
      </w:pPr>
      <w:r w:rsidRPr="009E6B66">
        <w:rPr>
          <w:rFonts w:ascii="Times New Roman" w:hAnsi="Times New Roman"/>
          <w:kern w:val="2"/>
          <w:sz w:val="20"/>
          <w:szCs w:val="20"/>
          <w:lang w:val="es-MX"/>
        </w:rPr>
        <w:t xml:space="preserve">Kuhn </w:t>
      </w:r>
      <w:r>
        <w:rPr>
          <w:rFonts w:ascii="Times New Roman" w:hAnsi="Times New Roman"/>
          <w:kern w:val="2"/>
          <w:sz w:val="20"/>
          <w:szCs w:val="20"/>
          <w:lang w:val="es-MX"/>
        </w:rPr>
        <w:t>d</w:t>
      </w:r>
      <w:r w:rsidRPr="009E6B66">
        <w:rPr>
          <w:rFonts w:ascii="Times New Roman" w:hAnsi="Times New Roman"/>
          <w:kern w:val="2"/>
          <w:sz w:val="20"/>
          <w:szCs w:val="20"/>
          <w:lang w:val="es-MX"/>
        </w:rPr>
        <w:t xml:space="preserve">enomina rompecabezas (o </w:t>
      </w:r>
      <w:r w:rsidRPr="00D300D3">
        <w:rPr>
          <w:rFonts w:ascii="Times New Roman" w:hAnsi="Times New Roman"/>
          <w:i/>
          <w:iCs/>
          <w:kern w:val="2"/>
          <w:sz w:val="20"/>
          <w:szCs w:val="20"/>
          <w:lang w:val="es-MX"/>
        </w:rPr>
        <w:t>pluzzes</w:t>
      </w:r>
      <w:r w:rsidRPr="009E6B66">
        <w:rPr>
          <w:rFonts w:ascii="Times New Roman" w:hAnsi="Times New Roman"/>
          <w:kern w:val="2"/>
          <w:sz w:val="20"/>
          <w:szCs w:val="20"/>
          <w:lang w:val="es-MX"/>
        </w:rPr>
        <w:t xml:space="preserve">) </w:t>
      </w:r>
      <w:r>
        <w:rPr>
          <w:rFonts w:ascii="Times New Roman" w:hAnsi="Times New Roman"/>
          <w:kern w:val="2"/>
          <w:sz w:val="20"/>
          <w:szCs w:val="20"/>
          <w:lang w:val="es-MX"/>
        </w:rPr>
        <w:t>a</w:t>
      </w:r>
      <w:r w:rsidRPr="009E6B66">
        <w:rPr>
          <w:rFonts w:ascii="Times New Roman" w:hAnsi="Times New Roman"/>
          <w:kern w:val="2"/>
          <w:sz w:val="20"/>
          <w:szCs w:val="20"/>
          <w:lang w:val="es-MX"/>
        </w:rPr>
        <w:t xml:space="preserve"> los problemas que los científicos resuelven durante los periodos de ciencia normal</w:t>
      </w:r>
      <w:r>
        <w:rPr>
          <w:rFonts w:ascii="Times New Roman" w:hAnsi="Times New Roman"/>
          <w:kern w:val="2"/>
          <w:sz w:val="20"/>
          <w:szCs w:val="20"/>
          <w:lang w:val="es-MX"/>
        </w:rPr>
        <w:t>.</w:t>
      </w:r>
      <w:r w:rsidRPr="009E6B66">
        <w:rPr>
          <w:rFonts w:ascii="Times New Roman" w:hAnsi="Times New Roman"/>
          <w:kern w:val="2"/>
          <w:sz w:val="20"/>
          <w:szCs w:val="20"/>
          <w:lang w:val="es-MX"/>
        </w:rPr>
        <w:t xml:space="preserve"> </w:t>
      </w:r>
      <w:r>
        <w:rPr>
          <w:rFonts w:ascii="Times New Roman" w:hAnsi="Times New Roman"/>
          <w:kern w:val="2"/>
          <w:sz w:val="20"/>
          <w:szCs w:val="20"/>
          <w:lang w:val="es-MX"/>
        </w:rPr>
        <w:t>E</w:t>
      </w:r>
      <w:r w:rsidRPr="009E6B66">
        <w:rPr>
          <w:rFonts w:ascii="Times New Roman" w:hAnsi="Times New Roman"/>
          <w:kern w:val="2"/>
          <w:sz w:val="20"/>
          <w:szCs w:val="20"/>
          <w:lang w:val="es-MX"/>
        </w:rPr>
        <w:t xml:space="preserve">l nombre se debe a que </w:t>
      </w:r>
      <w:r>
        <w:rPr>
          <w:rFonts w:ascii="Times New Roman" w:hAnsi="Times New Roman"/>
          <w:kern w:val="2"/>
          <w:sz w:val="20"/>
          <w:szCs w:val="20"/>
          <w:lang w:val="es-MX"/>
        </w:rPr>
        <w:t>l</w:t>
      </w:r>
      <w:r w:rsidRPr="009E6B66">
        <w:rPr>
          <w:rFonts w:ascii="Times New Roman" w:hAnsi="Times New Roman"/>
          <w:kern w:val="2"/>
          <w:sz w:val="20"/>
          <w:szCs w:val="20"/>
          <w:lang w:val="es-MX"/>
        </w:rPr>
        <w:t>os científicos asumen que debe haber una forma de solucionar aquellos en</w:t>
      </w:r>
      <w:r>
        <w:rPr>
          <w:rFonts w:ascii="Times New Roman" w:hAnsi="Times New Roman"/>
          <w:kern w:val="2"/>
          <w:sz w:val="20"/>
          <w:szCs w:val="20"/>
          <w:lang w:val="es-MX"/>
        </w:rPr>
        <w:t>igmas</w:t>
      </w:r>
      <w:r w:rsidRPr="009E6B66">
        <w:rPr>
          <w:rFonts w:ascii="Times New Roman" w:hAnsi="Times New Roman"/>
          <w:kern w:val="2"/>
          <w:sz w:val="20"/>
          <w:szCs w:val="20"/>
          <w:lang w:val="es-MX"/>
        </w:rPr>
        <w:t xml:space="preserve"> sobre lo que trabajan</w:t>
      </w:r>
      <w:r>
        <w:rPr>
          <w:rFonts w:ascii="Times New Roman" w:hAnsi="Times New Roman"/>
          <w:kern w:val="2"/>
          <w:sz w:val="20"/>
          <w:szCs w:val="20"/>
          <w:lang w:val="es-MX"/>
        </w:rPr>
        <w:t>.</w:t>
      </w:r>
      <w:r w:rsidRPr="009E6B66">
        <w:rPr>
          <w:rFonts w:ascii="Times New Roman" w:hAnsi="Times New Roman"/>
          <w:kern w:val="2"/>
          <w:sz w:val="20"/>
          <w:szCs w:val="20"/>
          <w:lang w:val="es-MX"/>
        </w:rPr>
        <w:t xml:space="preserve"> </w:t>
      </w:r>
      <w:r>
        <w:rPr>
          <w:rFonts w:ascii="Times New Roman" w:hAnsi="Times New Roman"/>
          <w:kern w:val="2"/>
          <w:sz w:val="20"/>
          <w:szCs w:val="20"/>
          <w:lang w:val="es-MX"/>
        </w:rPr>
        <w:t>E</w:t>
      </w:r>
      <w:r w:rsidRPr="009E6B66">
        <w:rPr>
          <w:rFonts w:ascii="Times New Roman" w:hAnsi="Times New Roman"/>
          <w:kern w:val="2"/>
          <w:sz w:val="20"/>
          <w:szCs w:val="20"/>
          <w:lang w:val="es-MX"/>
        </w:rPr>
        <w:t>s decir, cuando abordan algún problema</w:t>
      </w:r>
      <w:r>
        <w:rPr>
          <w:rFonts w:ascii="Times New Roman" w:hAnsi="Times New Roman"/>
          <w:kern w:val="2"/>
          <w:sz w:val="20"/>
          <w:szCs w:val="20"/>
          <w:lang w:val="es-MX"/>
        </w:rPr>
        <w:t xml:space="preserve"> de</w:t>
      </w:r>
      <w:r w:rsidRPr="009E6B66">
        <w:rPr>
          <w:rFonts w:ascii="Times New Roman" w:hAnsi="Times New Roman"/>
          <w:kern w:val="2"/>
          <w:sz w:val="20"/>
          <w:szCs w:val="20"/>
          <w:lang w:val="es-MX"/>
        </w:rPr>
        <w:t xml:space="preserve"> investigación presuponen que debe poder resolverse con las herramientas que </w:t>
      </w:r>
      <w:r>
        <w:rPr>
          <w:rFonts w:ascii="Times New Roman" w:hAnsi="Times New Roman"/>
          <w:kern w:val="2"/>
          <w:sz w:val="20"/>
          <w:szCs w:val="20"/>
          <w:lang w:val="es-MX"/>
        </w:rPr>
        <w:t>el paradigma</w:t>
      </w:r>
      <w:r w:rsidRPr="009E6B66">
        <w:rPr>
          <w:rFonts w:ascii="Times New Roman" w:hAnsi="Times New Roman"/>
          <w:kern w:val="2"/>
          <w:sz w:val="20"/>
          <w:szCs w:val="20"/>
          <w:lang w:val="es-MX"/>
        </w:rPr>
        <w:t xml:space="preserve"> suministra</w:t>
      </w:r>
      <w:r>
        <w:rPr>
          <w:rFonts w:ascii="Times New Roman" w:hAnsi="Times New Roman"/>
          <w:kern w:val="2"/>
          <w:sz w:val="20"/>
          <w:szCs w:val="20"/>
          <w:lang w:val="es-MX"/>
        </w:rPr>
        <w:t>,</w:t>
      </w:r>
      <w:r w:rsidRPr="009E6B66">
        <w:rPr>
          <w:rFonts w:ascii="Times New Roman" w:hAnsi="Times New Roman"/>
          <w:kern w:val="2"/>
          <w:sz w:val="20"/>
          <w:szCs w:val="20"/>
          <w:lang w:val="es-MX"/>
        </w:rPr>
        <w:t xml:space="preserve"> </w:t>
      </w:r>
      <w:r>
        <w:rPr>
          <w:rFonts w:ascii="Times New Roman" w:hAnsi="Times New Roman"/>
          <w:kern w:val="2"/>
          <w:sz w:val="20"/>
          <w:szCs w:val="20"/>
          <w:lang w:val="es-MX"/>
        </w:rPr>
        <w:t>ya que el</w:t>
      </w:r>
      <w:r w:rsidRPr="009E6B66">
        <w:rPr>
          <w:rFonts w:ascii="Times New Roman" w:hAnsi="Times New Roman"/>
          <w:kern w:val="2"/>
          <w:sz w:val="20"/>
          <w:szCs w:val="20"/>
          <w:lang w:val="es-MX"/>
        </w:rPr>
        <w:t xml:space="preserve"> paradigma ofrece reglas que limitan </w:t>
      </w:r>
      <w:r>
        <w:rPr>
          <w:rFonts w:ascii="Times New Roman" w:hAnsi="Times New Roman"/>
          <w:kern w:val="2"/>
          <w:sz w:val="20"/>
          <w:szCs w:val="20"/>
          <w:lang w:val="es-MX"/>
        </w:rPr>
        <w:t xml:space="preserve">tanto </w:t>
      </w:r>
      <w:r w:rsidRPr="009E6B66">
        <w:rPr>
          <w:rFonts w:ascii="Times New Roman" w:hAnsi="Times New Roman"/>
          <w:kern w:val="2"/>
          <w:sz w:val="20"/>
          <w:szCs w:val="20"/>
          <w:lang w:val="es-MX"/>
        </w:rPr>
        <w:t>la naturaleza de</w:t>
      </w:r>
      <w:r>
        <w:rPr>
          <w:rFonts w:ascii="Times New Roman" w:hAnsi="Times New Roman"/>
          <w:kern w:val="2"/>
          <w:sz w:val="20"/>
          <w:szCs w:val="20"/>
          <w:lang w:val="es-MX"/>
        </w:rPr>
        <w:t xml:space="preserve"> las</w:t>
      </w:r>
      <w:r w:rsidRPr="009E6B66">
        <w:rPr>
          <w:rFonts w:ascii="Times New Roman" w:hAnsi="Times New Roman"/>
          <w:kern w:val="2"/>
          <w:sz w:val="20"/>
          <w:szCs w:val="20"/>
          <w:lang w:val="es-MX"/>
        </w:rPr>
        <w:t xml:space="preserve"> soluciones aceptables como los pasos que es preciso dar para obtenerlas. Kuhn identifica varias de estas reglas.  </w:t>
      </w:r>
    </w:p>
    <w:p w:rsidR="001262EE" w:rsidRDefault="001262EE" w:rsidP="00E03B8B">
      <w:pPr>
        <w:spacing w:after="0" w:line="259" w:lineRule="auto"/>
        <w:rPr>
          <w:rFonts w:ascii="Times New Roman" w:hAnsi="Times New Roman"/>
          <w:kern w:val="2"/>
          <w:sz w:val="20"/>
          <w:szCs w:val="20"/>
          <w:lang w:val="es-MX"/>
        </w:rPr>
      </w:pPr>
    </w:p>
    <w:p w:rsidR="001262EE" w:rsidRDefault="001262EE" w:rsidP="00E03B8B">
      <w:pPr>
        <w:pStyle w:val="ListParagraph"/>
        <w:numPr>
          <w:ilvl w:val="0"/>
          <w:numId w:val="21"/>
        </w:numPr>
        <w:spacing w:after="0" w:line="259" w:lineRule="auto"/>
        <w:rPr>
          <w:rFonts w:ascii="Times New Roman" w:hAnsi="Times New Roman"/>
          <w:kern w:val="2"/>
          <w:sz w:val="20"/>
          <w:szCs w:val="20"/>
          <w:lang w:val="es-MX"/>
        </w:rPr>
      </w:pPr>
      <w:r w:rsidRPr="00D300D3">
        <w:rPr>
          <w:rFonts w:ascii="Times New Roman" w:hAnsi="Times New Roman"/>
          <w:kern w:val="2"/>
          <w:sz w:val="20"/>
          <w:szCs w:val="20"/>
          <w:u w:val="single"/>
          <w:lang w:val="es-MX"/>
        </w:rPr>
        <w:t>Reglas conceptuales y teóricas.</w:t>
      </w:r>
      <w:r w:rsidRPr="00E03B8B">
        <w:rPr>
          <w:rFonts w:ascii="Times New Roman" w:hAnsi="Times New Roman"/>
          <w:kern w:val="2"/>
          <w:sz w:val="20"/>
          <w:szCs w:val="20"/>
          <w:lang w:val="es-MX"/>
        </w:rPr>
        <w:t xml:space="preserve"> Constituido por enunciados</w:t>
      </w:r>
      <w:r>
        <w:rPr>
          <w:rFonts w:ascii="Times New Roman" w:hAnsi="Times New Roman"/>
          <w:kern w:val="2"/>
          <w:sz w:val="20"/>
          <w:szCs w:val="20"/>
          <w:lang w:val="es-MX"/>
        </w:rPr>
        <w:t xml:space="preserve"> explícitos </w:t>
      </w:r>
      <w:r w:rsidRPr="00E03B8B">
        <w:rPr>
          <w:rFonts w:ascii="Times New Roman" w:hAnsi="Times New Roman"/>
          <w:kern w:val="2"/>
          <w:sz w:val="20"/>
          <w:szCs w:val="20"/>
          <w:lang w:val="es-MX"/>
        </w:rPr>
        <w:t>de l</w:t>
      </w:r>
      <w:r>
        <w:rPr>
          <w:rFonts w:ascii="Times New Roman" w:hAnsi="Times New Roman"/>
          <w:kern w:val="2"/>
          <w:sz w:val="20"/>
          <w:szCs w:val="20"/>
          <w:lang w:val="es-MX"/>
        </w:rPr>
        <w:t>eyes</w:t>
      </w:r>
      <w:r w:rsidRPr="00E03B8B">
        <w:rPr>
          <w:rFonts w:ascii="Times New Roman" w:hAnsi="Times New Roman"/>
          <w:kern w:val="2"/>
          <w:sz w:val="20"/>
          <w:szCs w:val="20"/>
          <w:lang w:val="es-MX"/>
        </w:rPr>
        <w:t xml:space="preserve"> científicas y acerca de conceptos </w:t>
      </w:r>
      <w:r>
        <w:rPr>
          <w:rFonts w:ascii="Times New Roman" w:hAnsi="Times New Roman"/>
          <w:kern w:val="2"/>
          <w:sz w:val="20"/>
          <w:szCs w:val="20"/>
          <w:lang w:val="es-MX"/>
        </w:rPr>
        <w:t>y</w:t>
      </w:r>
      <w:r w:rsidRPr="00E03B8B">
        <w:rPr>
          <w:rFonts w:ascii="Times New Roman" w:hAnsi="Times New Roman"/>
          <w:kern w:val="2"/>
          <w:sz w:val="20"/>
          <w:szCs w:val="20"/>
          <w:lang w:val="es-MX"/>
        </w:rPr>
        <w:t xml:space="preserve"> </w:t>
      </w:r>
      <w:r>
        <w:rPr>
          <w:rFonts w:ascii="Times New Roman" w:hAnsi="Times New Roman"/>
          <w:kern w:val="2"/>
          <w:sz w:val="20"/>
          <w:szCs w:val="20"/>
          <w:lang w:val="es-MX"/>
        </w:rPr>
        <w:t>t</w:t>
      </w:r>
      <w:r w:rsidRPr="00E03B8B">
        <w:rPr>
          <w:rFonts w:ascii="Times New Roman" w:hAnsi="Times New Roman"/>
          <w:kern w:val="2"/>
          <w:sz w:val="20"/>
          <w:szCs w:val="20"/>
          <w:lang w:val="es-MX"/>
        </w:rPr>
        <w:t>eorías científicas</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w:t>
      </w:r>
      <w:r>
        <w:rPr>
          <w:rFonts w:ascii="Times New Roman" w:hAnsi="Times New Roman"/>
          <w:kern w:val="2"/>
          <w:sz w:val="20"/>
          <w:szCs w:val="20"/>
          <w:lang w:val="es-MX"/>
        </w:rPr>
        <w:t>M</w:t>
      </w:r>
      <w:r w:rsidRPr="00E03B8B">
        <w:rPr>
          <w:rFonts w:ascii="Times New Roman" w:hAnsi="Times New Roman"/>
          <w:kern w:val="2"/>
          <w:sz w:val="20"/>
          <w:szCs w:val="20"/>
          <w:lang w:val="es-MX"/>
        </w:rPr>
        <w:t>ientras continúan siendo aceptados</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esos enunciados ayudan a terminar los problemas </w:t>
      </w:r>
      <w:r>
        <w:rPr>
          <w:rFonts w:ascii="Times New Roman" w:hAnsi="Times New Roman"/>
          <w:kern w:val="2"/>
          <w:sz w:val="20"/>
          <w:szCs w:val="20"/>
          <w:lang w:val="es-MX"/>
        </w:rPr>
        <w:t>(</w:t>
      </w:r>
      <w:r w:rsidRPr="00E03B8B">
        <w:rPr>
          <w:rFonts w:ascii="Times New Roman" w:hAnsi="Times New Roman"/>
          <w:kern w:val="2"/>
          <w:sz w:val="20"/>
          <w:szCs w:val="20"/>
          <w:lang w:val="es-MX"/>
        </w:rPr>
        <w:t>o enigmas</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y a delimitar las soluciones aceptables.</w:t>
      </w:r>
    </w:p>
    <w:p w:rsidR="001262EE" w:rsidRDefault="001262EE" w:rsidP="00E03B8B">
      <w:pPr>
        <w:pStyle w:val="ListParagraph"/>
        <w:numPr>
          <w:ilvl w:val="0"/>
          <w:numId w:val="21"/>
        </w:numPr>
        <w:spacing w:after="0" w:line="259" w:lineRule="auto"/>
        <w:rPr>
          <w:rFonts w:ascii="Times New Roman" w:hAnsi="Times New Roman"/>
          <w:kern w:val="2"/>
          <w:sz w:val="20"/>
          <w:szCs w:val="20"/>
          <w:lang w:val="es-MX"/>
        </w:rPr>
      </w:pPr>
      <w:r w:rsidRPr="00F24E60">
        <w:rPr>
          <w:rFonts w:ascii="Times New Roman" w:hAnsi="Times New Roman"/>
          <w:kern w:val="2"/>
          <w:sz w:val="20"/>
          <w:szCs w:val="20"/>
          <w:u w:val="single"/>
          <w:lang w:val="es-MX"/>
        </w:rPr>
        <w:t>Reglas instrumentale</w:t>
      </w:r>
      <w:r>
        <w:rPr>
          <w:rFonts w:ascii="Times New Roman" w:hAnsi="Times New Roman"/>
          <w:kern w:val="2"/>
          <w:sz w:val="20"/>
          <w:szCs w:val="20"/>
          <w:u w:val="single"/>
          <w:lang w:val="es-MX"/>
        </w:rPr>
        <w:t>s.</w:t>
      </w:r>
      <w:r w:rsidRPr="00E03B8B">
        <w:rPr>
          <w:rFonts w:ascii="Times New Roman" w:hAnsi="Times New Roman"/>
          <w:kern w:val="2"/>
          <w:sz w:val="20"/>
          <w:szCs w:val="20"/>
          <w:lang w:val="es-MX"/>
        </w:rPr>
        <w:t xml:space="preserve"> En la práctica científica es posible identificar los tipos de instrumentación recomendables y también los modos en que estos pueden utilizarse legítimamente.</w:t>
      </w:r>
    </w:p>
    <w:p w:rsidR="001262EE" w:rsidRPr="00E03B8B" w:rsidRDefault="001262EE" w:rsidP="00E03B8B">
      <w:pPr>
        <w:pStyle w:val="ListParagraph"/>
        <w:numPr>
          <w:ilvl w:val="0"/>
          <w:numId w:val="21"/>
        </w:numPr>
        <w:spacing w:after="0" w:line="259" w:lineRule="auto"/>
        <w:rPr>
          <w:rFonts w:ascii="Times New Roman" w:hAnsi="Times New Roman"/>
          <w:kern w:val="2"/>
          <w:sz w:val="20"/>
          <w:szCs w:val="20"/>
          <w:lang w:val="es-MX"/>
        </w:rPr>
      </w:pPr>
      <w:r w:rsidRPr="00F24E60">
        <w:rPr>
          <w:rFonts w:ascii="Times New Roman" w:hAnsi="Times New Roman"/>
          <w:kern w:val="2"/>
          <w:sz w:val="20"/>
          <w:szCs w:val="20"/>
          <w:u w:val="single"/>
          <w:lang w:val="es-MX"/>
        </w:rPr>
        <w:t>Reglas metafísicas y metodológica</w:t>
      </w:r>
      <w:r>
        <w:rPr>
          <w:rFonts w:ascii="Times New Roman" w:hAnsi="Times New Roman"/>
          <w:kern w:val="2"/>
          <w:sz w:val="20"/>
          <w:szCs w:val="20"/>
          <w:u w:val="single"/>
          <w:lang w:val="es-MX"/>
        </w:rPr>
        <w:t>s.</w:t>
      </w:r>
      <w:r w:rsidRPr="00E03B8B">
        <w:rPr>
          <w:rFonts w:ascii="Times New Roman" w:hAnsi="Times New Roman"/>
          <w:kern w:val="2"/>
          <w:sz w:val="20"/>
          <w:szCs w:val="20"/>
          <w:lang w:val="es-MX"/>
        </w:rPr>
        <w:t xml:space="preserve"> Est</w:t>
      </w:r>
      <w:r>
        <w:rPr>
          <w:rFonts w:ascii="Times New Roman" w:hAnsi="Times New Roman"/>
          <w:kern w:val="2"/>
          <w:sz w:val="20"/>
          <w:szCs w:val="20"/>
          <w:lang w:val="es-MX"/>
        </w:rPr>
        <w:t>o</w:t>
      </w:r>
      <w:r w:rsidRPr="00E03B8B">
        <w:rPr>
          <w:rFonts w:ascii="Times New Roman" w:hAnsi="Times New Roman"/>
          <w:kern w:val="2"/>
          <w:sz w:val="20"/>
          <w:szCs w:val="20"/>
          <w:lang w:val="es-MX"/>
        </w:rPr>
        <w:t>s son los compromisos de nivel más elevado</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w:t>
      </w:r>
      <w:r>
        <w:rPr>
          <w:rFonts w:ascii="Times New Roman" w:hAnsi="Times New Roman"/>
          <w:kern w:val="2"/>
          <w:sz w:val="20"/>
          <w:szCs w:val="20"/>
          <w:lang w:val="es-MX"/>
        </w:rPr>
        <w:t>P</w:t>
      </w:r>
      <w:r w:rsidRPr="00E03B8B">
        <w:rPr>
          <w:rFonts w:ascii="Times New Roman" w:hAnsi="Times New Roman"/>
          <w:kern w:val="2"/>
          <w:sz w:val="20"/>
          <w:szCs w:val="20"/>
          <w:lang w:val="es-MX"/>
        </w:rPr>
        <w:t>or ser metafísicos indican</w:t>
      </w:r>
      <w:r>
        <w:rPr>
          <w:rFonts w:ascii="Times New Roman" w:hAnsi="Times New Roman"/>
          <w:kern w:val="2"/>
          <w:sz w:val="20"/>
          <w:szCs w:val="20"/>
          <w:lang w:val="es-MX"/>
        </w:rPr>
        <w:t xml:space="preserve"> q</w:t>
      </w:r>
      <w:r w:rsidRPr="00E03B8B">
        <w:rPr>
          <w:rFonts w:ascii="Times New Roman" w:hAnsi="Times New Roman"/>
          <w:kern w:val="2"/>
          <w:sz w:val="20"/>
          <w:szCs w:val="20"/>
          <w:lang w:val="es-MX"/>
        </w:rPr>
        <w:t>ué tipo de entidades existen en el universo</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w:t>
      </w:r>
      <w:r>
        <w:rPr>
          <w:rFonts w:ascii="Times New Roman" w:hAnsi="Times New Roman"/>
          <w:kern w:val="2"/>
          <w:sz w:val="20"/>
          <w:szCs w:val="20"/>
          <w:lang w:val="es-MX"/>
        </w:rPr>
        <w:t>p</w:t>
      </w:r>
      <w:r w:rsidRPr="00E03B8B">
        <w:rPr>
          <w:rFonts w:ascii="Times New Roman" w:hAnsi="Times New Roman"/>
          <w:kern w:val="2"/>
          <w:sz w:val="20"/>
          <w:szCs w:val="20"/>
          <w:lang w:val="es-MX"/>
        </w:rPr>
        <w:t>or ser metodológicos indican cómo deben ser las leyes y las explicaciones.</w:t>
      </w:r>
    </w:p>
    <w:p w:rsidR="001262EE" w:rsidRDefault="001262EE" w:rsidP="00235DDC">
      <w:pPr>
        <w:spacing w:after="0" w:line="259" w:lineRule="auto"/>
        <w:contextualSpacing/>
        <w:rPr>
          <w:rFonts w:ascii="Times New Roman" w:hAnsi="Times New Roman"/>
          <w:kern w:val="2"/>
          <w:sz w:val="20"/>
          <w:szCs w:val="20"/>
          <w:lang w:val="es-MX"/>
        </w:rPr>
      </w:pPr>
    </w:p>
    <w:p w:rsidR="001262EE" w:rsidRDefault="001262EE" w:rsidP="00235DDC">
      <w:pPr>
        <w:spacing w:after="0" w:line="259" w:lineRule="auto"/>
        <w:contextualSpacing/>
        <w:rPr>
          <w:rFonts w:ascii="Times New Roman" w:hAnsi="Times New Roman"/>
          <w:kern w:val="2"/>
          <w:sz w:val="20"/>
          <w:szCs w:val="20"/>
          <w:lang w:val="es-MX"/>
        </w:rPr>
      </w:pPr>
      <w:r w:rsidRPr="00E03B8B">
        <w:rPr>
          <w:rFonts w:ascii="Times New Roman" w:hAnsi="Times New Roman"/>
          <w:kern w:val="2"/>
          <w:sz w:val="20"/>
          <w:szCs w:val="20"/>
          <w:lang w:val="es-MX"/>
        </w:rPr>
        <w:t>De modo que para</w:t>
      </w:r>
      <w:r>
        <w:rPr>
          <w:rFonts w:ascii="Times New Roman" w:hAnsi="Times New Roman"/>
          <w:kern w:val="2"/>
          <w:sz w:val="20"/>
          <w:szCs w:val="20"/>
          <w:lang w:val="es-MX"/>
        </w:rPr>
        <w:t xml:space="preserve"> Kuhn la investigación</w:t>
      </w:r>
      <w:r w:rsidRPr="00E03B8B">
        <w:rPr>
          <w:rFonts w:ascii="Times New Roman" w:hAnsi="Times New Roman"/>
          <w:kern w:val="2"/>
          <w:sz w:val="20"/>
          <w:szCs w:val="20"/>
          <w:lang w:val="es-MX"/>
        </w:rPr>
        <w:t xml:space="preserve"> científica guiada por un paradigma sugiere qu</w:t>
      </w:r>
      <w:r>
        <w:rPr>
          <w:rFonts w:ascii="Times New Roman" w:hAnsi="Times New Roman"/>
          <w:kern w:val="2"/>
          <w:sz w:val="20"/>
          <w:szCs w:val="20"/>
          <w:lang w:val="es-MX"/>
        </w:rPr>
        <w:t>é</w:t>
      </w:r>
      <w:r w:rsidRPr="00E03B8B">
        <w:rPr>
          <w:rFonts w:ascii="Times New Roman" w:hAnsi="Times New Roman"/>
          <w:kern w:val="2"/>
          <w:sz w:val="20"/>
          <w:szCs w:val="20"/>
          <w:lang w:val="es-MX"/>
        </w:rPr>
        <w:t xml:space="preserve">  experimentos </w:t>
      </w:r>
      <w:r>
        <w:rPr>
          <w:rFonts w:ascii="Times New Roman" w:hAnsi="Times New Roman"/>
          <w:kern w:val="2"/>
          <w:sz w:val="20"/>
          <w:szCs w:val="20"/>
          <w:lang w:val="es-MX"/>
        </w:rPr>
        <w:t>v</w:t>
      </w:r>
      <w:r w:rsidRPr="00E03B8B">
        <w:rPr>
          <w:rFonts w:ascii="Times New Roman" w:hAnsi="Times New Roman"/>
          <w:kern w:val="2"/>
          <w:sz w:val="20"/>
          <w:szCs w:val="20"/>
          <w:lang w:val="es-MX"/>
        </w:rPr>
        <w:t>ale la pena llevar a cabo y cuáles no, a la vez que pone fin a la reiteración constante de fundamentos característicos de la etapa preparadigmática. Cuando un científico puede dar por</w:t>
      </w:r>
      <w:r>
        <w:rPr>
          <w:rFonts w:ascii="Times New Roman" w:hAnsi="Times New Roman"/>
          <w:kern w:val="2"/>
          <w:sz w:val="20"/>
          <w:szCs w:val="20"/>
          <w:lang w:val="es-MX"/>
        </w:rPr>
        <w:t xml:space="preserve"> sentado</w:t>
      </w:r>
      <w:r w:rsidRPr="00E03B8B">
        <w:rPr>
          <w:rFonts w:ascii="Times New Roman" w:hAnsi="Times New Roman"/>
          <w:kern w:val="2"/>
          <w:sz w:val="20"/>
          <w:szCs w:val="20"/>
          <w:lang w:val="es-MX"/>
        </w:rPr>
        <w:t xml:space="preserve"> un paradigma, ya no </w:t>
      </w:r>
      <w:r>
        <w:rPr>
          <w:rFonts w:ascii="Times New Roman" w:hAnsi="Times New Roman"/>
          <w:kern w:val="2"/>
          <w:sz w:val="20"/>
          <w:szCs w:val="20"/>
          <w:lang w:val="es-MX"/>
        </w:rPr>
        <w:t>necesita</w:t>
      </w:r>
      <w:r w:rsidRPr="00E03B8B">
        <w:rPr>
          <w:rFonts w:ascii="Times New Roman" w:hAnsi="Times New Roman"/>
          <w:kern w:val="2"/>
          <w:sz w:val="20"/>
          <w:szCs w:val="20"/>
          <w:lang w:val="es-MX"/>
        </w:rPr>
        <w:t xml:space="preserve"> reconstruir completamente s</w:t>
      </w:r>
      <w:r>
        <w:rPr>
          <w:rFonts w:ascii="Times New Roman" w:hAnsi="Times New Roman"/>
          <w:kern w:val="2"/>
          <w:sz w:val="20"/>
          <w:szCs w:val="20"/>
          <w:lang w:val="es-MX"/>
        </w:rPr>
        <w:t>u campo</w:t>
      </w:r>
      <w:r w:rsidRPr="00E03B8B">
        <w:rPr>
          <w:rFonts w:ascii="Times New Roman" w:hAnsi="Times New Roman"/>
          <w:kern w:val="2"/>
          <w:sz w:val="20"/>
          <w:szCs w:val="20"/>
          <w:lang w:val="es-MX"/>
        </w:rPr>
        <w:t xml:space="preserve"> ni justificar el uso de cada concepto.</w:t>
      </w:r>
    </w:p>
    <w:p w:rsidR="001262EE" w:rsidRDefault="001262EE" w:rsidP="00235DDC">
      <w:pPr>
        <w:spacing w:after="0" w:line="259" w:lineRule="auto"/>
        <w:contextualSpacing/>
        <w:rPr>
          <w:rFonts w:ascii="Times New Roman" w:hAnsi="Times New Roman"/>
          <w:kern w:val="2"/>
          <w:sz w:val="20"/>
          <w:szCs w:val="20"/>
          <w:lang w:val="es-MX"/>
        </w:rPr>
      </w:pPr>
    </w:p>
    <w:p w:rsidR="001262EE" w:rsidRDefault="001262EE" w:rsidP="00235DDC">
      <w:pPr>
        <w:spacing w:after="0" w:line="259" w:lineRule="auto"/>
        <w:contextualSpacing/>
        <w:rPr>
          <w:rFonts w:ascii="Times New Roman" w:hAnsi="Times New Roman"/>
          <w:kern w:val="2"/>
          <w:sz w:val="20"/>
          <w:szCs w:val="20"/>
          <w:lang w:val="es-MX"/>
        </w:rPr>
      </w:pPr>
      <w:r>
        <w:rPr>
          <w:rFonts w:ascii="Times New Roman" w:hAnsi="Times New Roman"/>
          <w:kern w:val="2"/>
          <w:sz w:val="20"/>
          <w:szCs w:val="20"/>
          <w:lang w:val="es-MX"/>
        </w:rPr>
        <w:t>Kuhn s</w:t>
      </w:r>
      <w:r w:rsidRPr="00E03B8B">
        <w:rPr>
          <w:rFonts w:ascii="Times New Roman" w:hAnsi="Times New Roman"/>
          <w:kern w:val="2"/>
          <w:sz w:val="20"/>
          <w:szCs w:val="20"/>
          <w:lang w:val="es-MX"/>
        </w:rPr>
        <w:t>ostiene que cuando un científico no consigue resolver un rompecabezas, esto no implica el abandono del paradigma. Esto se debe a que los</w:t>
      </w:r>
      <w:r>
        <w:rPr>
          <w:rFonts w:ascii="Times New Roman" w:hAnsi="Times New Roman"/>
          <w:kern w:val="2"/>
          <w:sz w:val="20"/>
          <w:szCs w:val="20"/>
          <w:lang w:val="es-MX"/>
        </w:rPr>
        <w:t xml:space="preserve"> pluzzes </w:t>
      </w:r>
      <w:r w:rsidRPr="00E03B8B">
        <w:rPr>
          <w:rFonts w:ascii="Times New Roman" w:hAnsi="Times New Roman"/>
          <w:kern w:val="2"/>
          <w:sz w:val="20"/>
          <w:szCs w:val="20"/>
          <w:lang w:val="es-MX"/>
        </w:rPr>
        <w:t xml:space="preserve">no ponen a prueba el paradigma, sino </w:t>
      </w:r>
      <w:r>
        <w:rPr>
          <w:rFonts w:ascii="Times New Roman" w:hAnsi="Times New Roman"/>
          <w:kern w:val="2"/>
          <w:sz w:val="20"/>
          <w:szCs w:val="20"/>
          <w:lang w:val="es-MX"/>
        </w:rPr>
        <w:t>a los investigadores</w:t>
      </w:r>
      <w:r w:rsidRPr="00E03B8B">
        <w:rPr>
          <w:rFonts w:ascii="Times New Roman" w:hAnsi="Times New Roman"/>
          <w:kern w:val="2"/>
          <w:sz w:val="20"/>
          <w:szCs w:val="20"/>
          <w:lang w:val="es-MX"/>
        </w:rPr>
        <w:t xml:space="preserve"> que trabajan en ellos</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si un científico no </w:t>
      </w:r>
      <w:r>
        <w:rPr>
          <w:rFonts w:ascii="Times New Roman" w:hAnsi="Times New Roman"/>
          <w:kern w:val="2"/>
          <w:sz w:val="20"/>
          <w:szCs w:val="20"/>
          <w:lang w:val="es-MX"/>
        </w:rPr>
        <w:t>c</w:t>
      </w:r>
      <w:r w:rsidRPr="00E03B8B">
        <w:rPr>
          <w:rFonts w:ascii="Times New Roman" w:hAnsi="Times New Roman"/>
          <w:kern w:val="2"/>
          <w:sz w:val="20"/>
          <w:szCs w:val="20"/>
          <w:lang w:val="es-MX"/>
        </w:rPr>
        <w:t>onsigue resolver</w:t>
      </w:r>
      <w:r>
        <w:rPr>
          <w:rFonts w:ascii="Times New Roman" w:hAnsi="Times New Roman"/>
          <w:kern w:val="2"/>
          <w:sz w:val="20"/>
          <w:szCs w:val="20"/>
          <w:lang w:val="es-MX"/>
        </w:rPr>
        <w:t xml:space="preserve"> un </w:t>
      </w:r>
      <w:r w:rsidRPr="00F24E60">
        <w:rPr>
          <w:rFonts w:ascii="Times New Roman" w:hAnsi="Times New Roman"/>
          <w:i/>
          <w:iCs/>
          <w:kern w:val="2"/>
          <w:sz w:val="20"/>
          <w:szCs w:val="20"/>
          <w:lang w:val="es-MX"/>
        </w:rPr>
        <w:t>pluzze</w:t>
      </w:r>
      <w:r>
        <w:rPr>
          <w:rFonts w:ascii="Times New Roman" w:hAnsi="Times New Roman"/>
          <w:kern w:val="2"/>
          <w:sz w:val="20"/>
          <w:szCs w:val="20"/>
          <w:lang w:val="es-MX"/>
        </w:rPr>
        <w:t>, n</w:t>
      </w:r>
      <w:r w:rsidRPr="00E03B8B">
        <w:rPr>
          <w:rFonts w:ascii="Times New Roman" w:hAnsi="Times New Roman"/>
          <w:kern w:val="2"/>
          <w:sz w:val="20"/>
          <w:szCs w:val="20"/>
          <w:lang w:val="es-MX"/>
        </w:rPr>
        <w:t>o será el paradigma el que resultará cuestionado, sino la habilidad del investigador que ha fallado al solucionarlo.</w:t>
      </w:r>
    </w:p>
    <w:p w:rsidR="001262EE" w:rsidRDefault="001262EE" w:rsidP="00235DDC">
      <w:pPr>
        <w:spacing w:after="0" w:line="259" w:lineRule="auto"/>
        <w:contextualSpacing/>
        <w:rPr>
          <w:rFonts w:ascii="Times New Roman" w:hAnsi="Times New Roman"/>
          <w:kern w:val="2"/>
          <w:sz w:val="20"/>
          <w:szCs w:val="20"/>
          <w:lang w:val="es-MX"/>
        </w:rPr>
      </w:pPr>
      <w:r w:rsidRPr="00E03B8B">
        <w:rPr>
          <w:rFonts w:ascii="Times New Roman" w:hAnsi="Times New Roman"/>
          <w:kern w:val="2"/>
          <w:sz w:val="20"/>
          <w:szCs w:val="20"/>
          <w:lang w:val="es-MX"/>
        </w:rPr>
        <w:t>Los paradigmas obtienen su estatus dominante debido a que tiene</w:t>
      </w:r>
      <w:r>
        <w:rPr>
          <w:rFonts w:ascii="Times New Roman" w:hAnsi="Times New Roman"/>
          <w:kern w:val="2"/>
          <w:sz w:val="20"/>
          <w:szCs w:val="20"/>
          <w:lang w:val="es-MX"/>
        </w:rPr>
        <w:t>n</w:t>
      </w:r>
      <w:r w:rsidRPr="00E03B8B">
        <w:rPr>
          <w:rFonts w:ascii="Times New Roman" w:hAnsi="Times New Roman"/>
          <w:kern w:val="2"/>
          <w:sz w:val="20"/>
          <w:szCs w:val="20"/>
          <w:lang w:val="es-MX"/>
        </w:rPr>
        <w:t xml:space="preserve"> más éxito</w:t>
      </w:r>
      <w:r>
        <w:rPr>
          <w:rFonts w:ascii="Times New Roman" w:hAnsi="Times New Roman"/>
          <w:kern w:val="2"/>
          <w:sz w:val="20"/>
          <w:szCs w:val="20"/>
          <w:lang w:val="es-MX"/>
        </w:rPr>
        <w:t xml:space="preserve"> </w:t>
      </w:r>
      <w:r w:rsidRPr="00E03B8B">
        <w:rPr>
          <w:rFonts w:ascii="Times New Roman" w:hAnsi="Times New Roman"/>
          <w:kern w:val="2"/>
          <w:sz w:val="20"/>
          <w:szCs w:val="20"/>
          <w:lang w:val="es-MX"/>
        </w:rPr>
        <w:t xml:space="preserve">que sus competidores para resolver unos cuantos problemas que el grupo de partidarios ha llegado a reconocer como importantes. Sin embargo, </w:t>
      </w:r>
      <w:r>
        <w:rPr>
          <w:rFonts w:ascii="Times New Roman" w:hAnsi="Times New Roman"/>
          <w:kern w:val="2"/>
          <w:sz w:val="20"/>
          <w:szCs w:val="20"/>
          <w:lang w:val="es-MX"/>
        </w:rPr>
        <w:t>que sea</w:t>
      </w:r>
      <w:r w:rsidRPr="00E03B8B">
        <w:rPr>
          <w:rFonts w:ascii="Times New Roman" w:hAnsi="Times New Roman"/>
          <w:kern w:val="2"/>
          <w:sz w:val="20"/>
          <w:szCs w:val="20"/>
          <w:lang w:val="es-MX"/>
        </w:rPr>
        <w:t xml:space="preserve"> más exitosos no quiere decir que ofrezca una solución a todos los problemas. El éxito de un paradigma es </w:t>
      </w:r>
      <w:r>
        <w:rPr>
          <w:rFonts w:ascii="Times New Roman" w:hAnsi="Times New Roman"/>
          <w:kern w:val="2"/>
          <w:sz w:val="20"/>
          <w:szCs w:val="20"/>
          <w:lang w:val="es-MX"/>
        </w:rPr>
        <w:t>al principio</w:t>
      </w:r>
      <w:r w:rsidRPr="00E03B8B">
        <w:rPr>
          <w:rFonts w:ascii="Times New Roman" w:hAnsi="Times New Roman"/>
          <w:kern w:val="2"/>
          <w:sz w:val="20"/>
          <w:szCs w:val="20"/>
          <w:lang w:val="es-MX"/>
        </w:rPr>
        <w:t>, en gran parte</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una promesa</w:t>
      </w:r>
      <w:r>
        <w:rPr>
          <w:rFonts w:ascii="Times New Roman" w:hAnsi="Times New Roman"/>
          <w:kern w:val="2"/>
          <w:sz w:val="20"/>
          <w:szCs w:val="20"/>
          <w:lang w:val="es-MX"/>
        </w:rPr>
        <w:t xml:space="preserve"> de éxito </w:t>
      </w:r>
      <w:r w:rsidRPr="00E03B8B">
        <w:rPr>
          <w:rFonts w:ascii="Times New Roman" w:hAnsi="Times New Roman"/>
          <w:kern w:val="2"/>
          <w:sz w:val="20"/>
          <w:szCs w:val="20"/>
          <w:lang w:val="es-MX"/>
        </w:rPr>
        <w:t>basada en ejemplos específicos, pero en gran medida incompletos</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de resolución de problemas</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w:t>
      </w:r>
      <w:r>
        <w:rPr>
          <w:rFonts w:ascii="Times New Roman" w:hAnsi="Times New Roman"/>
          <w:kern w:val="2"/>
          <w:sz w:val="20"/>
          <w:szCs w:val="20"/>
          <w:lang w:val="es-MX"/>
        </w:rPr>
        <w:t>D</w:t>
      </w:r>
      <w:r w:rsidRPr="00E03B8B">
        <w:rPr>
          <w:rFonts w:ascii="Times New Roman" w:hAnsi="Times New Roman"/>
          <w:kern w:val="2"/>
          <w:sz w:val="20"/>
          <w:szCs w:val="20"/>
          <w:lang w:val="es-MX"/>
        </w:rPr>
        <w:t>e manera que la ciencia normal consiste en la realización de dicha promesa</w:t>
      </w:r>
      <w:r>
        <w:rPr>
          <w:rFonts w:ascii="Times New Roman" w:hAnsi="Times New Roman"/>
          <w:kern w:val="2"/>
          <w:sz w:val="20"/>
          <w:szCs w:val="20"/>
          <w:lang w:val="es-MX"/>
        </w:rPr>
        <w:t>:</w:t>
      </w:r>
      <w:r w:rsidRPr="00E03B8B">
        <w:rPr>
          <w:rFonts w:ascii="Times New Roman" w:hAnsi="Times New Roman"/>
          <w:kern w:val="2"/>
          <w:sz w:val="20"/>
          <w:szCs w:val="20"/>
          <w:lang w:val="es-MX"/>
        </w:rPr>
        <w:t xml:space="preserve"> </w:t>
      </w:r>
      <w:r>
        <w:rPr>
          <w:rFonts w:ascii="Times New Roman" w:hAnsi="Times New Roman"/>
          <w:kern w:val="2"/>
          <w:sz w:val="20"/>
          <w:szCs w:val="20"/>
          <w:lang w:val="es-MX"/>
        </w:rPr>
        <w:t xml:space="preserve">la </w:t>
      </w:r>
      <w:r w:rsidRPr="00E03B8B">
        <w:rPr>
          <w:rFonts w:ascii="Times New Roman" w:hAnsi="Times New Roman"/>
          <w:kern w:val="2"/>
          <w:sz w:val="20"/>
          <w:szCs w:val="20"/>
          <w:lang w:val="es-MX"/>
        </w:rPr>
        <w:t>investigación normal o basada en un paradigma consiste en resolver determinados problemas de investigación en los que los científicos pueden intentar hacer que la naturaleza encaj</w:t>
      </w:r>
      <w:r>
        <w:rPr>
          <w:rFonts w:ascii="Times New Roman" w:hAnsi="Times New Roman"/>
          <w:kern w:val="2"/>
          <w:sz w:val="20"/>
          <w:szCs w:val="20"/>
          <w:lang w:val="es-MX"/>
        </w:rPr>
        <w:t>e</w:t>
      </w:r>
      <w:r w:rsidRPr="00E03B8B">
        <w:rPr>
          <w:rFonts w:ascii="Times New Roman" w:hAnsi="Times New Roman"/>
          <w:kern w:val="2"/>
          <w:sz w:val="20"/>
          <w:szCs w:val="20"/>
          <w:lang w:val="es-MX"/>
        </w:rPr>
        <w:t xml:space="preserve"> dentro de los límites conceptuales que proporciona el paradigma.</w:t>
      </w:r>
    </w:p>
    <w:p w:rsidR="001262EE" w:rsidRDefault="001262EE" w:rsidP="00235DDC">
      <w:pPr>
        <w:spacing w:after="0" w:line="259" w:lineRule="auto"/>
        <w:contextualSpacing/>
        <w:rPr>
          <w:rFonts w:ascii="Times New Roman" w:hAnsi="Times New Roman"/>
          <w:kern w:val="2"/>
          <w:sz w:val="20"/>
          <w:szCs w:val="20"/>
          <w:lang w:val="es-MX"/>
        </w:rPr>
      </w:pPr>
    </w:p>
    <w:p w:rsidR="001262EE" w:rsidRDefault="001262EE" w:rsidP="00235DDC">
      <w:pPr>
        <w:spacing w:after="0" w:line="259" w:lineRule="auto"/>
        <w:contextualSpacing/>
        <w:rPr>
          <w:rFonts w:ascii="Times New Roman" w:hAnsi="Times New Roman"/>
          <w:kern w:val="2"/>
          <w:sz w:val="20"/>
          <w:szCs w:val="20"/>
          <w:lang w:val="es-MX"/>
        </w:rPr>
      </w:pPr>
      <w:r w:rsidRPr="001A0762">
        <w:rPr>
          <w:rFonts w:ascii="Times New Roman" w:hAnsi="Times New Roman"/>
          <w:kern w:val="2"/>
          <w:sz w:val="20"/>
          <w:szCs w:val="20"/>
          <w:lang w:val="es-MX"/>
        </w:rPr>
        <w:t xml:space="preserve">Una </w:t>
      </w:r>
      <w:r w:rsidRPr="00F24E60">
        <w:rPr>
          <w:rFonts w:ascii="Times New Roman" w:hAnsi="Times New Roman"/>
          <w:b/>
          <w:bCs/>
          <w:kern w:val="2"/>
          <w:sz w:val="20"/>
          <w:szCs w:val="20"/>
          <w:u w:val="single"/>
          <w:lang w:val="es-MX"/>
        </w:rPr>
        <w:t>anomalía</w:t>
      </w:r>
      <w:r w:rsidRPr="001A0762">
        <w:rPr>
          <w:rFonts w:ascii="Times New Roman" w:hAnsi="Times New Roman"/>
          <w:kern w:val="2"/>
          <w:sz w:val="20"/>
          <w:szCs w:val="20"/>
          <w:lang w:val="es-MX"/>
        </w:rPr>
        <w:t xml:space="preserve"> es un rompecabezas que, pasado cierto tiempo y cierta cantidad de esfuerzo, sigue sin poder ser resuelto totalmente en el interior de</w:t>
      </w:r>
      <w:r>
        <w:rPr>
          <w:rFonts w:ascii="Times New Roman" w:hAnsi="Times New Roman"/>
          <w:kern w:val="2"/>
          <w:sz w:val="20"/>
          <w:szCs w:val="20"/>
          <w:lang w:val="es-MX"/>
        </w:rPr>
        <w:t>l</w:t>
      </w:r>
      <w:r w:rsidRPr="001A0762">
        <w:rPr>
          <w:rFonts w:ascii="Times New Roman" w:hAnsi="Times New Roman"/>
          <w:kern w:val="2"/>
          <w:sz w:val="20"/>
          <w:szCs w:val="20"/>
          <w:lang w:val="es-MX"/>
        </w:rPr>
        <w:t xml:space="preserve"> paradigma. Son aquellos casos que el paradigma debería poder resolver y que, sin embargo, los científicos no consiguen explicar satisfactoriamente.</w:t>
      </w:r>
    </w:p>
    <w:p w:rsidR="001262EE" w:rsidRDefault="001262EE" w:rsidP="00235DDC">
      <w:pPr>
        <w:spacing w:after="0" w:line="259" w:lineRule="auto"/>
        <w:contextualSpacing/>
        <w:rPr>
          <w:rFonts w:ascii="Times New Roman" w:hAnsi="Times New Roman"/>
          <w:kern w:val="2"/>
          <w:sz w:val="20"/>
          <w:szCs w:val="20"/>
          <w:lang w:val="es-MX"/>
        </w:rPr>
      </w:pPr>
    </w:p>
    <w:p w:rsidR="001262EE" w:rsidRDefault="001262EE" w:rsidP="00235DDC">
      <w:pPr>
        <w:spacing w:after="0" w:line="259" w:lineRule="auto"/>
        <w:contextualSpacing/>
        <w:rPr>
          <w:rFonts w:ascii="Times New Roman" w:hAnsi="Times New Roman"/>
          <w:kern w:val="2"/>
          <w:sz w:val="20"/>
          <w:szCs w:val="20"/>
          <w:lang w:val="es-MX"/>
        </w:rPr>
      </w:pPr>
      <w:r>
        <w:rPr>
          <w:rFonts w:ascii="Times New Roman" w:hAnsi="Times New Roman"/>
          <w:kern w:val="2"/>
          <w:sz w:val="20"/>
          <w:szCs w:val="20"/>
          <w:lang w:val="es-MX"/>
        </w:rPr>
        <w:t>Para Kuhn</w:t>
      </w:r>
      <w:r w:rsidRPr="001A0762">
        <w:rPr>
          <w:rFonts w:ascii="Times New Roman" w:hAnsi="Times New Roman"/>
          <w:kern w:val="2"/>
          <w:sz w:val="20"/>
          <w:szCs w:val="20"/>
          <w:lang w:val="es-MX"/>
        </w:rPr>
        <w:t>, el problema de las retrogradaciones muestra cómo los paradigmas conviven desde su nacimiento con sus ejemplos ref</w:t>
      </w:r>
      <w:r>
        <w:rPr>
          <w:rFonts w:ascii="Times New Roman" w:hAnsi="Times New Roman"/>
          <w:kern w:val="2"/>
          <w:sz w:val="20"/>
          <w:szCs w:val="20"/>
          <w:lang w:val="es-MX"/>
        </w:rPr>
        <w:t>utatorios</w:t>
      </w:r>
      <w:r w:rsidRPr="001A0762">
        <w:rPr>
          <w:rFonts w:ascii="Times New Roman" w:hAnsi="Times New Roman"/>
          <w:kern w:val="2"/>
          <w:sz w:val="20"/>
          <w:szCs w:val="20"/>
          <w:lang w:val="es-MX"/>
        </w:rPr>
        <w:t>. Esto está en franca oposición a posiciones como el falsacionismo estricto de Popper, según el cual una refutación basta para abandonar una determinada teoría.</w:t>
      </w:r>
      <w:r>
        <w:rPr>
          <w:rFonts w:ascii="Times New Roman" w:hAnsi="Times New Roman"/>
          <w:kern w:val="2"/>
          <w:sz w:val="20"/>
          <w:szCs w:val="20"/>
          <w:lang w:val="es-MX"/>
        </w:rPr>
        <w:t xml:space="preserve"> En cambio, Kuhn d</w:t>
      </w:r>
      <w:r w:rsidRPr="001A0762">
        <w:rPr>
          <w:rFonts w:ascii="Times New Roman" w:hAnsi="Times New Roman"/>
          <w:kern w:val="2"/>
          <w:sz w:val="20"/>
          <w:szCs w:val="20"/>
          <w:lang w:val="es-MX"/>
        </w:rPr>
        <w:t>estaca que los paradigmas pueden coexistir con sus respectivas anomalías. Si un determinado rompecabezas no consigue resolverse</w:t>
      </w:r>
      <w:r>
        <w:rPr>
          <w:rFonts w:ascii="Times New Roman" w:hAnsi="Times New Roman"/>
          <w:kern w:val="2"/>
          <w:sz w:val="20"/>
          <w:szCs w:val="20"/>
          <w:lang w:val="es-MX"/>
        </w:rPr>
        <w:t>,</w:t>
      </w:r>
      <w:r w:rsidRPr="001A0762">
        <w:rPr>
          <w:rFonts w:ascii="Times New Roman" w:hAnsi="Times New Roman"/>
          <w:kern w:val="2"/>
          <w:sz w:val="20"/>
          <w:szCs w:val="20"/>
          <w:lang w:val="es-MX"/>
        </w:rPr>
        <w:t xml:space="preserve"> la desconfianza rec</w:t>
      </w:r>
      <w:r>
        <w:rPr>
          <w:rFonts w:ascii="Times New Roman" w:hAnsi="Times New Roman"/>
          <w:kern w:val="2"/>
          <w:sz w:val="20"/>
          <w:szCs w:val="20"/>
          <w:lang w:val="es-MX"/>
        </w:rPr>
        <w:t>ae</w:t>
      </w:r>
      <w:r w:rsidRPr="001A0762">
        <w:rPr>
          <w:rFonts w:ascii="Times New Roman" w:hAnsi="Times New Roman"/>
          <w:kern w:val="2"/>
          <w:sz w:val="20"/>
          <w:szCs w:val="20"/>
          <w:lang w:val="es-MX"/>
        </w:rPr>
        <w:t xml:space="preserve"> primero sobre el científico</w:t>
      </w:r>
      <w:r>
        <w:rPr>
          <w:rFonts w:ascii="Times New Roman" w:hAnsi="Times New Roman"/>
          <w:kern w:val="2"/>
          <w:sz w:val="20"/>
          <w:szCs w:val="20"/>
          <w:lang w:val="es-MX"/>
        </w:rPr>
        <w:t xml:space="preserve"> q</w:t>
      </w:r>
      <w:r w:rsidRPr="001A0762">
        <w:rPr>
          <w:rFonts w:ascii="Times New Roman" w:hAnsi="Times New Roman"/>
          <w:kern w:val="2"/>
          <w:sz w:val="20"/>
          <w:szCs w:val="20"/>
          <w:lang w:val="es-MX"/>
        </w:rPr>
        <w:t xml:space="preserve">ue lo estaba trabajando </w:t>
      </w:r>
      <w:r>
        <w:rPr>
          <w:rFonts w:ascii="Times New Roman" w:hAnsi="Times New Roman"/>
          <w:kern w:val="2"/>
          <w:sz w:val="20"/>
          <w:szCs w:val="20"/>
          <w:lang w:val="es-MX"/>
        </w:rPr>
        <w:t>y</w:t>
      </w:r>
      <w:r w:rsidRPr="001A0762">
        <w:rPr>
          <w:rFonts w:ascii="Times New Roman" w:hAnsi="Times New Roman"/>
          <w:kern w:val="2"/>
          <w:sz w:val="20"/>
          <w:szCs w:val="20"/>
          <w:lang w:val="es-MX"/>
        </w:rPr>
        <w:t xml:space="preserve"> no s</w:t>
      </w:r>
      <w:r>
        <w:rPr>
          <w:rFonts w:ascii="Times New Roman" w:hAnsi="Times New Roman"/>
          <w:kern w:val="2"/>
          <w:sz w:val="20"/>
          <w:szCs w:val="20"/>
          <w:lang w:val="es-MX"/>
        </w:rPr>
        <w:t>obre</w:t>
      </w:r>
      <w:r w:rsidRPr="001A0762">
        <w:rPr>
          <w:rFonts w:ascii="Times New Roman" w:hAnsi="Times New Roman"/>
          <w:kern w:val="2"/>
          <w:sz w:val="20"/>
          <w:szCs w:val="20"/>
          <w:lang w:val="es-MX"/>
        </w:rPr>
        <w:t xml:space="preserve"> el paradigma en cuestión</w:t>
      </w:r>
      <w:r>
        <w:rPr>
          <w:rFonts w:ascii="Times New Roman" w:hAnsi="Times New Roman"/>
          <w:kern w:val="2"/>
          <w:sz w:val="20"/>
          <w:szCs w:val="20"/>
          <w:lang w:val="es-MX"/>
        </w:rPr>
        <w:t>.</w:t>
      </w:r>
      <w:r w:rsidRPr="001A0762">
        <w:rPr>
          <w:rFonts w:ascii="Times New Roman" w:hAnsi="Times New Roman"/>
          <w:kern w:val="2"/>
          <w:sz w:val="20"/>
          <w:szCs w:val="20"/>
          <w:lang w:val="es-MX"/>
        </w:rPr>
        <w:t xml:space="preserve"> </w:t>
      </w:r>
      <w:r>
        <w:rPr>
          <w:rFonts w:ascii="Times New Roman" w:hAnsi="Times New Roman"/>
          <w:kern w:val="2"/>
          <w:sz w:val="20"/>
          <w:szCs w:val="20"/>
          <w:lang w:val="es-MX"/>
        </w:rPr>
        <w:t>Ú</w:t>
      </w:r>
      <w:r w:rsidRPr="001A0762">
        <w:rPr>
          <w:rFonts w:ascii="Times New Roman" w:hAnsi="Times New Roman"/>
          <w:kern w:val="2"/>
          <w:sz w:val="20"/>
          <w:szCs w:val="20"/>
          <w:lang w:val="es-MX"/>
        </w:rPr>
        <w:t>nicamente si el rompecabezas sigue sin</w:t>
      </w:r>
      <w:r>
        <w:rPr>
          <w:rFonts w:ascii="Times New Roman" w:hAnsi="Times New Roman"/>
          <w:kern w:val="2"/>
          <w:sz w:val="20"/>
          <w:szCs w:val="20"/>
          <w:lang w:val="es-MX"/>
        </w:rPr>
        <w:t xml:space="preserve"> </w:t>
      </w:r>
      <w:r w:rsidRPr="001A0762">
        <w:rPr>
          <w:rFonts w:ascii="Times New Roman" w:hAnsi="Times New Roman"/>
          <w:kern w:val="2"/>
          <w:sz w:val="20"/>
          <w:szCs w:val="20"/>
          <w:lang w:val="es-MX"/>
        </w:rPr>
        <w:t xml:space="preserve">resolverse </w:t>
      </w:r>
      <w:r>
        <w:rPr>
          <w:rFonts w:ascii="Times New Roman" w:hAnsi="Times New Roman"/>
          <w:kern w:val="2"/>
          <w:sz w:val="20"/>
          <w:szCs w:val="20"/>
          <w:lang w:val="es-MX"/>
        </w:rPr>
        <w:t>tr</w:t>
      </w:r>
      <w:r w:rsidRPr="001A0762">
        <w:rPr>
          <w:rFonts w:ascii="Times New Roman" w:hAnsi="Times New Roman"/>
          <w:kern w:val="2"/>
          <w:sz w:val="20"/>
          <w:szCs w:val="20"/>
          <w:lang w:val="es-MX"/>
        </w:rPr>
        <w:t xml:space="preserve">as múltiples intentos </w:t>
      </w:r>
      <w:r>
        <w:rPr>
          <w:rFonts w:ascii="Times New Roman" w:hAnsi="Times New Roman"/>
          <w:kern w:val="2"/>
          <w:sz w:val="20"/>
          <w:szCs w:val="20"/>
          <w:lang w:val="es-MX"/>
        </w:rPr>
        <w:t>se l</w:t>
      </w:r>
      <w:r w:rsidRPr="001A0762">
        <w:rPr>
          <w:rFonts w:ascii="Times New Roman" w:hAnsi="Times New Roman"/>
          <w:kern w:val="2"/>
          <w:sz w:val="20"/>
          <w:szCs w:val="20"/>
          <w:lang w:val="es-MX"/>
        </w:rPr>
        <w:t>o comienza a considerar como una verdadera anomalía. En tales casos, el paradigma sigue siendo aceptado y adoptado por los investigadores, quienes mantienen su confianza en el poder explicativo de su marco teórico. Las anomalías únicamente hacen tambalear p</w:t>
      </w:r>
      <w:r>
        <w:rPr>
          <w:rFonts w:ascii="Times New Roman" w:hAnsi="Times New Roman"/>
          <w:kern w:val="2"/>
          <w:sz w:val="20"/>
          <w:szCs w:val="20"/>
          <w:lang w:val="es-MX"/>
        </w:rPr>
        <w:t>un paradigma</w:t>
      </w:r>
      <w:r w:rsidRPr="001A0762">
        <w:rPr>
          <w:rFonts w:ascii="Times New Roman" w:hAnsi="Times New Roman"/>
          <w:kern w:val="2"/>
          <w:sz w:val="20"/>
          <w:szCs w:val="20"/>
          <w:lang w:val="es-MX"/>
        </w:rPr>
        <w:t xml:space="preserve"> cuando se resisten a una cantidad abrumadora de esfuerzos p</w:t>
      </w:r>
      <w:r>
        <w:rPr>
          <w:rFonts w:ascii="Times New Roman" w:hAnsi="Times New Roman"/>
          <w:kern w:val="2"/>
          <w:sz w:val="20"/>
          <w:szCs w:val="20"/>
          <w:lang w:val="es-MX"/>
        </w:rPr>
        <w:t>or</w:t>
      </w:r>
      <w:r w:rsidRPr="001A0762">
        <w:rPr>
          <w:rFonts w:ascii="Times New Roman" w:hAnsi="Times New Roman"/>
          <w:kern w:val="2"/>
          <w:sz w:val="20"/>
          <w:szCs w:val="20"/>
          <w:lang w:val="es-MX"/>
        </w:rPr>
        <w:t xml:space="preserve"> resolverlas, o bien cuando su resolución ha adquirido una importancia social crítica, o cuando el número de anomalías se multiplica. En tales casos, los científicos comienzan a perder la confianza en el paradigma en el que trabajan y comienzan a buscar otra forma de hacer ciencia que posibiliten resolver los problemas en cuestión</w:t>
      </w:r>
      <w:r>
        <w:rPr>
          <w:rFonts w:ascii="Times New Roman" w:hAnsi="Times New Roman"/>
          <w:kern w:val="2"/>
          <w:sz w:val="20"/>
          <w:szCs w:val="20"/>
          <w:lang w:val="es-MX"/>
        </w:rPr>
        <w:t>.</w:t>
      </w:r>
      <w:r w:rsidRPr="001A0762">
        <w:rPr>
          <w:rFonts w:ascii="Times New Roman" w:hAnsi="Times New Roman"/>
          <w:kern w:val="2"/>
          <w:sz w:val="20"/>
          <w:szCs w:val="20"/>
          <w:lang w:val="es-MX"/>
        </w:rPr>
        <w:t xml:space="preserve"> </w:t>
      </w:r>
      <w:r>
        <w:rPr>
          <w:rFonts w:ascii="Times New Roman" w:hAnsi="Times New Roman"/>
          <w:kern w:val="2"/>
          <w:sz w:val="20"/>
          <w:szCs w:val="20"/>
          <w:lang w:val="es-MX"/>
        </w:rPr>
        <w:t>C</w:t>
      </w:r>
      <w:r w:rsidRPr="001A0762">
        <w:rPr>
          <w:rFonts w:ascii="Times New Roman" w:hAnsi="Times New Roman"/>
          <w:kern w:val="2"/>
          <w:sz w:val="20"/>
          <w:szCs w:val="20"/>
          <w:lang w:val="es-MX"/>
        </w:rPr>
        <w:t>uando estos esfuerzos conducen a plantear un nuevo enfoque que es capaz de dar respuestas</w:t>
      </w:r>
      <w:r>
        <w:rPr>
          <w:rFonts w:ascii="Times New Roman" w:hAnsi="Times New Roman"/>
          <w:kern w:val="2"/>
          <w:sz w:val="20"/>
          <w:szCs w:val="20"/>
          <w:lang w:val="es-MX"/>
        </w:rPr>
        <w:t xml:space="preserve"> a</w:t>
      </w:r>
      <w:r w:rsidRPr="001A0762">
        <w:rPr>
          <w:rFonts w:ascii="Times New Roman" w:hAnsi="Times New Roman"/>
          <w:kern w:val="2"/>
          <w:sz w:val="20"/>
          <w:szCs w:val="20"/>
          <w:lang w:val="es-MX"/>
        </w:rPr>
        <w:t xml:space="preserve"> </w:t>
      </w:r>
      <w:r>
        <w:rPr>
          <w:rFonts w:ascii="Times New Roman" w:hAnsi="Times New Roman"/>
          <w:kern w:val="2"/>
          <w:sz w:val="20"/>
          <w:szCs w:val="20"/>
          <w:lang w:val="es-MX"/>
        </w:rPr>
        <w:t>l</w:t>
      </w:r>
      <w:r w:rsidRPr="001A0762">
        <w:rPr>
          <w:rFonts w:ascii="Times New Roman" w:hAnsi="Times New Roman"/>
          <w:kern w:val="2"/>
          <w:sz w:val="20"/>
          <w:szCs w:val="20"/>
          <w:lang w:val="es-MX"/>
        </w:rPr>
        <w:t>as anomalías</w:t>
      </w:r>
      <w:r>
        <w:rPr>
          <w:rFonts w:ascii="Times New Roman" w:hAnsi="Times New Roman"/>
          <w:kern w:val="2"/>
          <w:sz w:val="20"/>
          <w:szCs w:val="20"/>
          <w:lang w:val="es-MX"/>
        </w:rPr>
        <w:t xml:space="preserve"> y</w:t>
      </w:r>
      <w:r w:rsidRPr="001A0762">
        <w:rPr>
          <w:rFonts w:ascii="Times New Roman" w:hAnsi="Times New Roman"/>
          <w:kern w:val="2"/>
          <w:sz w:val="20"/>
          <w:szCs w:val="20"/>
          <w:lang w:val="es-MX"/>
        </w:rPr>
        <w:t xml:space="preserve"> comienza</w:t>
      </w:r>
      <w:r>
        <w:rPr>
          <w:rFonts w:ascii="Times New Roman" w:hAnsi="Times New Roman"/>
          <w:kern w:val="2"/>
          <w:sz w:val="20"/>
          <w:szCs w:val="20"/>
          <w:lang w:val="es-MX"/>
        </w:rPr>
        <w:t xml:space="preserve"> a ganar</w:t>
      </w:r>
      <w:r w:rsidRPr="001A0762">
        <w:rPr>
          <w:rFonts w:ascii="Times New Roman" w:hAnsi="Times New Roman"/>
          <w:kern w:val="2"/>
          <w:sz w:val="20"/>
          <w:szCs w:val="20"/>
          <w:lang w:val="es-MX"/>
        </w:rPr>
        <w:t xml:space="preserve"> la atención </w:t>
      </w:r>
      <w:r>
        <w:rPr>
          <w:rFonts w:ascii="Times New Roman" w:hAnsi="Times New Roman"/>
          <w:kern w:val="2"/>
          <w:sz w:val="20"/>
          <w:szCs w:val="20"/>
          <w:lang w:val="es-MX"/>
        </w:rPr>
        <w:t>d</w:t>
      </w:r>
      <w:r w:rsidRPr="001A0762">
        <w:rPr>
          <w:rFonts w:ascii="Times New Roman" w:hAnsi="Times New Roman"/>
          <w:kern w:val="2"/>
          <w:sz w:val="20"/>
          <w:szCs w:val="20"/>
          <w:lang w:val="es-MX"/>
        </w:rPr>
        <w:t>e los investigadores</w:t>
      </w:r>
      <w:r>
        <w:rPr>
          <w:rFonts w:ascii="Times New Roman" w:hAnsi="Times New Roman"/>
          <w:kern w:val="2"/>
          <w:sz w:val="20"/>
          <w:szCs w:val="20"/>
          <w:lang w:val="es-MX"/>
        </w:rPr>
        <w:t xml:space="preserve">, Kuhn </w:t>
      </w:r>
      <w:r w:rsidRPr="001A0762">
        <w:rPr>
          <w:rFonts w:ascii="Times New Roman" w:hAnsi="Times New Roman"/>
          <w:kern w:val="2"/>
          <w:sz w:val="20"/>
          <w:szCs w:val="20"/>
          <w:lang w:val="es-MX"/>
        </w:rPr>
        <w:t>afirma que el paradigma ingresa en un periodo de crisis.</w:t>
      </w:r>
    </w:p>
    <w:p w:rsidR="001262EE" w:rsidRDefault="001262EE" w:rsidP="00235DDC">
      <w:pPr>
        <w:spacing w:after="0" w:line="259" w:lineRule="auto"/>
        <w:contextualSpacing/>
        <w:rPr>
          <w:rFonts w:ascii="Times New Roman" w:hAnsi="Times New Roman"/>
          <w:kern w:val="2"/>
          <w:sz w:val="20"/>
          <w:szCs w:val="20"/>
          <w:lang w:val="es-MX"/>
        </w:rPr>
      </w:pPr>
    </w:p>
    <w:p w:rsidR="001262EE" w:rsidRPr="001411F4" w:rsidRDefault="001262EE" w:rsidP="00235DDC">
      <w:pPr>
        <w:spacing w:after="0" w:line="259" w:lineRule="auto"/>
        <w:contextualSpacing/>
        <w:rPr>
          <w:rFonts w:ascii="Times New Roman" w:hAnsi="Times New Roman"/>
          <w:b/>
          <w:bCs/>
          <w:kern w:val="2"/>
          <w:sz w:val="20"/>
          <w:szCs w:val="20"/>
          <w:u w:val="single"/>
          <w:lang w:val="es-MX"/>
        </w:rPr>
      </w:pPr>
      <w:r w:rsidRPr="001411F4">
        <w:rPr>
          <w:rFonts w:ascii="Times New Roman" w:hAnsi="Times New Roman"/>
          <w:b/>
          <w:bCs/>
          <w:kern w:val="2"/>
          <w:sz w:val="20"/>
          <w:szCs w:val="20"/>
          <w:u w:val="single"/>
          <w:lang w:val="es-MX"/>
        </w:rPr>
        <w:t>Periodo de crisis paradigmática.</w:t>
      </w:r>
    </w:p>
    <w:p w:rsidR="001262EE" w:rsidRDefault="001262EE" w:rsidP="00235DDC">
      <w:pPr>
        <w:spacing w:after="0" w:line="259" w:lineRule="auto"/>
        <w:contextualSpacing/>
        <w:rPr>
          <w:rFonts w:ascii="Times New Roman" w:hAnsi="Times New Roman"/>
          <w:kern w:val="2"/>
          <w:sz w:val="20"/>
          <w:szCs w:val="20"/>
          <w:lang w:val="es-MX"/>
        </w:rPr>
      </w:pPr>
      <w:r>
        <w:rPr>
          <w:rFonts w:ascii="Times New Roman" w:hAnsi="Times New Roman"/>
          <w:kern w:val="2"/>
          <w:sz w:val="20"/>
          <w:szCs w:val="20"/>
          <w:lang w:val="es-MX"/>
        </w:rPr>
        <w:t>D</w:t>
      </w:r>
      <w:r w:rsidRPr="001A0762">
        <w:rPr>
          <w:rFonts w:ascii="Times New Roman" w:hAnsi="Times New Roman"/>
          <w:kern w:val="2"/>
          <w:sz w:val="20"/>
          <w:szCs w:val="20"/>
          <w:lang w:val="es-MX"/>
        </w:rPr>
        <w:t>urante el periodo de crisis, la comunidad científica sigue trabajando bajo la tutela de un paradigma dominante, pero la confianza generalizada que éste solía brindar durante el periodo de ciencia normal comienza a debilitarse. Los científicos comienzan a buscar nuevas formas de hacer ciencia y a considerar que tal vez el problema no está en la p</w:t>
      </w:r>
      <w:r>
        <w:rPr>
          <w:rFonts w:ascii="Times New Roman" w:hAnsi="Times New Roman"/>
          <w:kern w:val="2"/>
          <w:sz w:val="20"/>
          <w:szCs w:val="20"/>
          <w:lang w:val="es-MX"/>
        </w:rPr>
        <w:t xml:space="preserve">ericia </w:t>
      </w:r>
      <w:r w:rsidRPr="001A0762">
        <w:rPr>
          <w:rFonts w:ascii="Times New Roman" w:hAnsi="Times New Roman"/>
          <w:kern w:val="2"/>
          <w:sz w:val="20"/>
          <w:szCs w:val="20"/>
          <w:lang w:val="es-MX"/>
        </w:rPr>
        <w:t>para resolver las anomalías, sino</w:t>
      </w:r>
      <w:r>
        <w:rPr>
          <w:rFonts w:ascii="Times New Roman" w:hAnsi="Times New Roman"/>
          <w:kern w:val="2"/>
          <w:sz w:val="20"/>
          <w:szCs w:val="20"/>
          <w:lang w:val="es-MX"/>
        </w:rPr>
        <w:t xml:space="preserve"> en</w:t>
      </w:r>
      <w:r w:rsidRPr="001A0762">
        <w:rPr>
          <w:rFonts w:ascii="Times New Roman" w:hAnsi="Times New Roman"/>
          <w:kern w:val="2"/>
          <w:sz w:val="20"/>
          <w:szCs w:val="20"/>
          <w:lang w:val="es-MX"/>
        </w:rPr>
        <w:t xml:space="preserve"> los componentes mismo</w:t>
      </w:r>
      <w:r>
        <w:rPr>
          <w:rFonts w:ascii="Times New Roman" w:hAnsi="Times New Roman"/>
          <w:kern w:val="2"/>
          <w:sz w:val="20"/>
          <w:szCs w:val="20"/>
          <w:lang w:val="es-MX"/>
        </w:rPr>
        <w:t>s</w:t>
      </w:r>
      <w:r w:rsidRPr="001A0762">
        <w:rPr>
          <w:rFonts w:ascii="Times New Roman" w:hAnsi="Times New Roman"/>
          <w:kern w:val="2"/>
          <w:sz w:val="20"/>
          <w:szCs w:val="20"/>
          <w:lang w:val="es-MX"/>
        </w:rPr>
        <w:t xml:space="preserve"> del paradigma</w:t>
      </w:r>
      <w:r>
        <w:rPr>
          <w:rFonts w:ascii="Times New Roman" w:hAnsi="Times New Roman"/>
          <w:kern w:val="2"/>
          <w:sz w:val="20"/>
          <w:szCs w:val="20"/>
          <w:lang w:val="es-MX"/>
        </w:rPr>
        <w:t>:</w:t>
      </w:r>
      <w:r w:rsidRPr="001A0762">
        <w:rPr>
          <w:rFonts w:ascii="Times New Roman" w:hAnsi="Times New Roman"/>
          <w:kern w:val="2"/>
          <w:sz w:val="20"/>
          <w:szCs w:val="20"/>
          <w:lang w:val="es-MX"/>
        </w:rPr>
        <w:t xml:space="preserve"> sus presupuestos metafísicos, las leyes que plantea</w:t>
      </w:r>
      <w:r>
        <w:rPr>
          <w:rFonts w:ascii="Times New Roman" w:hAnsi="Times New Roman"/>
          <w:kern w:val="2"/>
          <w:sz w:val="20"/>
          <w:szCs w:val="20"/>
          <w:lang w:val="es-MX"/>
        </w:rPr>
        <w:t>,</w:t>
      </w:r>
      <w:r w:rsidRPr="001A0762">
        <w:rPr>
          <w:rFonts w:ascii="Times New Roman" w:hAnsi="Times New Roman"/>
          <w:kern w:val="2"/>
          <w:sz w:val="20"/>
          <w:szCs w:val="20"/>
          <w:lang w:val="es-MX"/>
        </w:rPr>
        <w:t xml:space="preserve"> las formas</w:t>
      </w:r>
      <w:r>
        <w:rPr>
          <w:rFonts w:ascii="Times New Roman" w:hAnsi="Times New Roman"/>
          <w:kern w:val="2"/>
          <w:sz w:val="20"/>
          <w:szCs w:val="20"/>
          <w:lang w:val="es-MX"/>
        </w:rPr>
        <w:t xml:space="preserve"> ejemplares</w:t>
      </w:r>
      <w:r w:rsidRPr="001A0762">
        <w:rPr>
          <w:rFonts w:ascii="Times New Roman" w:hAnsi="Times New Roman"/>
          <w:kern w:val="2"/>
          <w:sz w:val="20"/>
          <w:szCs w:val="20"/>
          <w:lang w:val="es-MX"/>
        </w:rPr>
        <w:t xml:space="preserve"> de solucionar rompecabezas, etc. Motivados por estas ideas, los científicos comienzan a trabajar en otros abordajes</w:t>
      </w:r>
      <w:r>
        <w:rPr>
          <w:rFonts w:ascii="Times New Roman" w:hAnsi="Times New Roman"/>
          <w:kern w:val="2"/>
          <w:sz w:val="20"/>
          <w:szCs w:val="20"/>
          <w:lang w:val="es-MX"/>
        </w:rPr>
        <w:t>,</w:t>
      </w:r>
      <w:r w:rsidRPr="001A0762">
        <w:rPr>
          <w:rFonts w:ascii="Times New Roman" w:hAnsi="Times New Roman"/>
          <w:kern w:val="2"/>
          <w:sz w:val="20"/>
          <w:szCs w:val="20"/>
          <w:lang w:val="es-MX"/>
        </w:rPr>
        <w:t xml:space="preserve"> probando formas novedosas de resolver las anomalías.</w:t>
      </w:r>
      <w:r>
        <w:rPr>
          <w:rFonts w:ascii="Times New Roman" w:hAnsi="Times New Roman"/>
          <w:kern w:val="2"/>
          <w:sz w:val="20"/>
          <w:szCs w:val="20"/>
          <w:lang w:val="es-MX"/>
        </w:rPr>
        <w:t xml:space="preserve"> Kuhn d</w:t>
      </w:r>
      <w:r w:rsidRPr="001A0762">
        <w:rPr>
          <w:rFonts w:ascii="Times New Roman" w:hAnsi="Times New Roman"/>
          <w:kern w:val="2"/>
          <w:sz w:val="20"/>
          <w:szCs w:val="20"/>
          <w:lang w:val="es-MX"/>
        </w:rPr>
        <w:t>enomina</w:t>
      </w:r>
      <w:r>
        <w:rPr>
          <w:rFonts w:ascii="Times New Roman" w:hAnsi="Times New Roman"/>
          <w:kern w:val="2"/>
          <w:sz w:val="20"/>
          <w:szCs w:val="20"/>
          <w:lang w:val="es-MX"/>
        </w:rPr>
        <w:t xml:space="preserve"> </w:t>
      </w:r>
      <w:r w:rsidRPr="005230BE">
        <w:rPr>
          <w:rFonts w:ascii="Times New Roman" w:hAnsi="Times New Roman"/>
          <w:kern w:val="2"/>
          <w:sz w:val="20"/>
          <w:szCs w:val="20"/>
          <w:u w:val="single"/>
          <w:lang w:val="es-MX"/>
        </w:rPr>
        <w:t>ciencia extraordinaria</w:t>
      </w:r>
      <w:r w:rsidRPr="001A0762">
        <w:rPr>
          <w:rFonts w:ascii="Times New Roman" w:hAnsi="Times New Roman"/>
          <w:kern w:val="2"/>
          <w:sz w:val="20"/>
          <w:szCs w:val="20"/>
          <w:lang w:val="es-MX"/>
        </w:rPr>
        <w:t xml:space="preserve"> a estos esfuerzos por realizar ciencia por fuera de lo establecido desde el paradigma dominante.</w:t>
      </w:r>
      <w:r>
        <w:rPr>
          <w:rFonts w:ascii="Times New Roman" w:hAnsi="Times New Roman"/>
          <w:kern w:val="2"/>
          <w:sz w:val="20"/>
          <w:szCs w:val="20"/>
          <w:lang w:val="es-MX"/>
        </w:rPr>
        <w:t xml:space="preserve"> </w:t>
      </w:r>
    </w:p>
    <w:p w:rsidR="001262EE" w:rsidRDefault="001262EE" w:rsidP="00235DDC">
      <w:pPr>
        <w:spacing w:after="0" w:line="259" w:lineRule="auto"/>
        <w:contextualSpacing/>
        <w:rPr>
          <w:rFonts w:ascii="Times New Roman" w:hAnsi="Times New Roman"/>
          <w:kern w:val="2"/>
          <w:sz w:val="20"/>
          <w:szCs w:val="20"/>
          <w:lang w:val="es-MX"/>
        </w:rPr>
      </w:pPr>
      <w:r w:rsidRPr="001A0762">
        <w:rPr>
          <w:rFonts w:ascii="Times New Roman" w:hAnsi="Times New Roman"/>
          <w:kern w:val="2"/>
          <w:sz w:val="20"/>
          <w:szCs w:val="20"/>
          <w:lang w:val="es-MX"/>
        </w:rPr>
        <w:t>Las crisis científicas que interesan</w:t>
      </w:r>
      <w:r>
        <w:rPr>
          <w:rFonts w:ascii="Times New Roman" w:hAnsi="Times New Roman"/>
          <w:kern w:val="2"/>
          <w:sz w:val="20"/>
          <w:szCs w:val="20"/>
          <w:lang w:val="es-MX"/>
        </w:rPr>
        <w:t xml:space="preserve"> a Kuhn </w:t>
      </w:r>
      <w:r w:rsidRPr="001A0762">
        <w:rPr>
          <w:rFonts w:ascii="Times New Roman" w:hAnsi="Times New Roman"/>
          <w:kern w:val="2"/>
          <w:sz w:val="20"/>
          <w:szCs w:val="20"/>
          <w:lang w:val="es-MX"/>
        </w:rPr>
        <w:t>pueden extenderse en el tiempo</w:t>
      </w:r>
      <w:r>
        <w:rPr>
          <w:rFonts w:ascii="Times New Roman" w:hAnsi="Times New Roman"/>
          <w:kern w:val="2"/>
          <w:sz w:val="20"/>
          <w:szCs w:val="20"/>
          <w:lang w:val="es-MX"/>
        </w:rPr>
        <w:t>.</w:t>
      </w:r>
      <w:r w:rsidRPr="001A0762">
        <w:rPr>
          <w:rFonts w:ascii="Times New Roman" w:hAnsi="Times New Roman"/>
          <w:kern w:val="2"/>
          <w:sz w:val="20"/>
          <w:szCs w:val="20"/>
          <w:lang w:val="es-MX"/>
        </w:rPr>
        <w:t xml:space="preserve"> </w:t>
      </w:r>
      <w:r>
        <w:rPr>
          <w:rFonts w:ascii="Times New Roman" w:hAnsi="Times New Roman"/>
          <w:kern w:val="2"/>
          <w:sz w:val="20"/>
          <w:szCs w:val="20"/>
          <w:lang w:val="es-MX"/>
        </w:rPr>
        <w:t>N</w:t>
      </w:r>
      <w:r w:rsidRPr="001A0762">
        <w:rPr>
          <w:rFonts w:ascii="Times New Roman" w:hAnsi="Times New Roman"/>
          <w:kern w:val="2"/>
          <w:sz w:val="20"/>
          <w:szCs w:val="20"/>
          <w:lang w:val="es-MX"/>
        </w:rPr>
        <w:t xml:space="preserve">o siempre es fácil determinar cuándo </w:t>
      </w:r>
      <w:r>
        <w:rPr>
          <w:rFonts w:ascii="Times New Roman" w:hAnsi="Times New Roman"/>
          <w:kern w:val="2"/>
          <w:sz w:val="20"/>
          <w:szCs w:val="20"/>
          <w:lang w:val="es-MX"/>
        </w:rPr>
        <w:t>c</w:t>
      </w:r>
      <w:r w:rsidRPr="001A0762">
        <w:rPr>
          <w:rFonts w:ascii="Times New Roman" w:hAnsi="Times New Roman"/>
          <w:kern w:val="2"/>
          <w:sz w:val="20"/>
          <w:szCs w:val="20"/>
          <w:lang w:val="es-MX"/>
        </w:rPr>
        <w:t>omienza una crisis</w:t>
      </w:r>
      <w:r>
        <w:rPr>
          <w:rFonts w:ascii="Times New Roman" w:hAnsi="Times New Roman"/>
          <w:kern w:val="2"/>
          <w:sz w:val="20"/>
          <w:szCs w:val="20"/>
          <w:lang w:val="es-MX"/>
        </w:rPr>
        <w:t>,</w:t>
      </w:r>
      <w:r w:rsidRPr="001A0762">
        <w:rPr>
          <w:rFonts w:ascii="Times New Roman" w:hAnsi="Times New Roman"/>
          <w:kern w:val="2"/>
          <w:sz w:val="20"/>
          <w:szCs w:val="20"/>
          <w:lang w:val="es-MX"/>
        </w:rPr>
        <w:t xml:space="preserve"> </w:t>
      </w:r>
      <w:r>
        <w:rPr>
          <w:rFonts w:ascii="Times New Roman" w:hAnsi="Times New Roman"/>
          <w:kern w:val="2"/>
          <w:sz w:val="20"/>
          <w:szCs w:val="20"/>
          <w:lang w:val="es-MX"/>
        </w:rPr>
        <w:t>pues</w:t>
      </w:r>
      <w:r w:rsidRPr="001A0762">
        <w:rPr>
          <w:rFonts w:ascii="Times New Roman" w:hAnsi="Times New Roman"/>
          <w:kern w:val="2"/>
          <w:sz w:val="20"/>
          <w:szCs w:val="20"/>
          <w:lang w:val="es-MX"/>
        </w:rPr>
        <w:t xml:space="preserve"> lo que marca el estado de crisis </w:t>
      </w:r>
      <w:r>
        <w:rPr>
          <w:rFonts w:ascii="Times New Roman" w:hAnsi="Times New Roman"/>
          <w:kern w:val="2"/>
          <w:sz w:val="20"/>
          <w:szCs w:val="20"/>
          <w:lang w:val="es-MX"/>
        </w:rPr>
        <w:t xml:space="preserve">es una perdida generalizada de confianza en el paradigma dominante. </w:t>
      </w:r>
    </w:p>
    <w:p w:rsidR="001262EE" w:rsidRDefault="001262EE" w:rsidP="00235DDC">
      <w:pPr>
        <w:spacing w:after="0" w:line="259" w:lineRule="auto"/>
        <w:contextualSpacing/>
        <w:rPr>
          <w:rFonts w:ascii="Times New Roman" w:hAnsi="Times New Roman"/>
          <w:kern w:val="2"/>
          <w:sz w:val="20"/>
          <w:szCs w:val="20"/>
          <w:lang w:val="es-MX"/>
        </w:rPr>
      </w:pPr>
    </w:p>
    <w:p w:rsidR="001262EE" w:rsidRDefault="001262EE" w:rsidP="00235DDC">
      <w:pPr>
        <w:spacing w:after="0" w:line="259" w:lineRule="auto"/>
        <w:contextualSpacing/>
        <w:rPr>
          <w:rFonts w:ascii="Times New Roman" w:hAnsi="Times New Roman"/>
          <w:kern w:val="2"/>
          <w:sz w:val="20"/>
          <w:szCs w:val="20"/>
          <w:lang w:val="es-MX"/>
        </w:rPr>
      </w:pPr>
      <w:r>
        <w:rPr>
          <w:rFonts w:ascii="Times New Roman" w:hAnsi="Times New Roman"/>
          <w:kern w:val="2"/>
          <w:sz w:val="20"/>
          <w:szCs w:val="20"/>
          <w:lang w:val="es-MX"/>
        </w:rPr>
        <w:t xml:space="preserve">El surgimiento de la teoría heliocéntrica de Copérnico nos permite afirmar que el paradigma geocéntrico – ptolemaico se hallaba en crisis. Durante un periodo de crisis los científicos comienzan a producir ciencia extraordinaria. Esto es, comienzan a investigar guiados por algún paradigma alternativo (en este caso, el modelo heliocéntrico de Copérnico) incompatible con el paradigma dominante. Un paradigma hegemónico solo entra planamente en crisis cuando los científicos comienzan a considerar otro paradigma opositor, novedoso, como una alternativa prometedora. Y, sin embargo, </w:t>
      </w:r>
      <w:r w:rsidRPr="005230BE">
        <w:rPr>
          <w:rFonts w:ascii="Times New Roman" w:hAnsi="Times New Roman"/>
          <w:kern w:val="2"/>
          <w:sz w:val="20"/>
          <w:szCs w:val="20"/>
          <w:lang w:val="es-MX"/>
        </w:rPr>
        <w:t>pueden pasar muchos años de desarrollos, discusiones teóricas y procesos experimentales antes de que la crisis paradigmática se resuelva. En el caso de la astronomía, el periodo de crisis duró cerca de 200 años. Fue luego los aportes de Galileo Galilei, las presas, observaciones realizadas por los hermanos Astrónomos</w:t>
      </w:r>
      <w:r>
        <w:rPr>
          <w:rFonts w:ascii="Times New Roman" w:hAnsi="Times New Roman"/>
          <w:kern w:val="2"/>
          <w:sz w:val="20"/>
          <w:szCs w:val="20"/>
          <w:lang w:val="es-MX"/>
        </w:rPr>
        <w:t xml:space="preserve"> Tycho y Sophia Brahe  </w:t>
      </w:r>
      <w:r w:rsidRPr="005230BE">
        <w:rPr>
          <w:rFonts w:ascii="Times New Roman" w:hAnsi="Times New Roman"/>
          <w:kern w:val="2"/>
          <w:sz w:val="20"/>
          <w:szCs w:val="20"/>
          <w:lang w:val="es-MX"/>
        </w:rPr>
        <w:t>y las leyes astronómicas y físicas propuestas por</w:t>
      </w:r>
      <w:r>
        <w:rPr>
          <w:rFonts w:ascii="Times New Roman" w:hAnsi="Times New Roman"/>
          <w:kern w:val="2"/>
          <w:sz w:val="20"/>
          <w:szCs w:val="20"/>
          <w:lang w:val="es-MX"/>
        </w:rPr>
        <w:t xml:space="preserve"> Johannes</w:t>
      </w:r>
      <w:r w:rsidRPr="005230BE">
        <w:rPr>
          <w:rFonts w:ascii="Times New Roman" w:hAnsi="Times New Roman"/>
          <w:kern w:val="2"/>
          <w:sz w:val="20"/>
          <w:szCs w:val="20"/>
          <w:lang w:val="es-MX"/>
        </w:rPr>
        <w:t xml:space="preserve"> Kepler e Isaac Newton, que la crisis finalmente se consumó en un cambio de paradigma.</w:t>
      </w:r>
    </w:p>
    <w:p w:rsidR="001262EE" w:rsidRDefault="001262EE" w:rsidP="00235DDC">
      <w:pPr>
        <w:spacing w:after="0" w:line="259" w:lineRule="auto"/>
        <w:contextualSpacing/>
        <w:rPr>
          <w:rFonts w:ascii="Times New Roman" w:hAnsi="Times New Roman"/>
          <w:kern w:val="2"/>
          <w:sz w:val="20"/>
          <w:szCs w:val="20"/>
          <w:lang w:val="es-MX"/>
        </w:rPr>
      </w:pPr>
    </w:p>
    <w:p w:rsidR="001262EE" w:rsidRPr="00024F3F" w:rsidRDefault="001262EE" w:rsidP="00235DDC">
      <w:pPr>
        <w:spacing w:after="0" w:line="259" w:lineRule="auto"/>
        <w:contextualSpacing/>
        <w:rPr>
          <w:rFonts w:ascii="Times New Roman" w:hAnsi="Times New Roman"/>
          <w:b/>
          <w:bCs/>
          <w:kern w:val="2"/>
          <w:sz w:val="20"/>
          <w:szCs w:val="20"/>
          <w:u w:val="single"/>
          <w:lang w:val="es-MX"/>
        </w:rPr>
      </w:pPr>
      <w:r w:rsidRPr="00024F3F">
        <w:rPr>
          <w:rFonts w:ascii="Times New Roman" w:hAnsi="Times New Roman"/>
          <w:b/>
          <w:bCs/>
          <w:kern w:val="2"/>
          <w:sz w:val="20"/>
          <w:szCs w:val="20"/>
          <w:u w:val="single"/>
          <w:lang w:val="es-MX"/>
        </w:rPr>
        <w:t xml:space="preserve">Revolución científica. </w:t>
      </w:r>
    </w:p>
    <w:p w:rsidR="001262EE" w:rsidRDefault="001262EE" w:rsidP="00235DDC">
      <w:pPr>
        <w:spacing w:after="0" w:line="259" w:lineRule="auto"/>
        <w:contextualSpacing/>
        <w:rPr>
          <w:rFonts w:ascii="Times New Roman" w:hAnsi="Times New Roman"/>
          <w:kern w:val="2"/>
          <w:sz w:val="20"/>
          <w:szCs w:val="20"/>
          <w:lang w:val="es-MX"/>
        </w:rPr>
      </w:pPr>
      <w:r>
        <w:rPr>
          <w:rFonts w:ascii="Times New Roman" w:hAnsi="Times New Roman"/>
          <w:kern w:val="2"/>
          <w:sz w:val="20"/>
          <w:szCs w:val="20"/>
          <w:lang w:val="es-MX"/>
        </w:rPr>
        <w:t>Kuhn</w:t>
      </w:r>
      <w:r w:rsidRPr="005230BE">
        <w:rPr>
          <w:rFonts w:ascii="Times New Roman" w:hAnsi="Times New Roman"/>
          <w:kern w:val="2"/>
          <w:sz w:val="20"/>
          <w:szCs w:val="20"/>
          <w:lang w:val="es-MX"/>
        </w:rPr>
        <w:t xml:space="preserve"> entiende la transición de un paradigma en crisis a otro nuevo, como una reconstrucción de un determinado campo científico a partir de nuevos fundamentos, reconstrucción que cambi</w:t>
      </w:r>
      <w:r>
        <w:rPr>
          <w:rFonts w:ascii="Times New Roman" w:hAnsi="Times New Roman"/>
          <w:kern w:val="2"/>
          <w:sz w:val="20"/>
          <w:szCs w:val="20"/>
          <w:lang w:val="es-MX"/>
        </w:rPr>
        <w:t>a</w:t>
      </w:r>
      <w:r w:rsidRPr="005230BE">
        <w:rPr>
          <w:rFonts w:ascii="Times New Roman" w:hAnsi="Times New Roman"/>
          <w:kern w:val="2"/>
          <w:sz w:val="20"/>
          <w:szCs w:val="20"/>
          <w:lang w:val="es-MX"/>
        </w:rPr>
        <w:t xml:space="preserve"> tanto las generalizaciones teóricas básicas, como también muchos métodos y aplicaciones del paradigma. Así, las revoluciones científicas son consideradas como </w:t>
      </w:r>
      <w:r>
        <w:rPr>
          <w:rFonts w:ascii="Times New Roman" w:hAnsi="Times New Roman"/>
          <w:kern w:val="2"/>
          <w:sz w:val="20"/>
          <w:szCs w:val="20"/>
          <w:lang w:val="es-MX"/>
        </w:rPr>
        <w:t>“</w:t>
      </w:r>
      <w:r w:rsidRPr="005230BE">
        <w:rPr>
          <w:rFonts w:ascii="Times New Roman" w:hAnsi="Times New Roman"/>
          <w:kern w:val="2"/>
          <w:sz w:val="20"/>
          <w:szCs w:val="20"/>
          <w:lang w:val="es-MX"/>
        </w:rPr>
        <w:t>aquellos episodios de desarrollo no acumulativo en que un paradigma es reemplazado</w:t>
      </w:r>
      <w:r>
        <w:rPr>
          <w:rFonts w:ascii="Times New Roman" w:hAnsi="Times New Roman"/>
          <w:kern w:val="2"/>
          <w:sz w:val="20"/>
          <w:szCs w:val="20"/>
          <w:lang w:val="es-MX"/>
        </w:rPr>
        <w:t>,</w:t>
      </w:r>
      <w:r w:rsidRPr="005230BE">
        <w:rPr>
          <w:rFonts w:ascii="Times New Roman" w:hAnsi="Times New Roman"/>
          <w:kern w:val="2"/>
          <w:sz w:val="20"/>
          <w:szCs w:val="20"/>
          <w:lang w:val="es-MX"/>
        </w:rPr>
        <w:t xml:space="preserve"> completamente </w:t>
      </w:r>
      <w:r>
        <w:rPr>
          <w:rFonts w:ascii="Times New Roman" w:hAnsi="Times New Roman"/>
          <w:kern w:val="2"/>
          <w:sz w:val="20"/>
          <w:szCs w:val="20"/>
          <w:lang w:val="es-MX"/>
        </w:rPr>
        <w:t xml:space="preserve">o </w:t>
      </w:r>
      <w:r w:rsidRPr="005230BE">
        <w:rPr>
          <w:rFonts w:ascii="Times New Roman" w:hAnsi="Times New Roman"/>
          <w:kern w:val="2"/>
          <w:sz w:val="20"/>
          <w:szCs w:val="20"/>
          <w:lang w:val="es-MX"/>
        </w:rPr>
        <w:t>en parte</w:t>
      </w:r>
      <w:r>
        <w:rPr>
          <w:rFonts w:ascii="Times New Roman" w:hAnsi="Times New Roman"/>
          <w:kern w:val="2"/>
          <w:sz w:val="20"/>
          <w:szCs w:val="20"/>
          <w:lang w:val="es-MX"/>
        </w:rPr>
        <w:t>,</w:t>
      </w:r>
      <w:r w:rsidRPr="005230BE">
        <w:rPr>
          <w:rFonts w:ascii="Times New Roman" w:hAnsi="Times New Roman"/>
          <w:kern w:val="2"/>
          <w:sz w:val="20"/>
          <w:szCs w:val="20"/>
          <w:lang w:val="es-MX"/>
        </w:rPr>
        <w:t xml:space="preserve"> por otro nuevo e incompatible</w:t>
      </w:r>
      <w:r>
        <w:rPr>
          <w:rFonts w:ascii="Times New Roman" w:hAnsi="Times New Roman"/>
          <w:kern w:val="2"/>
          <w:sz w:val="20"/>
          <w:szCs w:val="20"/>
          <w:lang w:val="es-MX"/>
        </w:rPr>
        <w:t>”</w:t>
      </w:r>
      <w:r w:rsidRPr="005230BE">
        <w:rPr>
          <w:rFonts w:ascii="Times New Roman" w:hAnsi="Times New Roman"/>
          <w:kern w:val="2"/>
          <w:sz w:val="20"/>
          <w:szCs w:val="20"/>
          <w:lang w:val="es-MX"/>
        </w:rPr>
        <w:t>. Las reducciones científicas se inician con la creencia de que el paradigma vigente</w:t>
      </w:r>
      <w:r>
        <w:rPr>
          <w:rFonts w:ascii="Times New Roman" w:hAnsi="Times New Roman"/>
          <w:kern w:val="2"/>
          <w:sz w:val="20"/>
          <w:szCs w:val="20"/>
          <w:lang w:val="es-MX"/>
        </w:rPr>
        <w:t xml:space="preserve"> </w:t>
      </w:r>
      <w:r w:rsidRPr="005230BE">
        <w:rPr>
          <w:rFonts w:ascii="Times New Roman" w:hAnsi="Times New Roman"/>
          <w:kern w:val="2"/>
          <w:sz w:val="20"/>
          <w:szCs w:val="20"/>
          <w:lang w:val="es-MX"/>
        </w:rPr>
        <w:t xml:space="preserve">hasta el momento dejó de funcionar satisfactoriamente en la </w:t>
      </w:r>
      <w:r>
        <w:rPr>
          <w:rFonts w:ascii="Times New Roman" w:hAnsi="Times New Roman"/>
          <w:kern w:val="2"/>
          <w:sz w:val="20"/>
          <w:szCs w:val="20"/>
          <w:lang w:val="es-MX"/>
        </w:rPr>
        <w:t>e</w:t>
      </w:r>
      <w:r w:rsidRPr="005230BE">
        <w:rPr>
          <w:rFonts w:ascii="Times New Roman" w:hAnsi="Times New Roman"/>
          <w:kern w:val="2"/>
          <w:sz w:val="20"/>
          <w:szCs w:val="20"/>
          <w:lang w:val="es-MX"/>
        </w:rPr>
        <w:t xml:space="preserve">xploración de cierta área de estudio. </w:t>
      </w:r>
      <w:r>
        <w:rPr>
          <w:rFonts w:ascii="Times New Roman" w:hAnsi="Times New Roman"/>
          <w:kern w:val="2"/>
          <w:sz w:val="20"/>
          <w:szCs w:val="20"/>
          <w:lang w:val="es-MX"/>
        </w:rPr>
        <w:t>Así, l</w:t>
      </w:r>
      <w:r w:rsidRPr="005230BE">
        <w:rPr>
          <w:rFonts w:ascii="Times New Roman" w:hAnsi="Times New Roman"/>
          <w:kern w:val="2"/>
          <w:sz w:val="20"/>
          <w:szCs w:val="20"/>
          <w:lang w:val="es-MX"/>
        </w:rPr>
        <w:t>a elecci</w:t>
      </w:r>
      <w:r>
        <w:rPr>
          <w:rFonts w:ascii="Times New Roman" w:hAnsi="Times New Roman"/>
          <w:kern w:val="2"/>
          <w:sz w:val="20"/>
          <w:szCs w:val="20"/>
          <w:lang w:val="es-MX"/>
        </w:rPr>
        <w:t>ón</w:t>
      </w:r>
      <w:r w:rsidRPr="005230BE">
        <w:rPr>
          <w:rFonts w:ascii="Times New Roman" w:hAnsi="Times New Roman"/>
          <w:kern w:val="2"/>
          <w:sz w:val="20"/>
          <w:szCs w:val="20"/>
          <w:lang w:val="es-MX"/>
        </w:rPr>
        <w:t xml:space="preserve"> </w:t>
      </w:r>
      <w:r>
        <w:rPr>
          <w:rFonts w:ascii="Times New Roman" w:hAnsi="Times New Roman"/>
          <w:kern w:val="2"/>
          <w:sz w:val="20"/>
          <w:szCs w:val="20"/>
          <w:lang w:val="es-MX"/>
        </w:rPr>
        <w:t>entre</w:t>
      </w:r>
      <w:r w:rsidRPr="005230BE">
        <w:rPr>
          <w:rFonts w:ascii="Times New Roman" w:hAnsi="Times New Roman"/>
          <w:kern w:val="2"/>
          <w:sz w:val="20"/>
          <w:szCs w:val="20"/>
          <w:lang w:val="es-MX"/>
        </w:rPr>
        <w:t xml:space="preserve"> paradigma</w:t>
      </w:r>
      <w:r>
        <w:rPr>
          <w:rFonts w:ascii="Times New Roman" w:hAnsi="Times New Roman"/>
          <w:kern w:val="2"/>
          <w:sz w:val="20"/>
          <w:szCs w:val="20"/>
          <w:lang w:val="es-MX"/>
        </w:rPr>
        <w:t>s</w:t>
      </w:r>
      <w:r w:rsidRPr="005230BE">
        <w:rPr>
          <w:rFonts w:ascii="Times New Roman" w:hAnsi="Times New Roman"/>
          <w:kern w:val="2"/>
          <w:sz w:val="20"/>
          <w:szCs w:val="20"/>
          <w:lang w:val="es-MX"/>
        </w:rPr>
        <w:t xml:space="preserve"> en competencia resulta una elección entre modos irreconciliables</w:t>
      </w:r>
      <w:r>
        <w:rPr>
          <w:rFonts w:ascii="Times New Roman" w:hAnsi="Times New Roman"/>
          <w:kern w:val="2"/>
          <w:sz w:val="20"/>
          <w:szCs w:val="20"/>
          <w:lang w:val="es-MX"/>
        </w:rPr>
        <w:t xml:space="preserve"> de</w:t>
      </w:r>
      <w:r w:rsidRPr="005230BE">
        <w:rPr>
          <w:rFonts w:ascii="Times New Roman" w:hAnsi="Times New Roman"/>
          <w:kern w:val="2"/>
          <w:sz w:val="20"/>
          <w:szCs w:val="20"/>
          <w:lang w:val="es-MX"/>
        </w:rPr>
        <w:t xml:space="preserve"> </w:t>
      </w:r>
      <w:r>
        <w:rPr>
          <w:rFonts w:ascii="Times New Roman" w:hAnsi="Times New Roman"/>
          <w:kern w:val="2"/>
          <w:sz w:val="20"/>
          <w:szCs w:val="20"/>
          <w:lang w:val="es-MX"/>
        </w:rPr>
        <w:t>ejercer</w:t>
      </w:r>
      <w:r w:rsidRPr="005230BE">
        <w:rPr>
          <w:rFonts w:ascii="Times New Roman" w:hAnsi="Times New Roman"/>
          <w:kern w:val="2"/>
          <w:sz w:val="20"/>
          <w:szCs w:val="20"/>
          <w:lang w:val="es-MX"/>
        </w:rPr>
        <w:t xml:space="preserve"> la práctica científica en determinada comunidad</w:t>
      </w:r>
      <w:r>
        <w:rPr>
          <w:rFonts w:ascii="Times New Roman" w:hAnsi="Times New Roman"/>
          <w:kern w:val="2"/>
          <w:sz w:val="20"/>
          <w:szCs w:val="20"/>
          <w:lang w:val="es-MX"/>
        </w:rPr>
        <w:t>.</w:t>
      </w:r>
      <w:r w:rsidRPr="005230BE">
        <w:rPr>
          <w:rFonts w:ascii="Times New Roman" w:hAnsi="Times New Roman"/>
          <w:kern w:val="2"/>
          <w:sz w:val="20"/>
          <w:szCs w:val="20"/>
          <w:lang w:val="es-MX"/>
        </w:rPr>
        <w:t xml:space="preserve"> La recepción de un nuevo paradigma redefine la disciplina científica y</w:t>
      </w:r>
      <w:r>
        <w:rPr>
          <w:rFonts w:ascii="Times New Roman" w:hAnsi="Times New Roman"/>
          <w:kern w:val="2"/>
          <w:sz w:val="20"/>
          <w:szCs w:val="20"/>
          <w:lang w:val="es-MX"/>
        </w:rPr>
        <w:t>,</w:t>
      </w:r>
      <w:r w:rsidRPr="005230BE">
        <w:rPr>
          <w:rFonts w:ascii="Times New Roman" w:hAnsi="Times New Roman"/>
          <w:kern w:val="2"/>
          <w:sz w:val="20"/>
          <w:szCs w:val="20"/>
          <w:lang w:val="es-MX"/>
        </w:rPr>
        <w:t xml:space="preserve"> hay normalmente transformaciones importantes de los criterios que determinan la legitimidad tanto de los problemas como de las soluciones propuestas</w:t>
      </w:r>
      <w:r>
        <w:rPr>
          <w:rFonts w:ascii="Times New Roman" w:hAnsi="Times New Roman"/>
          <w:kern w:val="2"/>
          <w:sz w:val="20"/>
          <w:szCs w:val="20"/>
          <w:lang w:val="es-MX"/>
        </w:rPr>
        <w:t>:</w:t>
      </w:r>
      <w:r w:rsidRPr="005230BE">
        <w:rPr>
          <w:rFonts w:ascii="Times New Roman" w:hAnsi="Times New Roman"/>
          <w:kern w:val="2"/>
          <w:sz w:val="20"/>
          <w:szCs w:val="20"/>
          <w:lang w:val="es-MX"/>
        </w:rPr>
        <w:t xml:space="preserve"> </w:t>
      </w:r>
      <w:r>
        <w:rPr>
          <w:rFonts w:ascii="Times New Roman" w:hAnsi="Times New Roman"/>
          <w:kern w:val="2"/>
          <w:sz w:val="20"/>
          <w:szCs w:val="20"/>
          <w:lang w:val="es-MX"/>
        </w:rPr>
        <w:t>“l</w:t>
      </w:r>
      <w:r w:rsidRPr="005230BE">
        <w:rPr>
          <w:rFonts w:ascii="Times New Roman" w:hAnsi="Times New Roman"/>
          <w:kern w:val="2"/>
          <w:sz w:val="20"/>
          <w:szCs w:val="20"/>
          <w:lang w:val="es-MX"/>
        </w:rPr>
        <w:t>a tradición científica normal que surge</w:t>
      </w:r>
      <w:r>
        <w:rPr>
          <w:rFonts w:ascii="Times New Roman" w:hAnsi="Times New Roman"/>
          <w:kern w:val="2"/>
          <w:sz w:val="20"/>
          <w:szCs w:val="20"/>
          <w:lang w:val="es-MX"/>
        </w:rPr>
        <w:t xml:space="preserve"> de</w:t>
      </w:r>
      <w:r w:rsidRPr="005230BE">
        <w:rPr>
          <w:rFonts w:ascii="Times New Roman" w:hAnsi="Times New Roman"/>
          <w:kern w:val="2"/>
          <w:sz w:val="20"/>
          <w:szCs w:val="20"/>
          <w:lang w:val="es-MX"/>
        </w:rPr>
        <w:t xml:space="preserve"> una </w:t>
      </w:r>
      <w:r>
        <w:rPr>
          <w:rFonts w:ascii="Times New Roman" w:hAnsi="Times New Roman"/>
          <w:kern w:val="2"/>
          <w:sz w:val="20"/>
          <w:szCs w:val="20"/>
          <w:lang w:val="es-MX"/>
        </w:rPr>
        <w:t>r</w:t>
      </w:r>
      <w:r w:rsidRPr="005230BE">
        <w:rPr>
          <w:rFonts w:ascii="Times New Roman" w:hAnsi="Times New Roman"/>
          <w:kern w:val="2"/>
          <w:sz w:val="20"/>
          <w:szCs w:val="20"/>
          <w:lang w:val="es-MX"/>
        </w:rPr>
        <w:t xml:space="preserve">evolución científica es no sólo </w:t>
      </w:r>
      <w:r>
        <w:rPr>
          <w:rFonts w:ascii="Times New Roman" w:hAnsi="Times New Roman"/>
          <w:kern w:val="2"/>
          <w:sz w:val="20"/>
          <w:szCs w:val="20"/>
          <w:lang w:val="es-MX"/>
        </w:rPr>
        <w:t>i</w:t>
      </w:r>
      <w:r w:rsidRPr="005230BE">
        <w:rPr>
          <w:rFonts w:ascii="Times New Roman" w:hAnsi="Times New Roman"/>
          <w:kern w:val="2"/>
          <w:sz w:val="20"/>
          <w:szCs w:val="20"/>
          <w:lang w:val="es-MX"/>
        </w:rPr>
        <w:t xml:space="preserve">ncompatible, sino también a </w:t>
      </w:r>
      <w:r>
        <w:rPr>
          <w:rFonts w:ascii="Times New Roman" w:hAnsi="Times New Roman"/>
          <w:kern w:val="2"/>
          <w:sz w:val="20"/>
          <w:szCs w:val="20"/>
          <w:lang w:val="es-MX"/>
        </w:rPr>
        <w:t>m</w:t>
      </w:r>
      <w:r w:rsidRPr="005230BE">
        <w:rPr>
          <w:rFonts w:ascii="Times New Roman" w:hAnsi="Times New Roman"/>
          <w:kern w:val="2"/>
          <w:sz w:val="20"/>
          <w:szCs w:val="20"/>
          <w:lang w:val="es-MX"/>
        </w:rPr>
        <w:t>enudo realmente incomparable con la que existía</w:t>
      </w:r>
      <w:r>
        <w:rPr>
          <w:rFonts w:ascii="Times New Roman" w:hAnsi="Times New Roman"/>
          <w:kern w:val="2"/>
          <w:sz w:val="20"/>
          <w:szCs w:val="20"/>
          <w:lang w:val="es-MX"/>
        </w:rPr>
        <w:t xml:space="preserve"> c</w:t>
      </w:r>
      <w:r w:rsidRPr="005230BE">
        <w:rPr>
          <w:rFonts w:ascii="Times New Roman" w:hAnsi="Times New Roman"/>
          <w:kern w:val="2"/>
          <w:sz w:val="20"/>
          <w:szCs w:val="20"/>
          <w:lang w:val="es-MX"/>
        </w:rPr>
        <w:t>on anterioridad.</w:t>
      </w:r>
    </w:p>
    <w:p w:rsidR="001262EE" w:rsidRDefault="001262EE" w:rsidP="00235DDC">
      <w:pPr>
        <w:spacing w:after="0" w:line="259" w:lineRule="auto"/>
        <w:contextualSpacing/>
        <w:rPr>
          <w:rFonts w:ascii="Times New Roman" w:hAnsi="Times New Roman"/>
          <w:kern w:val="2"/>
          <w:sz w:val="20"/>
          <w:szCs w:val="20"/>
          <w:lang w:val="es-MX"/>
        </w:rPr>
      </w:pPr>
      <w:r w:rsidRPr="005230BE">
        <w:rPr>
          <w:rFonts w:ascii="Times New Roman" w:hAnsi="Times New Roman"/>
          <w:kern w:val="2"/>
          <w:sz w:val="20"/>
          <w:szCs w:val="20"/>
          <w:lang w:val="es-MX"/>
        </w:rPr>
        <w:t>Así es</w:t>
      </w:r>
      <w:r>
        <w:rPr>
          <w:rFonts w:ascii="Times New Roman" w:hAnsi="Times New Roman"/>
          <w:kern w:val="2"/>
          <w:sz w:val="20"/>
          <w:szCs w:val="20"/>
          <w:lang w:val="es-MX"/>
        </w:rPr>
        <w:t>,</w:t>
      </w:r>
      <w:r w:rsidRPr="005230BE">
        <w:rPr>
          <w:rFonts w:ascii="Times New Roman" w:hAnsi="Times New Roman"/>
          <w:kern w:val="2"/>
          <w:sz w:val="20"/>
          <w:szCs w:val="20"/>
          <w:lang w:val="es-MX"/>
        </w:rPr>
        <w:t xml:space="preserve"> co</w:t>
      </w:r>
      <w:r>
        <w:rPr>
          <w:rFonts w:ascii="Times New Roman" w:hAnsi="Times New Roman"/>
          <w:kern w:val="2"/>
          <w:sz w:val="20"/>
          <w:szCs w:val="20"/>
          <w:lang w:val="es-MX"/>
        </w:rPr>
        <w:t>mo guiados</w:t>
      </w:r>
      <w:r w:rsidRPr="005230BE">
        <w:rPr>
          <w:rFonts w:ascii="Times New Roman" w:hAnsi="Times New Roman"/>
          <w:kern w:val="2"/>
          <w:sz w:val="20"/>
          <w:szCs w:val="20"/>
          <w:lang w:val="es-MX"/>
        </w:rPr>
        <w:t xml:space="preserve"> por </w:t>
      </w:r>
      <w:r>
        <w:rPr>
          <w:rFonts w:ascii="Times New Roman" w:hAnsi="Times New Roman"/>
          <w:kern w:val="2"/>
          <w:sz w:val="20"/>
          <w:szCs w:val="20"/>
          <w:lang w:val="es-MX"/>
        </w:rPr>
        <w:t>un</w:t>
      </w:r>
      <w:r w:rsidRPr="005230BE">
        <w:rPr>
          <w:rFonts w:ascii="Times New Roman" w:hAnsi="Times New Roman"/>
          <w:kern w:val="2"/>
          <w:sz w:val="20"/>
          <w:szCs w:val="20"/>
          <w:lang w:val="es-MX"/>
        </w:rPr>
        <w:t xml:space="preserve"> nuevo paradigma, los científicos adoptaron nuevos instrumentos de observación y busca</w:t>
      </w:r>
      <w:r>
        <w:rPr>
          <w:rFonts w:ascii="Times New Roman" w:hAnsi="Times New Roman"/>
          <w:kern w:val="2"/>
          <w:sz w:val="20"/>
          <w:szCs w:val="20"/>
          <w:lang w:val="es-MX"/>
        </w:rPr>
        <w:t>n</w:t>
      </w:r>
      <w:r w:rsidRPr="005230BE">
        <w:rPr>
          <w:rFonts w:ascii="Times New Roman" w:hAnsi="Times New Roman"/>
          <w:kern w:val="2"/>
          <w:sz w:val="20"/>
          <w:szCs w:val="20"/>
          <w:lang w:val="es-MX"/>
        </w:rPr>
        <w:t xml:space="preserve"> información en lugares nuevos.</w:t>
      </w:r>
      <w:r>
        <w:rPr>
          <w:rFonts w:ascii="Times New Roman" w:hAnsi="Times New Roman"/>
          <w:kern w:val="2"/>
          <w:sz w:val="20"/>
          <w:szCs w:val="20"/>
          <w:lang w:val="es-MX"/>
        </w:rPr>
        <w:t xml:space="preserve"> Kuhn s</w:t>
      </w:r>
      <w:r w:rsidRPr="005230BE">
        <w:rPr>
          <w:rFonts w:ascii="Times New Roman" w:hAnsi="Times New Roman"/>
          <w:kern w:val="2"/>
          <w:sz w:val="20"/>
          <w:szCs w:val="20"/>
          <w:lang w:val="es-MX"/>
        </w:rPr>
        <w:t xml:space="preserve">ostiene que lo que sucede durante una </w:t>
      </w:r>
      <w:r>
        <w:rPr>
          <w:rFonts w:ascii="Times New Roman" w:hAnsi="Times New Roman"/>
          <w:kern w:val="2"/>
          <w:sz w:val="20"/>
          <w:szCs w:val="20"/>
          <w:lang w:val="es-MX"/>
        </w:rPr>
        <w:t>r</w:t>
      </w:r>
      <w:r w:rsidRPr="005230BE">
        <w:rPr>
          <w:rFonts w:ascii="Times New Roman" w:hAnsi="Times New Roman"/>
          <w:kern w:val="2"/>
          <w:sz w:val="20"/>
          <w:szCs w:val="20"/>
          <w:lang w:val="es-MX"/>
        </w:rPr>
        <w:t>evolución científica no puede reducirse completamente a una reinterpretación de datos individuales y estables, dado que los datos no son</w:t>
      </w:r>
      <w:r>
        <w:rPr>
          <w:rFonts w:ascii="Times New Roman" w:hAnsi="Times New Roman"/>
          <w:kern w:val="2"/>
          <w:sz w:val="20"/>
          <w:szCs w:val="20"/>
          <w:lang w:val="es-MX"/>
        </w:rPr>
        <w:t xml:space="preserve"> </w:t>
      </w:r>
      <w:r w:rsidRPr="005230BE">
        <w:rPr>
          <w:rFonts w:ascii="Times New Roman" w:hAnsi="Times New Roman"/>
          <w:kern w:val="2"/>
          <w:sz w:val="20"/>
          <w:szCs w:val="20"/>
          <w:lang w:val="es-MX"/>
        </w:rPr>
        <w:t>inequívocamente estables</w:t>
      </w:r>
      <w:r>
        <w:rPr>
          <w:rFonts w:ascii="Times New Roman" w:hAnsi="Times New Roman"/>
          <w:kern w:val="2"/>
          <w:sz w:val="20"/>
          <w:szCs w:val="20"/>
          <w:lang w:val="es-MX"/>
        </w:rPr>
        <w:t>:</w:t>
      </w:r>
      <w:r w:rsidRPr="005230BE">
        <w:rPr>
          <w:rFonts w:ascii="Times New Roman" w:hAnsi="Times New Roman"/>
          <w:kern w:val="2"/>
          <w:sz w:val="20"/>
          <w:szCs w:val="20"/>
          <w:lang w:val="es-MX"/>
        </w:rPr>
        <w:t xml:space="preserve"> </w:t>
      </w:r>
      <w:r>
        <w:rPr>
          <w:rFonts w:ascii="Times New Roman" w:hAnsi="Times New Roman"/>
          <w:kern w:val="2"/>
          <w:sz w:val="20"/>
          <w:szCs w:val="20"/>
          <w:lang w:val="es-MX"/>
        </w:rPr>
        <w:t>a</w:t>
      </w:r>
      <w:r w:rsidRPr="005230BE">
        <w:rPr>
          <w:rFonts w:ascii="Times New Roman" w:hAnsi="Times New Roman"/>
          <w:kern w:val="2"/>
          <w:sz w:val="20"/>
          <w:szCs w:val="20"/>
          <w:lang w:val="es-MX"/>
        </w:rPr>
        <w:t>l producirse un cambio de paradigma</w:t>
      </w:r>
      <w:r>
        <w:rPr>
          <w:rFonts w:ascii="Times New Roman" w:hAnsi="Times New Roman"/>
          <w:kern w:val="2"/>
          <w:sz w:val="20"/>
          <w:szCs w:val="20"/>
          <w:lang w:val="es-MX"/>
        </w:rPr>
        <w:t xml:space="preserve">, </w:t>
      </w:r>
      <w:r w:rsidRPr="005230BE">
        <w:rPr>
          <w:rFonts w:ascii="Times New Roman" w:hAnsi="Times New Roman"/>
          <w:kern w:val="2"/>
          <w:sz w:val="20"/>
          <w:szCs w:val="20"/>
          <w:lang w:val="es-MX"/>
        </w:rPr>
        <w:t xml:space="preserve">los datos que </w:t>
      </w:r>
      <w:r>
        <w:rPr>
          <w:rFonts w:ascii="Times New Roman" w:hAnsi="Times New Roman"/>
          <w:kern w:val="2"/>
          <w:sz w:val="20"/>
          <w:szCs w:val="20"/>
          <w:lang w:val="es-MX"/>
        </w:rPr>
        <w:t xml:space="preserve">reúnen los </w:t>
      </w:r>
      <w:r w:rsidRPr="005230BE">
        <w:rPr>
          <w:rFonts w:ascii="Times New Roman" w:hAnsi="Times New Roman"/>
          <w:kern w:val="2"/>
          <w:sz w:val="20"/>
          <w:szCs w:val="20"/>
          <w:lang w:val="es-MX"/>
        </w:rPr>
        <w:t xml:space="preserve">científicos </w:t>
      </w:r>
      <w:r>
        <w:rPr>
          <w:rFonts w:ascii="Times New Roman" w:hAnsi="Times New Roman"/>
          <w:kern w:val="2"/>
          <w:sz w:val="20"/>
          <w:szCs w:val="20"/>
          <w:lang w:val="es-MX"/>
        </w:rPr>
        <w:t>son en sí</w:t>
      </w:r>
      <w:r w:rsidRPr="005230BE">
        <w:rPr>
          <w:rFonts w:ascii="Times New Roman" w:hAnsi="Times New Roman"/>
          <w:kern w:val="2"/>
          <w:sz w:val="20"/>
          <w:szCs w:val="20"/>
          <w:lang w:val="es-MX"/>
        </w:rPr>
        <w:t xml:space="preserve"> mismo</w:t>
      </w:r>
      <w:r>
        <w:rPr>
          <w:rFonts w:ascii="Times New Roman" w:hAnsi="Times New Roman"/>
          <w:kern w:val="2"/>
          <w:sz w:val="20"/>
          <w:szCs w:val="20"/>
          <w:lang w:val="es-MX"/>
        </w:rPr>
        <w:t>s</w:t>
      </w:r>
      <w:r w:rsidRPr="005230BE">
        <w:rPr>
          <w:rFonts w:ascii="Times New Roman" w:hAnsi="Times New Roman"/>
          <w:kern w:val="2"/>
          <w:sz w:val="20"/>
          <w:szCs w:val="20"/>
          <w:lang w:val="es-MX"/>
        </w:rPr>
        <w:t xml:space="preserve"> diferentes</w:t>
      </w:r>
      <w:r>
        <w:rPr>
          <w:rFonts w:ascii="Times New Roman" w:hAnsi="Times New Roman"/>
          <w:kern w:val="2"/>
          <w:sz w:val="20"/>
          <w:szCs w:val="20"/>
          <w:lang w:val="es-MX"/>
        </w:rPr>
        <w:t>.</w:t>
      </w:r>
      <w:r w:rsidRPr="005230BE">
        <w:rPr>
          <w:rFonts w:ascii="Times New Roman" w:hAnsi="Times New Roman"/>
          <w:kern w:val="2"/>
          <w:sz w:val="20"/>
          <w:szCs w:val="20"/>
          <w:lang w:val="es-MX"/>
        </w:rPr>
        <w:t xml:space="preserve"> </w:t>
      </w:r>
      <w:r>
        <w:rPr>
          <w:rFonts w:ascii="Times New Roman" w:hAnsi="Times New Roman"/>
          <w:kern w:val="2"/>
          <w:sz w:val="20"/>
          <w:szCs w:val="20"/>
          <w:lang w:val="es-MX"/>
        </w:rPr>
        <w:t>E</w:t>
      </w:r>
      <w:r w:rsidRPr="005230BE">
        <w:rPr>
          <w:rFonts w:ascii="Times New Roman" w:hAnsi="Times New Roman"/>
          <w:kern w:val="2"/>
          <w:sz w:val="20"/>
          <w:szCs w:val="20"/>
          <w:lang w:val="es-MX"/>
        </w:rPr>
        <w:t>l científico que acept</w:t>
      </w:r>
      <w:r>
        <w:rPr>
          <w:rFonts w:ascii="Times New Roman" w:hAnsi="Times New Roman"/>
          <w:kern w:val="2"/>
          <w:sz w:val="20"/>
          <w:szCs w:val="20"/>
          <w:lang w:val="es-MX"/>
        </w:rPr>
        <w:t>a</w:t>
      </w:r>
      <w:r w:rsidRPr="005230BE">
        <w:rPr>
          <w:rFonts w:ascii="Times New Roman" w:hAnsi="Times New Roman"/>
          <w:kern w:val="2"/>
          <w:sz w:val="20"/>
          <w:szCs w:val="20"/>
          <w:lang w:val="es-MX"/>
        </w:rPr>
        <w:t xml:space="preserve"> </w:t>
      </w:r>
      <w:r>
        <w:rPr>
          <w:rFonts w:ascii="Times New Roman" w:hAnsi="Times New Roman"/>
          <w:kern w:val="2"/>
          <w:sz w:val="20"/>
          <w:szCs w:val="20"/>
          <w:lang w:val="es-MX"/>
        </w:rPr>
        <w:t>un nuevo</w:t>
      </w:r>
      <w:r w:rsidRPr="005230BE">
        <w:rPr>
          <w:rFonts w:ascii="Times New Roman" w:hAnsi="Times New Roman"/>
          <w:kern w:val="2"/>
          <w:sz w:val="20"/>
          <w:szCs w:val="20"/>
          <w:lang w:val="es-MX"/>
        </w:rPr>
        <w:t xml:space="preserve"> paradigma encuentra totalmente transformados los mismos objetos que abordaba</w:t>
      </w:r>
      <w:r>
        <w:rPr>
          <w:rFonts w:ascii="Times New Roman" w:hAnsi="Times New Roman"/>
          <w:kern w:val="2"/>
          <w:sz w:val="20"/>
          <w:szCs w:val="20"/>
          <w:lang w:val="es-MX"/>
        </w:rPr>
        <w:t xml:space="preserve"> d</w:t>
      </w:r>
      <w:r w:rsidRPr="005230BE">
        <w:rPr>
          <w:rFonts w:ascii="Times New Roman" w:hAnsi="Times New Roman"/>
          <w:kern w:val="2"/>
          <w:sz w:val="20"/>
          <w:szCs w:val="20"/>
          <w:lang w:val="es-MX"/>
        </w:rPr>
        <w:t>esde el antiguo paradigma</w:t>
      </w:r>
      <w:r>
        <w:rPr>
          <w:rFonts w:ascii="Times New Roman" w:hAnsi="Times New Roman"/>
          <w:kern w:val="2"/>
          <w:sz w:val="20"/>
          <w:szCs w:val="20"/>
          <w:lang w:val="es-MX"/>
        </w:rPr>
        <w:t>.</w:t>
      </w:r>
      <w:r w:rsidRPr="005230BE">
        <w:rPr>
          <w:rFonts w:ascii="Times New Roman" w:hAnsi="Times New Roman"/>
          <w:kern w:val="2"/>
          <w:sz w:val="20"/>
          <w:szCs w:val="20"/>
          <w:lang w:val="es-MX"/>
        </w:rPr>
        <w:t xml:space="preserve"> </w:t>
      </w:r>
      <w:r>
        <w:rPr>
          <w:rFonts w:ascii="Times New Roman" w:hAnsi="Times New Roman"/>
          <w:kern w:val="2"/>
          <w:sz w:val="20"/>
          <w:szCs w:val="20"/>
          <w:lang w:val="es-MX"/>
        </w:rPr>
        <w:t>A</w:t>
      </w:r>
      <w:r w:rsidRPr="005230BE">
        <w:rPr>
          <w:rFonts w:ascii="Times New Roman" w:hAnsi="Times New Roman"/>
          <w:kern w:val="2"/>
          <w:sz w:val="20"/>
          <w:szCs w:val="20"/>
          <w:lang w:val="es-MX"/>
        </w:rPr>
        <w:t>hora bien, la ciencia normal tiene como fin refinar, ampliar y articular un paradigma que ya existe. En v</w:t>
      </w:r>
      <w:r>
        <w:rPr>
          <w:rFonts w:ascii="Times New Roman" w:hAnsi="Times New Roman"/>
          <w:kern w:val="2"/>
          <w:sz w:val="20"/>
          <w:szCs w:val="20"/>
          <w:lang w:val="es-MX"/>
        </w:rPr>
        <w:t>irtud</w:t>
      </w:r>
      <w:r w:rsidRPr="005230BE">
        <w:rPr>
          <w:rFonts w:ascii="Times New Roman" w:hAnsi="Times New Roman"/>
          <w:kern w:val="2"/>
          <w:sz w:val="20"/>
          <w:szCs w:val="20"/>
          <w:lang w:val="es-MX"/>
        </w:rPr>
        <w:t xml:space="preserve"> de</w:t>
      </w:r>
      <w:r>
        <w:rPr>
          <w:rFonts w:ascii="Times New Roman" w:hAnsi="Times New Roman"/>
          <w:kern w:val="2"/>
          <w:sz w:val="20"/>
          <w:szCs w:val="20"/>
          <w:lang w:val="es-MX"/>
        </w:rPr>
        <w:t>l</w:t>
      </w:r>
      <w:r w:rsidRPr="005230BE">
        <w:rPr>
          <w:rFonts w:ascii="Times New Roman" w:hAnsi="Times New Roman"/>
          <w:kern w:val="2"/>
          <w:sz w:val="20"/>
          <w:szCs w:val="20"/>
          <w:lang w:val="es-MX"/>
        </w:rPr>
        <w:t xml:space="preserve"> paradigma que </w:t>
      </w:r>
      <w:r>
        <w:rPr>
          <w:rFonts w:ascii="Times New Roman" w:hAnsi="Times New Roman"/>
          <w:kern w:val="2"/>
          <w:sz w:val="20"/>
          <w:szCs w:val="20"/>
          <w:lang w:val="es-MX"/>
        </w:rPr>
        <w:t>se</w:t>
      </w:r>
      <w:r w:rsidRPr="005230BE">
        <w:rPr>
          <w:rFonts w:ascii="Times New Roman" w:hAnsi="Times New Roman"/>
          <w:kern w:val="2"/>
          <w:sz w:val="20"/>
          <w:szCs w:val="20"/>
          <w:lang w:val="es-MX"/>
        </w:rPr>
        <w:t xml:space="preserve"> </w:t>
      </w:r>
      <w:r>
        <w:rPr>
          <w:rFonts w:ascii="Times New Roman" w:hAnsi="Times New Roman"/>
          <w:kern w:val="2"/>
          <w:sz w:val="20"/>
          <w:szCs w:val="20"/>
          <w:lang w:val="es-MX"/>
        </w:rPr>
        <w:t>a</w:t>
      </w:r>
      <w:r w:rsidRPr="005230BE">
        <w:rPr>
          <w:rFonts w:ascii="Times New Roman" w:hAnsi="Times New Roman"/>
          <w:kern w:val="2"/>
          <w:sz w:val="20"/>
          <w:szCs w:val="20"/>
          <w:lang w:val="es-MX"/>
        </w:rPr>
        <w:t>sum</w:t>
      </w:r>
      <w:r>
        <w:rPr>
          <w:rFonts w:ascii="Times New Roman" w:hAnsi="Times New Roman"/>
          <w:kern w:val="2"/>
          <w:sz w:val="20"/>
          <w:szCs w:val="20"/>
          <w:lang w:val="es-MX"/>
        </w:rPr>
        <w:t>e,</w:t>
      </w:r>
      <w:r w:rsidRPr="005230BE">
        <w:rPr>
          <w:rFonts w:ascii="Times New Roman" w:hAnsi="Times New Roman"/>
          <w:kern w:val="2"/>
          <w:sz w:val="20"/>
          <w:szCs w:val="20"/>
          <w:lang w:val="es-MX"/>
        </w:rPr>
        <w:t xml:space="preserve"> e</w:t>
      </w:r>
      <w:r>
        <w:rPr>
          <w:rFonts w:ascii="Times New Roman" w:hAnsi="Times New Roman"/>
          <w:kern w:val="2"/>
          <w:sz w:val="20"/>
          <w:szCs w:val="20"/>
          <w:lang w:val="es-MX"/>
        </w:rPr>
        <w:t>l</w:t>
      </w:r>
      <w:r w:rsidRPr="005230BE">
        <w:rPr>
          <w:rFonts w:ascii="Times New Roman" w:hAnsi="Times New Roman"/>
          <w:kern w:val="2"/>
          <w:sz w:val="20"/>
          <w:szCs w:val="20"/>
          <w:lang w:val="es-MX"/>
        </w:rPr>
        <w:t xml:space="preserve"> científico sabe qué es un dato</w:t>
      </w:r>
      <w:r>
        <w:rPr>
          <w:rFonts w:ascii="Times New Roman" w:hAnsi="Times New Roman"/>
          <w:kern w:val="2"/>
          <w:sz w:val="20"/>
          <w:szCs w:val="20"/>
          <w:lang w:val="es-MX"/>
        </w:rPr>
        <w:t>,</w:t>
      </w:r>
      <w:r w:rsidRPr="005230BE">
        <w:rPr>
          <w:rFonts w:ascii="Times New Roman" w:hAnsi="Times New Roman"/>
          <w:kern w:val="2"/>
          <w:sz w:val="20"/>
          <w:szCs w:val="20"/>
          <w:lang w:val="es-MX"/>
        </w:rPr>
        <w:t xml:space="preserve"> qu</w:t>
      </w:r>
      <w:r>
        <w:rPr>
          <w:rFonts w:ascii="Times New Roman" w:hAnsi="Times New Roman"/>
          <w:kern w:val="2"/>
          <w:sz w:val="20"/>
          <w:szCs w:val="20"/>
          <w:lang w:val="es-MX"/>
        </w:rPr>
        <w:t>é</w:t>
      </w:r>
      <w:r w:rsidRPr="005230BE">
        <w:rPr>
          <w:rFonts w:ascii="Times New Roman" w:hAnsi="Times New Roman"/>
          <w:kern w:val="2"/>
          <w:sz w:val="20"/>
          <w:szCs w:val="20"/>
          <w:lang w:val="es-MX"/>
        </w:rPr>
        <w:t xml:space="preserve"> instrumentos pueden usarse para identificarlos y qué conceptos son importantes para su interpretación</w:t>
      </w:r>
      <w:r>
        <w:rPr>
          <w:rFonts w:ascii="Times New Roman" w:hAnsi="Times New Roman"/>
          <w:kern w:val="2"/>
          <w:sz w:val="20"/>
          <w:szCs w:val="20"/>
          <w:lang w:val="es-MX"/>
        </w:rPr>
        <w:t>.</w:t>
      </w:r>
      <w:r w:rsidRPr="005230BE">
        <w:rPr>
          <w:rFonts w:ascii="Times New Roman" w:hAnsi="Times New Roman"/>
          <w:kern w:val="2"/>
          <w:sz w:val="20"/>
          <w:szCs w:val="20"/>
          <w:lang w:val="es-MX"/>
        </w:rPr>
        <w:t xml:space="preserve"> </w:t>
      </w:r>
      <w:r>
        <w:rPr>
          <w:rFonts w:ascii="Times New Roman" w:hAnsi="Times New Roman"/>
          <w:kern w:val="2"/>
          <w:sz w:val="20"/>
          <w:szCs w:val="20"/>
          <w:lang w:val="es-MX"/>
        </w:rPr>
        <w:t xml:space="preserve">Dado </w:t>
      </w:r>
      <w:r w:rsidRPr="005230BE">
        <w:rPr>
          <w:rFonts w:ascii="Times New Roman" w:hAnsi="Times New Roman"/>
          <w:kern w:val="2"/>
          <w:sz w:val="20"/>
          <w:szCs w:val="20"/>
          <w:lang w:val="es-MX"/>
        </w:rPr>
        <w:t>un paradigma, la interpretación de datos es crucial para la empresa de</w:t>
      </w:r>
      <w:r>
        <w:rPr>
          <w:rFonts w:ascii="Times New Roman" w:hAnsi="Times New Roman"/>
          <w:kern w:val="2"/>
          <w:sz w:val="20"/>
          <w:szCs w:val="20"/>
          <w:lang w:val="es-MX"/>
        </w:rPr>
        <w:t xml:space="preserve"> e</w:t>
      </w:r>
      <w:r w:rsidRPr="005230BE">
        <w:rPr>
          <w:rFonts w:ascii="Times New Roman" w:hAnsi="Times New Roman"/>
          <w:kern w:val="2"/>
          <w:sz w:val="20"/>
          <w:szCs w:val="20"/>
          <w:lang w:val="es-MX"/>
        </w:rPr>
        <w:t>xplorarlo. Pero</w:t>
      </w:r>
      <w:r>
        <w:rPr>
          <w:rFonts w:ascii="Times New Roman" w:hAnsi="Times New Roman"/>
          <w:kern w:val="2"/>
          <w:sz w:val="20"/>
          <w:szCs w:val="20"/>
          <w:lang w:val="es-MX"/>
        </w:rPr>
        <w:t>,</w:t>
      </w:r>
      <w:r w:rsidRPr="005230BE">
        <w:rPr>
          <w:rFonts w:ascii="Times New Roman" w:hAnsi="Times New Roman"/>
          <w:kern w:val="2"/>
          <w:sz w:val="20"/>
          <w:szCs w:val="20"/>
          <w:lang w:val="es-MX"/>
        </w:rPr>
        <w:t xml:space="preserve"> esta empresa de interpretación sólo puede articular un </w:t>
      </w:r>
      <w:r>
        <w:rPr>
          <w:rFonts w:ascii="Times New Roman" w:hAnsi="Times New Roman"/>
          <w:kern w:val="2"/>
          <w:sz w:val="20"/>
          <w:szCs w:val="20"/>
          <w:lang w:val="es-MX"/>
        </w:rPr>
        <w:t>paradigma,</w:t>
      </w:r>
      <w:r w:rsidRPr="005230BE">
        <w:rPr>
          <w:rFonts w:ascii="Times New Roman" w:hAnsi="Times New Roman"/>
          <w:kern w:val="2"/>
          <w:sz w:val="20"/>
          <w:szCs w:val="20"/>
          <w:lang w:val="es-MX"/>
        </w:rPr>
        <w:t xml:space="preserve"> no corregirlo. En este sentido, los paradigmas no pueden ser corregidos por la ciencia normal.</w:t>
      </w:r>
    </w:p>
    <w:p w:rsidR="001262EE" w:rsidRDefault="001262EE" w:rsidP="00235DDC">
      <w:pPr>
        <w:spacing w:after="0" w:line="259" w:lineRule="auto"/>
        <w:contextualSpacing/>
        <w:rPr>
          <w:rFonts w:ascii="Times New Roman" w:hAnsi="Times New Roman"/>
          <w:kern w:val="2"/>
          <w:sz w:val="20"/>
          <w:szCs w:val="20"/>
          <w:lang w:val="es-MX"/>
        </w:rPr>
      </w:pPr>
    </w:p>
    <w:p w:rsidR="001262EE" w:rsidRDefault="001262EE" w:rsidP="00235DDC">
      <w:pPr>
        <w:spacing w:after="0" w:line="259" w:lineRule="auto"/>
        <w:contextualSpacing/>
        <w:rPr>
          <w:rFonts w:ascii="Times New Roman" w:hAnsi="Times New Roman"/>
          <w:kern w:val="2"/>
          <w:sz w:val="20"/>
          <w:szCs w:val="20"/>
          <w:lang w:val="es-MX"/>
        </w:rPr>
      </w:pPr>
      <w:r>
        <w:rPr>
          <w:rFonts w:ascii="Times New Roman" w:hAnsi="Times New Roman"/>
          <w:kern w:val="2"/>
          <w:sz w:val="20"/>
          <w:szCs w:val="20"/>
          <w:lang w:val="es-MX"/>
        </w:rPr>
        <w:t xml:space="preserve">La ciencia, para Kuhn, efectivamente progresa a lo largo de la historia. </w:t>
      </w:r>
      <w:r w:rsidRPr="003F4675">
        <w:rPr>
          <w:rFonts w:ascii="Times New Roman" w:hAnsi="Times New Roman"/>
          <w:kern w:val="2"/>
          <w:sz w:val="20"/>
          <w:szCs w:val="20"/>
          <w:lang w:val="es-MX"/>
        </w:rPr>
        <w:t>Se modifica y se desarrolla tanto en el periodo de ciencia normal como en el paso de un paradigma</w:t>
      </w:r>
      <w:r>
        <w:rPr>
          <w:rFonts w:ascii="Times New Roman" w:hAnsi="Times New Roman"/>
          <w:kern w:val="2"/>
          <w:sz w:val="20"/>
          <w:szCs w:val="20"/>
          <w:lang w:val="es-MX"/>
        </w:rPr>
        <w:t xml:space="preserve"> a</w:t>
      </w:r>
      <w:r w:rsidRPr="003F4675">
        <w:rPr>
          <w:rFonts w:ascii="Times New Roman" w:hAnsi="Times New Roman"/>
          <w:kern w:val="2"/>
          <w:sz w:val="20"/>
          <w:szCs w:val="20"/>
          <w:lang w:val="es-MX"/>
        </w:rPr>
        <w:t xml:space="preserve"> otro. Pero</w:t>
      </w:r>
      <w:r>
        <w:rPr>
          <w:rFonts w:ascii="Times New Roman" w:hAnsi="Times New Roman"/>
          <w:kern w:val="2"/>
          <w:sz w:val="20"/>
          <w:szCs w:val="20"/>
          <w:lang w:val="es-MX"/>
        </w:rPr>
        <w:t>,</w:t>
      </w:r>
      <w:r w:rsidRPr="003F4675">
        <w:rPr>
          <w:rFonts w:ascii="Times New Roman" w:hAnsi="Times New Roman"/>
          <w:kern w:val="2"/>
          <w:sz w:val="20"/>
          <w:szCs w:val="20"/>
          <w:lang w:val="es-MX"/>
        </w:rPr>
        <w:t xml:space="preserve"> en la medida </w:t>
      </w:r>
      <w:r>
        <w:rPr>
          <w:rFonts w:ascii="Times New Roman" w:hAnsi="Times New Roman"/>
          <w:kern w:val="2"/>
          <w:sz w:val="20"/>
          <w:szCs w:val="20"/>
          <w:lang w:val="es-MX"/>
        </w:rPr>
        <w:t xml:space="preserve">en que un paradigma </w:t>
      </w:r>
      <w:r w:rsidRPr="003F4675">
        <w:rPr>
          <w:rFonts w:ascii="Times New Roman" w:hAnsi="Times New Roman"/>
          <w:kern w:val="2"/>
          <w:sz w:val="20"/>
          <w:szCs w:val="20"/>
          <w:lang w:val="es-MX"/>
        </w:rPr>
        <w:t>nunca puede ser refutado y en la medida en que todo paradigma convive con sus cas</w:t>
      </w:r>
      <w:r>
        <w:rPr>
          <w:rFonts w:ascii="Times New Roman" w:hAnsi="Times New Roman"/>
          <w:kern w:val="2"/>
          <w:sz w:val="20"/>
          <w:szCs w:val="20"/>
          <w:lang w:val="es-MX"/>
        </w:rPr>
        <w:t>o</w:t>
      </w:r>
      <w:r w:rsidRPr="003F4675">
        <w:rPr>
          <w:rFonts w:ascii="Times New Roman" w:hAnsi="Times New Roman"/>
          <w:kern w:val="2"/>
          <w:sz w:val="20"/>
          <w:szCs w:val="20"/>
          <w:lang w:val="es-MX"/>
        </w:rPr>
        <w:t>s ref</w:t>
      </w:r>
      <w:r>
        <w:rPr>
          <w:rFonts w:ascii="Times New Roman" w:hAnsi="Times New Roman"/>
          <w:kern w:val="2"/>
          <w:sz w:val="20"/>
          <w:szCs w:val="20"/>
          <w:lang w:val="es-MX"/>
        </w:rPr>
        <w:t>utatorios,</w:t>
      </w:r>
      <w:r w:rsidRPr="003F4675">
        <w:rPr>
          <w:rFonts w:ascii="Times New Roman" w:hAnsi="Times New Roman"/>
          <w:kern w:val="2"/>
          <w:sz w:val="20"/>
          <w:szCs w:val="20"/>
          <w:lang w:val="es-MX"/>
        </w:rPr>
        <w:t xml:space="preserve"> K</w:t>
      </w:r>
      <w:r>
        <w:rPr>
          <w:rFonts w:ascii="Times New Roman" w:hAnsi="Times New Roman"/>
          <w:kern w:val="2"/>
          <w:sz w:val="20"/>
          <w:szCs w:val="20"/>
          <w:lang w:val="es-MX"/>
        </w:rPr>
        <w:t>uhn</w:t>
      </w:r>
      <w:r w:rsidRPr="003F4675">
        <w:rPr>
          <w:rFonts w:ascii="Times New Roman" w:hAnsi="Times New Roman"/>
          <w:kern w:val="2"/>
          <w:sz w:val="20"/>
          <w:szCs w:val="20"/>
          <w:lang w:val="es-MX"/>
        </w:rPr>
        <w:t xml:space="preserve"> </w:t>
      </w:r>
      <w:r>
        <w:rPr>
          <w:rFonts w:ascii="Times New Roman" w:hAnsi="Times New Roman"/>
          <w:kern w:val="2"/>
          <w:sz w:val="20"/>
          <w:szCs w:val="20"/>
          <w:lang w:val="es-MX"/>
        </w:rPr>
        <w:t>e</w:t>
      </w:r>
      <w:r w:rsidRPr="003F4675">
        <w:rPr>
          <w:rFonts w:ascii="Times New Roman" w:hAnsi="Times New Roman"/>
          <w:kern w:val="2"/>
          <w:sz w:val="20"/>
          <w:szCs w:val="20"/>
          <w:lang w:val="es-MX"/>
        </w:rPr>
        <w:t xml:space="preserve">vita hablar de un </w:t>
      </w:r>
      <w:r>
        <w:rPr>
          <w:rFonts w:ascii="Times New Roman" w:hAnsi="Times New Roman"/>
          <w:kern w:val="2"/>
          <w:sz w:val="20"/>
          <w:szCs w:val="20"/>
          <w:lang w:val="es-MX"/>
        </w:rPr>
        <w:t>“</w:t>
      </w:r>
      <w:r w:rsidRPr="003F4675">
        <w:rPr>
          <w:rFonts w:ascii="Times New Roman" w:hAnsi="Times New Roman"/>
          <w:kern w:val="2"/>
          <w:sz w:val="20"/>
          <w:szCs w:val="20"/>
          <w:lang w:val="es-MX"/>
        </w:rPr>
        <w:t>acercamiento progresivo a la verdad</w:t>
      </w:r>
      <w:r>
        <w:rPr>
          <w:rFonts w:ascii="Times New Roman" w:hAnsi="Times New Roman"/>
          <w:kern w:val="2"/>
          <w:sz w:val="20"/>
          <w:szCs w:val="20"/>
          <w:lang w:val="es-MX"/>
        </w:rPr>
        <w:t>”</w:t>
      </w:r>
      <w:r w:rsidRPr="003F4675">
        <w:rPr>
          <w:rFonts w:ascii="Times New Roman" w:hAnsi="Times New Roman"/>
          <w:kern w:val="2"/>
          <w:sz w:val="20"/>
          <w:szCs w:val="20"/>
          <w:lang w:val="es-MX"/>
        </w:rPr>
        <w:t xml:space="preserve"> o de un</w:t>
      </w:r>
      <w:r>
        <w:rPr>
          <w:rFonts w:ascii="Times New Roman" w:hAnsi="Times New Roman"/>
          <w:kern w:val="2"/>
          <w:sz w:val="20"/>
          <w:szCs w:val="20"/>
          <w:lang w:val="es-MX"/>
        </w:rPr>
        <w:t>a</w:t>
      </w:r>
      <w:r w:rsidRPr="003F4675">
        <w:rPr>
          <w:rFonts w:ascii="Times New Roman" w:hAnsi="Times New Roman"/>
          <w:kern w:val="2"/>
          <w:sz w:val="20"/>
          <w:szCs w:val="20"/>
          <w:lang w:val="es-MX"/>
        </w:rPr>
        <w:t xml:space="preserve"> </w:t>
      </w:r>
      <w:r>
        <w:rPr>
          <w:rFonts w:ascii="Times New Roman" w:hAnsi="Times New Roman"/>
          <w:kern w:val="2"/>
          <w:sz w:val="20"/>
          <w:szCs w:val="20"/>
          <w:lang w:val="es-MX"/>
        </w:rPr>
        <w:t>“</w:t>
      </w:r>
      <w:r w:rsidRPr="003F4675">
        <w:rPr>
          <w:rFonts w:ascii="Times New Roman" w:hAnsi="Times New Roman"/>
          <w:kern w:val="2"/>
          <w:sz w:val="20"/>
          <w:szCs w:val="20"/>
          <w:lang w:val="es-MX"/>
        </w:rPr>
        <w:t>progresiva acumulación de conocimiento</w:t>
      </w:r>
      <w:r>
        <w:rPr>
          <w:rFonts w:ascii="Times New Roman" w:hAnsi="Times New Roman"/>
          <w:kern w:val="2"/>
          <w:sz w:val="20"/>
          <w:szCs w:val="20"/>
          <w:lang w:val="es-MX"/>
        </w:rPr>
        <w:t>”</w:t>
      </w:r>
      <w:r w:rsidRPr="003F4675">
        <w:rPr>
          <w:rFonts w:ascii="Times New Roman" w:hAnsi="Times New Roman"/>
          <w:kern w:val="2"/>
          <w:sz w:val="20"/>
          <w:szCs w:val="20"/>
          <w:lang w:val="es-MX"/>
        </w:rPr>
        <w:t>. Lo que se desarrolla acumulativamente es, en ciencia normal, la solución a los rompecabezas</w:t>
      </w:r>
      <w:r>
        <w:rPr>
          <w:rFonts w:ascii="Times New Roman" w:hAnsi="Times New Roman"/>
          <w:kern w:val="2"/>
          <w:sz w:val="20"/>
          <w:szCs w:val="20"/>
          <w:lang w:val="es-MX"/>
        </w:rPr>
        <w:t>,</w:t>
      </w:r>
      <w:r w:rsidRPr="003F4675">
        <w:rPr>
          <w:rFonts w:ascii="Times New Roman" w:hAnsi="Times New Roman"/>
          <w:kern w:val="2"/>
          <w:sz w:val="20"/>
          <w:szCs w:val="20"/>
          <w:lang w:val="es-MX"/>
        </w:rPr>
        <w:t xml:space="preserve"> precisamente</w:t>
      </w:r>
      <w:r>
        <w:rPr>
          <w:rFonts w:ascii="Times New Roman" w:hAnsi="Times New Roman"/>
          <w:kern w:val="2"/>
          <w:sz w:val="20"/>
          <w:szCs w:val="20"/>
          <w:lang w:val="es-MX"/>
        </w:rPr>
        <w:t>,</w:t>
      </w:r>
      <w:r w:rsidRPr="003F4675">
        <w:rPr>
          <w:rFonts w:ascii="Times New Roman" w:hAnsi="Times New Roman"/>
          <w:kern w:val="2"/>
          <w:sz w:val="20"/>
          <w:szCs w:val="20"/>
          <w:lang w:val="es-MX"/>
        </w:rPr>
        <w:t xml:space="preserve"> aquellos aspectos reflejados en los valores cognitivos </w:t>
      </w:r>
      <w:r>
        <w:rPr>
          <w:rFonts w:ascii="Times New Roman" w:hAnsi="Times New Roman"/>
          <w:kern w:val="2"/>
          <w:sz w:val="20"/>
          <w:szCs w:val="20"/>
          <w:lang w:val="es-MX"/>
        </w:rPr>
        <w:t>i</w:t>
      </w:r>
      <w:r w:rsidRPr="003F4675">
        <w:rPr>
          <w:rFonts w:ascii="Times New Roman" w:hAnsi="Times New Roman"/>
          <w:kern w:val="2"/>
          <w:sz w:val="20"/>
          <w:szCs w:val="20"/>
          <w:lang w:val="es-MX"/>
        </w:rPr>
        <w:t>ntraparadigmáticos</w:t>
      </w:r>
      <w:r>
        <w:rPr>
          <w:rFonts w:ascii="Times New Roman" w:hAnsi="Times New Roman"/>
          <w:kern w:val="2"/>
          <w:sz w:val="20"/>
          <w:szCs w:val="20"/>
          <w:lang w:val="es-MX"/>
        </w:rPr>
        <w:t>:</w:t>
      </w:r>
      <w:r w:rsidRPr="003F4675">
        <w:rPr>
          <w:rFonts w:ascii="Times New Roman" w:hAnsi="Times New Roman"/>
          <w:kern w:val="2"/>
          <w:sz w:val="20"/>
          <w:szCs w:val="20"/>
          <w:lang w:val="es-MX"/>
        </w:rPr>
        <w:t xml:space="preserve"> la precisión de las observaciones, la variedad y el alcance de las predicciones</w:t>
      </w:r>
      <w:r>
        <w:rPr>
          <w:rFonts w:ascii="Times New Roman" w:hAnsi="Times New Roman"/>
          <w:kern w:val="2"/>
          <w:sz w:val="20"/>
          <w:szCs w:val="20"/>
          <w:lang w:val="es-MX"/>
        </w:rPr>
        <w:t>.</w:t>
      </w:r>
      <w:r w:rsidRPr="003F4675">
        <w:rPr>
          <w:rFonts w:ascii="Times New Roman" w:hAnsi="Times New Roman"/>
          <w:kern w:val="2"/>
          <w:sz w:val="20"/>
          <w:szCs w:val="20"/>
          <w:lang w:val="es-MX"/>
        </w:rPr>
        <w:t xml:space="preserve"> </w:t>
      </w:r>
      <w:r>
        <w:rPr>
          <w:rFonts w:ascii="Times New Roman" w:hAnsi="Times New Roman"/>
          <w:kern w:val="2"/>
          <w:sz w:val="20"/>
          <w:szCs w:val="20"/>
          <w:lang w:val="es-MX"/>
        </w:rPr>
        <w:t>P</w:t>
      </w:r>
      <w:r w:rsidRPr="003F4675">
        <w:rPr>
          <w:rFonts w:ascii="Times New Roman" w:hAnsi="Times New Roman"/>
          <w:kern w:val="2"/>
          <w:sz w:val="20"/>
          <w:szCs w:val="20"/>
          <w:lang w:val="es-MX"/>
        </w:rPr>
        <w:t>ero</w:t>
      </w:r>
      <w:r>
        <w:rPr>
          <w:rFonts w:ascii="Times New Roman" w:hAnsi="Times New Roman"/>
          <w:kern w:val="2"/>
          <w:sz w:val="20"/>
          <w:szCs w:val="20"/>
          <w:lang w:val="es-MX"/>
        </w:rPr>
        <w:t>,</w:t>
      </w:r>
      <w:r w:rsidRPr="003F4675">
        <w:rPr>
          <w:rFonts w:ascii="Times New Roman" w:hAnsi="Times New Roman"/>
          <w:kern w:val="2"/>
          <w:sz w:val="20"/>
          <w:szCs w:val="20"/>
          <w:lang w:val="es-MX"/>
        </w:rPr>
        <w:t xml:space="preserve"> al considerar cuestiones tales como </w:t>
      </w:r>
      <w:r>
        <w:rPr>
          <w:rFonts w:ascii="Times New Roman" w:hAnsi="Times New Roman"/>
          <w:kern w:val="2"/>
          <w:sz w:val="20"/>
          <w:szCs w:val="20"/>
          <w:lang w:val="es-MX"/>
        </w:rPr>
        <w:t>“</w:t>
      </w:r>
      <w:r w:rsidRPr="003F4675">
        <w:rPr>
          <w:rFonts w:ascii="Times New Roman" w:hAnsi="Times New Roman"/>
          <w:kern w:val="2"/>
          <w:sz w:val="20"/>
          <w:szCs w:val="20"/>
          <w:lang w:val="es-MX"/>
        </w:rPr>
        <w:t>el conocimiento</w:t>
      </w:r>
      <w:r>
        <w:rPr>
          <w:rFonts w:ascii="Times New Roman" w:hAnsi="Times New Roman"/>
          <w:kern w:val="2"/>
          <w:sz w:val="20"/>
          <w:szCs w:val="20"/>
          <w:lang w:val="es-MX"/>
        </w:rPr>
        <w:t>”</w:t>
      </w:r>
      <w:r w:rsidRPr="003F4675">
        <w:rPr>
          <w:rFonts w:ascii="Times New Roman" w:hAnsi="Times New Roman"/>
          <w:kern w:val="2"/>
          <w:sz w:val="20"/>
          <w:szCs w:val="20"/>
          <w:lang w:val="es-MX"/>
        </w:rPr>
        <w:t xml:space="preserve"> y </w:t>
      </w:r>
      <w:r>
        <w:rPr>
          <w:rFonts w:ascii="Times New Roman" w:hAnsi="Times New Roman"/>
          <w:kern w:val="2"/>
          <w:sz w:val="20"/>
          <w:szCs w:val="20"/>
          <w:lang w:val="es-MX"/>
        </w:rPr>
        <w:t>“</w:t>
      </w:r>
      <w:r w:rsidRPr="003F4675">
        <w:rPr>
          <w:rFonts w:ascii="Times New Roman" w:hAnsi="Times New Roman"/>
          <w:kern w:val="2"/>
          <w:sz w:val="20"/>
          <w:szCs w:val="20"/>
          <w:lang w:val="es-MX"/>
        </w:rPr>
        <w:t>la verdad</w:t>
      </w:r>
      <w:r>
        <w:rPr>
          <w:rFonts w:ascii="Times New Roman" w:hAnsi="Times New Roman"/>
          <w:kern w:val="2"/>
          <w:sz w:val="20"/>
          <w:szCs w:val="20"/>
          <w:lang w:val="es-MX"/>
        </w:rPr>
        <w:t>”</w:t>
      </w:r>
      <w:r w:rsidRPr="003F4675">
        <w:rPr>
          <w:rFonts w:ascii="Times New Roman" w:hAnsi="Times New Roman"/>
          <w:kern w:val="2"/>
          <w:sz w:val="20"/>
          <w:szCs w:val="20"/>
          <w:lang w:val="es-MX"/>
        </w:rPr>
        <w:t xml:space="preserve"> en las re</w:t>
      </w:r>
      <w:r>
        <w:rPr>
          <w:rFonts w:ascii="Times New Roman" w:hAnsi="Times New Roman"/>
          <w:kern w:val="2"/>
          <w:sz w:val="20"/>
          <w:szCs w:val="20"/>
          <w:lang w:val="es-MX"/>
        </w:rPr>
        <w:t>volu</w:t>
      </w:r>
      <w:r w:rsidRPr="003F4675">
        <w:rPr>
          <w:rFonts w:ascii="Times New Roman" w:hAnsi="Times New Roman"/>
          <w:kern w:val="2"/>
          <w:sz w:val="20"/>
          <w:szCs w:val="20"/>
          <w:lang w:val="es-MX"/>
        </w:rPr>
        <w:t>ciones científicas</w:t>
      </w:r>
      <w:r>
        <w:rPr>
          <w:rFonts w:ascii="Times New Roman" w:hAnsi="Times New Roman"/>
          <w:kern w:val="2"/>
          <w:sz w:val="20"/>
          <w:szCs w:val="20"/>
          <w:lang w:val="es-MX"/>
        </w:rPr>
        <w:t>,</w:t>
      </w:r>
      <w:r w:rsidRPr="003F4675">
        <w:rPr>
          <w:rFonts w:ascii="Times New Roman" w:hAnsi="Times New Roman"/>
          <w:kern w:val="2"/>
          <w:sz w:val="20"/>
          <w:szCs w:val="20"/>
          <w:lang w:val="es-MX"/>
        </w:rPr>
        <w:t xml:space="preserve"> K</w:t>
      </w:r>
      <w:r>
        <w:rPr>
          <w:rFonts w:ascii="Times New Roman" w:hAnsi="Times New Roman"/>
          <w:kern w:val="2"/>
          <w:sz w:val="20"/>
          <w:szCs w:val="20"/>
          <w:lang w:val="es-MX"/>
        </w:rPr>
        <w:t>uhn</w:t>
      </w:r>
      <w:r w:rsidRPr="003F4675">
        <w:rPr>
          <w:rFonts w:ascii="Times New Roman" w:hAnsi="Times New Roman"/>
          <w:kern w:val="2"/>
          <w:sz w:val="20"/>
          <w:szCs w:val="20"/>
          <w:lang w:val="es-MX"/>
        </w:rPr>
        <w:t xml:space="preserve"> propone no pensar el cambio científico como algo que va </w:t>
      </w:r>
      <w:r>
        <w:rPr>
          <w:rFonts w:ascii="Times New Roman" w:hAnsi="Times New Roman"/>
          <w:kern w:val="2"/>
          <w:sz w:val="20"/>
          <w:szCs w:val="20"/>
          <w:lang w:val="es-MX"/>
        </w:rPr>
        <w:t>“</w:t>
      </w:r>
      <w:r w:rsidRPr="003F4675">
        <w:rPr>
          <w:rFonts w:ascii="Times New Roman" w:hAnsi="Times New Roman"/>
          <w:kern w:val="2"/>
          <w:sz w:val="20"/>
          <w:szCs w:val="20"/>
          <w:lang w:val="es-MX"/>
        </w:rPr>
        <w:t>hacia</w:t>
      </w:r>
      <w:r>
        <w:rPr>
          <w:rFonts w:ascii="Times New Roman" w:hAnsi="Times New Roman"/>
          <w:kern w:val="2"/>
          <w:sz w:val="20"/>
          <w:szCs w:val="20"/>
          <w:lang w:val="es-MX"/>
        </w:rPr>
        <w:t>”</w:t>
      </w:r>
      <w:r w:rsidRPr="003F4675">
        <w:rPr>
          <w:rFonts w:ascii="Times New Roman" w:hAnsi="Times New Roman"/>
          <w:kern w:val="2"/>
          <w:sz w:val="20"/>
          <w:szCs w:val="20"/>
          <w:lang w:val="es-MX"/>
        </w:rPr>
        <w:t xml:space="preserve"> un lugar </w:t>
      </w:r>
      <w:r>
        <w:rPr>
          <w:rFonts w:ascii="Times New Roman" w:hAnsi="Times New Roman"/>
          <w:kern w:val="2"/>
          <w:sz w:val="20"/>
          <w:szCs w:val="20"/>
          <w:lang w:val="es-MX"/>
        </w:rPr>
        <w:t xml:space="preserve">(el </w:t>
      </w:r>
      <w:r w:rsidRPr="003F4675">
        <w:rPr>
          <w:rFonts w:ascii="Times New Roman" w:hAnsi="Times New Roman"/>
          <w:kern w:val="2"/>
          <w:sz w:val="20"/>
          <w:szCs w:val="20"/>
          <w:lang w:val="es-MX"/>
        </w:rPr>
        <w:t>conocimiento definitivo, la verdad</w:t>
      </w:r>
      <w:r>
        <w:rPr>
          <w:rFonts w:ascii="Times New Roman" w:hAnsi="Times New Roman"/>
          <w:kern w:val="2"/>
          <w:sz w:val="20"/>
          <w:szCs w:val="20"/>
          <w:lang w:val="es-MX"/>
        </w:rPr>
        <w:t>)</w:t>
      </w:r>
      <w:r w:rsidRPr="003F4675">
        <w:rPr>
          <w:rFonts w:ascii="Times New Roman" w:hAnsi="Times New Roman"/>
          <w:kern w:val="2"/>
          <w:sz w:val="20"/>
          <w:szCs w:val="20"/>
          <w:lang w:val="es-MX"/>
        </w:rPr>
        <w:t xml:space="preserve">, sino como algo que se desarrolla </w:t>
      </w:r>
      <w:r>
        <w:rPr>
          <w:rFonts w:ascii="Times New Roman" w:hAnsi="Times New Roman"/>
          <w:kern w:val="2"/>
          <w:sz w:val="20"/>
          <w:szCs w:val="20"/>
          <w:lang w:val="es-MX"/>
        </w:rPr>
        <w:t>“</w:t>
      </w:r>
      <w:r w:rsidRPr="003F4675">
        <w:rPr>
          <w:rFonts w:ascii="Times New Roman" w:hAnsi="Times New Roman"/>
          <w:kern w:val="2"/>
          <w:sz w:val="20"/>
          <w:szCs w:val="20"/>
          <w:lang w:val="es-MX"/>
        </w:rPr>
        <w:t>desde</w:t>
      </w:r>
      <w:r>
        <w:rPr>
          <w:rFonts w:ascii="Times New Roman" w:hAnsi="Times New Roman"/>
          <w:kern w:val="2"/>
          <w:sz w:val="20"/>
          <w:szCs w:val="20"/>
          <w:lang w:val="es-MX"/>
        </w:rPr>
        <w:t>”</w:t>
      </w:r>
      <w:r w:rsidRPr="003F4675">
        <w:rPr>
          <w:rFonts w:ascii="Times New Roman" w:hAnsi="Times New Roman"/>
          <w:kern w:val="2"/>
          <w:sz w:val="20"/>
          <w:szCs w:val="20"/>
          <w:lang w:val="es-MX"/>
        </w:rPr>
        <w:t xml:space="preserve"> una serie de compromisos adoptados por una comunidad científica específica</w:t>
      </w:r>
      <w:r>
        <w:rPr>
          <w:rFonts w:ascii="Times New Roman" w:hAnsi="Times New Roman"/>
          <w:kern w:val="2"/>
          <w:sz w:val="20"/>
          <w:szCs w:val="20"/>
          <w:lang w:val="es-MX"/>
        </w:rPr>
        <w:t>,</w:t>
      </w:r>
      <w:r w:rsidRPr="003F4675">
        <w:rPr>
          <w:rFonts w:ascii="Times New Roman" w:hAnsi="Times New Roman"/>
          <w:kern w:val="2"/>
          <w:sz w:val="20"/>
          <w:szCs w:val="20"/>
          <w:lang w:val="es-MX"/>
        </w:rPr>
        <w:t xml:space="preserve"> en un momento dado.</w:t>
      </w:r>
    </w:p>
    <w:p w:rsidR="001262EE" w:rsidRDefault="001262EE" w:rsidP="00235DDC">
      <w:pPr>
        <w:spacing w:after="0" w:line="259" w:lineRule="auto"/>
        <w:contextualSpacing/>
        <w:rPr>
          <w:rFonts w:ascii="Times New Roman" w:hAnsi="Times New Roman"/>
          <w:kern w:val="2"/>
          <w:sz w:val="20"/>
          <w:szCs w:val="20"/>
          <w:lang w:val="es-MX"/>
        </w:rPr>
      </w:pPr>
      <w:r w:rsidRPr="003F4675">
        <w:rPr>
          <w:rFonts w:ascii="Times New Roman" w:hAnsi="Times New Roman"/>
          <w:kern w:val="2"/>
          <w:sz w:val="20"/>
          <w:szCs w:val="20"/>
          <w:lang w:val="es-MX"/>
        </w:rPr>
        <w:t>Es importante reforzar la idea de que el antiguo paradigma no se abandona porque se lo refuta</w:t>
      </w:r>
      <w:r>
        <w:rPr>
          <w:rFonts w:ascii="Times New Roman" w:hAnsi="Times New Roman"/>
          <w:kern w:val="2"/>
          <w:sz w:val="20"/>
          <w:szCs w:val="20"/>
          <w:lang w:val="es-MX"/>
        </w:rPr>
        <w:t>,</w:t>
      </w:r>
      <w:r w:rsidRPr="003F4675">
        <w:rPr>
          <w:rFonts w:ascii="Times New Roman" w:hAnsi="Times New Roman"/>
          <w:kern w:val="2"/>
          <w:sz w:val="20"/>
          <w:szCs w:val="20"/>
          <w:lang w:val="es-MX"/>
        </w:rPr>
        <w:t xml:space="preserve"> o pierde vigencia porque se demuestra su falsedad. Los paradigmas, en tanto tales, son incontrastables. </w:t>
      </w:r>
      <w:r w:rsidRPr="00C303AA">
        <w:rPr>
          <w:rFonts w:ascii="Times New Roman" w:hAnsi="Times New Roman"/>
          <w:kern w:val="2"/>
          <w:sz w:val="20"/>
          <w:szCs w:val="20"/>
          <w:lang w:val="es-MX"/>
        </w:rPr>
        <w:t>Recordemos, por ejemplo, que los paradigmas incluyen elementos que nos brindan información empírica, como los compromisos</w:t>
      </w:r>
      <w:r>
        <w:rPr>
          <w:rFonts w:ascii="Times New Roman" w:hAnsi="Times New Roman"/>
          <w:kern w:val="2"/>
          <w:sz w:val="20"/>
          <w:szCs w:val="20"/>
          <w:lang w:val="es-MX"/>
        </w:rPr>
        <w:t xml:space="preserve"> </w:t>
      </w:r>
      <w:r w:rsidRPr="00C303AA">
        <w:rPr>
          <w:rFonts w:ascii="Times New Roman" w:hAnsi="Times New Roman"/>
          <w:kern w:val="2"/>
          <w:sz w:val="20"/>
          <w:szCs w:val="20"/>
          <w:lang w:val="es-MX"/>
        </w:rPr>
        <w:t>metafísicos y los valores cognitivos. Pero</w:t>
      </w:r>
      <w:r>
        <w:rPr>
          <w:rFonts w:ascii="Times New Roman" w:hAnsi="Times New Roman"/>
          <w:kern w:val="2"/>
          <w:sz w:val="20"/>
          <w:szCs w:val="20"/>
          <w:lang w:val="es-MX"/>
        </w:rPr>
        <w:t>,</w:t>
      </w:r>
      <w:r w:rsidRPr="00C303AA">
        <w:rPr>
          <w:rFonts w:ascii="Times New Roman" w:hAnsi="Times New Roman"/>
          <w:kern w:val="2"/>
          <w:sz w:val="20"/>
          <w:szCs w:val="20"/>
          <w:lang w:val="es-MX"/>
        </w:rPr>
        <w:t xml:space="preserve"> además, las leyes especiales no se deduce </w:t>
      </w:r>
      <w:r>
        <w:rPr>
          <w:rFonts w:ascii="Times New Roman" w:hAnsi="Times New Roman"/>
          <w:kern w:val="2"/>
          <w:sz w:val="20"/>
          <w:szCs w:val="20"/>
          <w:lang w:val="es-MX"/>
        </w:rPr>
        <w:t>lógi</w:t>
      </w:r>
      <w:r w:rsidRPr="00C303AA">
        <w:rPr>
          <w:rFonts w:ascii="Times New Roman" w:hAnsi="Times New Roman"/>
          <w:kern w:val="2"/>
          <w:sz w:val="20"/>
          <w:szCs w:val="20"/>
          <w:lang w:val="es-MX"/>
        </w:rPr>
        <w:t>camente de</w:t>
      </w:r>
      <w:r>
        <w:rPr>
          <w:rFonts w:ascii="Times New Roman" w:hAnsi="Times New Roman"/>
          <w:kern w:val="2"/>
          <w:sz w:val="20"/>
          <w:szCs w:val="20"/>
          <w:lang w:val="es-MX"/>
        </w:rPr>
        <w:t xml:space="preserve"> las leyes generales</w:t>
      </w:r>
      <w:r w:rsidRPr="00C303AA">
        <w:rPr>
          <w:rFonts w:ascii="Times New Roman" w:hAnsi="Times New Roman"/>
          <w:kern w:val="2"/>
          <w:sz w:val="20"/>
          <w:szCs w:val="20"/>
          <w:lang w:val="es-MX"/>
        </w:rPr>
        <w:t xml:space="preserve"> de los paradigmas. Esta</w:t>
      </w:r>
      <w:r>
        <w:rPr>
          <w:rFonts w:ascii="Times New Roman" w:hAnsi="Times New Roman"/>
          <w:kern w:val="2"/>
          <w:sz w:val="20"/>
          <w:szCs w:val="20"/>
          <w:lang w:val="es-MX"/>
        </w:rPr>
        <w:t>s</w:t>
      </w:r>
      <w:r w:rsidRPr="00C303AA">
        <w:rPr>
          <w:rFonts w:ascii="Times New Roman" w:hAnsi="Times New Roman"/>
          <w:kern w:val="2"/>
          <w:sz w:val="20"/>
          <w:szCs w:val="20"/>
          <w:lang w:val="es-MX"/>
        </w:rPr>
        <w:t xml:space="preserve"> última</w:t>
      </w:r>
      <w:r>
        <w:rPr>
          <w:rFonts w:ascii="Times New Roman" w:hAnsi="Times New Roman"/>
          <w:kern w:val="2"/>
          <w:sz w:val="20"/>
          <w:szCs w:val="20"/>
          <w:lang w:val="es-MX"/>
        </w:rPr>
        <w:t>s</w:t>
      </w:r>
      <w:r w:rsidRPr="00C303AA">
        <w:rPr>
          <w:rFonts w:ascii="Times New Roman" w:hAnsi="Times New Roman"/>
          <w:kern w:val="2"/>
          <w:sz w:val="20"/>
          <w:szCs w:val="20"/>
          <w:lang w:val="es-MX"/>
        </w:rPr>
        <w:t xml:space="preserve"> sólo ofrecen una </w:t>
      </w:r>
      <w:r>
        <w:rPr>
          <w:rFonts w:ascii="Times New Roman" w:hAnsi="Times New Roman"/>
          <w:kern w:val="2"/>
          <w:sz w:val="20"/>
          <w:szCs w:val="20"/>
          <w:lang w:val="es-MX"/>
        </w:rPr>
        <w:t>“</w:t>
      </w:r>
      <w:r w:rsidRPr="00C303AA">
        <w:rPr>
          <w:rFonts w:ascii="Times New Roman" w:hAnsi="Times New Roman"/>
          <w:kern w:val="2"/>
          <w:sz w:val="20"/>
          <w:szCs w:val="20"/>
          <w:lang w:val="es-MX"/>
        </w:rPr>
        <w:t>guía</w:t>
      </w:r>
      <w:r>
        <w:rPr>
          <w:rFonts w:ascii="Times New Roman" w:hAnsi="Times New Roman"/>
          <w:kern w:val="2"/>
          <w:sz w:val="20"/>
          <w:szCs w:val="20"/>
          <w:lang w:val="es-MX"/>
        </w:rPr>
        <w:t>”</w:t>
      </w:r>
      <w:r w:rsidRPr="00C303AA">
        <w:rPr>
          <w:rFonts w:ascii="Times New Roman" w:hAnsi="Times New Roman"/>
          <w:kern w:val="2"/>
          <w:sz w:val="20"/>
          <w:szCs w:val="20"/>
          <w:lang w:val="es-MX"/>
        </w:rPr>
        <w:t xml:space="preserve"> sobre cómo generar </w:t>
      </w:r>
      <w:r>
        <w:rPr>
          <w:rFonts w:ascii="Times New Roman" w:hAnsi="Times New Roman"/>
          <w:kern w:val="2"/>
          <w:sz w:val="20"/>
          <w:szCs w:val="20"/>
          <w:lang w:val="es-MX"/>
        </w:rPr>
        <w:t xml:space="preserve">leyes especiales </w:t>
      </w:r>
      <w:r w:rsidRPr="00C303AA">
        <w:rPr>
          <w:rFonts w:ascii="Times New Roman" w:hAnsi="Times New Roman"/>
          <w:kern w:val="2"/>
          <w:sz w:val="20"/>
          <w:szCs w:val="20"/>
          <w:lang w:val="es-MX"/>
        </w:rPr>
        <w:t>paradigmática</w:t>
      </w:r>
      <w:r>
        <w:rPr>
          <w:rFonts w:ascii="Times New Roman" w:hAnsi="Times New Roman"/>
          <w:kern w:val="2"/>
          <w:sz w:val="20"/>
          <w:szCs w:val="20"/>
          <w:lang w:val="es-MX"/>
        </w:rPr>
        <w:t>s</w:t>
      </w:r>
      <w:r w:rsidRPr="00C303AA">
        <w:rPr>
          <w:rFonts w:ascii="Times New Roman" w:hAnsi="Times New Roman"/>
          <w:kern w:val="2"/>
          <w:sz w:val="20"/>
          <w:szCs w:val="20"/>
          <w:lang w:val="es-MX"/>
        </w:rPr>
        <w:t>. De manera que las leyes especiales no permiten poner a prueba las leyes generales de un paradigma, como sucede con las implicaciones contrastadoras que se deducen de la</w:t>
      </w:r>
      <w:r>
        <w:rPr>
          <w:rFonts w:ascii="Times New Roman" w:hAnsi="Times New Roman"/>
          <w:kern w:val="2"/>
          <w:sz w:val="20"/>
          <w:szCs w:val="20"/>
          <w:lang w:val="es-MX"/>
        </w:rPr>
        <w:t>s</w:t>
      </w:r>
      <w:r w:rsidRPr="00C303AA">
        <w:rPr>
          <w:rFonts w:ascii="Times New Roman" w:hAnsi="Times New Roman"/>
          <w:kern w:val="2"/>
          <w:sz w:val="20"/>
          <w:szCs w:val="20"/>
          <w:lang w:val="es-MX"/>
        </w:rPr>
        <w:t xml:space="preserve"> hipótesis para </w:t>
      </w:r>
      <w:r>
        <w:rPr>
          <w:rFonts w:ascii="Times New Roman" w:hAnsi="Times New Roman"/>
          <w:kern w:val="2"/>
          <w:sz w:val="20"/>
          <w:szCs w:val="20"/>
          <w:lang w:val="es-MX"/>
        </w:rPr>
        <w:t>Hempel</w:t>
      </w:r>
      <w:r w:rsidRPr="00C303AA">
        <w:rPr>
          <w:rFonts w:ascii="Times New Roman" w:hAnsi="Times New Roman"/>
          <w:kern w:val="2"/>
          <w:sz w:val="20"/>
          <w:szCs w:val="20"/>
          <w:lang w:val="es-MX"/>
        </w:rPr>
        <w:t xml:space="preserve"> y Popper. A diferencia de lo que la </w:t>
      </w:r>
      <w:r>
        <w:rPr>
          <w:rFonts w:ascii="Times New Roman" w:hAnsi="Times New Roman"/>
          <w:kern w:val="2"/>
          <w:sz w:val="20"/>
          <w:szCs w:val="20"/>
          <w:lang w:val="es-MX"/>
        </w:rPr>
        <w:t>c</w:t>
      </w:r>
      <w:r w:rsidRPr="00C303AA">
        <w:rPr>
          <w:rFonts w:ascii="Times New Roman" w:hAnsi="Times New Roman"/>
          <w:kern w:val="2"/>
          <w:sz w:val="20"/>
          <w:szCs w:val="20"/>
          <w:lang w:val="es-MX"/>
        </w:rPr>
        <w:t>oncepción heredada sostiene respecto de las teorías</w:t>
      </w:r>
      <w:r>
        <w:rPr>
          <w:rFonts w:ascii="Times New Roman" w:hAnsi="Times New Roman"/>
          <w:kern w:val="2"/>
          <w:sz w:val="20"/>
          <w:szCs w:val="20"/>
          <w:lang w:val="es-MX"/>
        </w:rPr>
        <w:t>, l</w:t>
      </w:r>
      <w:r w:rsidRPr="003F4675">
        <w:rPr>
          <w:rFonts w:ascii="Times New Roman" w:hAnsi="Times New Roman"/>
          <w:kern w:val="2"/>
          <w:sz w:val="20"/>
          <w:szCs w:val="20"/>
          <w:lang w:val="es-MX"/>
        </w:rPr>
        <w:t xml:space="preserve">a naturaleza misma </w:t>
      </w:r>
      <w:r>
        <w:rPr>
          <w:rFonts w:ascii="Times New Roman" w:hAnsi="Times New Roman"/>
          <w:kern w:val="2"/>
          <w:sz w:val="20"/>
          <w:szCs w:val="20"/>
          <w:lang w:val="es-MX"/>
        </w:rPr>
        <w:t xml:space="preserve">de los </w:t>
      </w:r>
      <w:r w:rsidRPr="003F4675">
        <w:rPr>
          <w:rFonts w:ascii="Times New Roman" w:hAnsi="Times New Roman"/>
          <w:kern w:val="2"/>
          <w:sz w:val="20"/>
          <w:szCs w:val="20"/>
          <w:lang w:val="es-MX"/>
        </w:rPr>
        <w:t xml:space="preserve">paradigmas </w:t>
      </w:r>
      <w:r>
        <w:rPr>
          <w:rFonts w:ascii="Times New Roman" w:hAnsi="Times New Roman"/>
          <w:kern w:val="2"/>
          <w:sz w:val="20"/>
          <w:szCs w:val="20"/>
          <w:lang w:val="es-MX"/>
        </w:rPr>
        <w:t>-l</w:t>
      </w:r>
      <w:r w:rsidRPr="003F4675">
        <w:rPr>
          <w:rFonts w:ascii="Times New Roman" w:hAnsi="Times New Roman"/>
          <w:kern w:val="2"/>
          <w:sz w:val="20"/>
          <w:szCs w:val="20"/>
          <w:lang w:val="es-MX"/>
        </w:rPr>
        <w:t>os componentes que posee y la manera en que se relacionan sus leyes</w:t>
      </w:r>
      <w:r>
        <w:rPr>
          <w:rFonts w:ascii="Times New Roman" w:hAnsi="Times New Roman"/>
          <w:kern w:val="2"/>
          <w:sz w:val="20"/>
          <w:szCs w:val="20"/>
          <w:lang w:val="es-MX"/>
        </w:rPr>
        <w:t>-</w:t>
      </w:r>
      <w:r w:rsidRPr="003F4675">
        <w:rPr>
          <w:rFonts w:ascii="Times New Roman" w:hAnsi="Times New Roman"/>
          <w:kern w:val="2"/>
          <w:sz w:val="20"/>
          <w:szCs w:val="20"/>
          <w:lang w:val="es-MX"/>
        </w:rPr>
        <w:t xml:space="preserve"> hace que no puedan ser puesto</w:t>
      </w:r>
      <w:r>
        <w:rPr>
          <w:rFonts w:ascii="Times New Roman" w:hAnsi="Times New Roman"/>
          <w:kern w:val="2"/>
          <w:sz w:val="20"/>
          <w:szCs w:val="20"/>
          <w:lang w:val="es-MX"/>
        </w:rPr>
        <w:t>s</w:t>
      </w:r>
      <w:r w:rsidRPr="003F4675">
        <w:rPr>
          <w:rFonts w:ascii="Times New Roman" w:hAnsi="Times New Roman"/>
          <w:kern w:val="2"/>
          <w:sz w:val="20"/>
          <w:szCs w:val="20"/>
          <w:lang w:val="es-MX"/>
        </w:rPr>
        <w:t xml:space="preserve"> a prueba en forma directa</w:t>
      </w:r>
      <w:r>
        <w:rPr>
          <w:rFonts w:ascii="Times New Roman" w:hAnsi="Times New Roman"/>
          <w:kern w:val="2"/>
          <w:sz w:val="20"/>
          <w:szCs w:val="20"/>
          <w:lang w:val="es-MX"/>
        </w:rPr>
        <w:t>.</w:t>
      </w:r>
      <w:r w:rsidRPr="003F4675">
        <w:rPr>
          <w:rFonts w:ascii="Times New Roman" w:hAnsi="Times New Roman"/>
          <w:kern w:val="2"/>
          <w:sz w:val="20"/>
          <w:szCs w:val="20"/>
          <w:lang w:val="es-MX"/>
        </w:rPr>
        <w:t xml:space="preserve"> </w:t>
      </w:r>
      <w:r>
        <w:rPr>
          <w:rFonts w:ascii="Times New Roman" w:hAnsi="Times New Roman"/>
          <w:kern w:val="2"/>
          <w:sz w:val="20"/>
          <w:szCs w:val="20"/>
          <w:lang w:val="es-MX"/>
        </w:rPr>
        <w:t>D</w:t>
      </w:r>
      <w:r w:rsidRPr="003F4675">
        <w:rPr>
          <w:rFonts w:ascii="Times New Roman" w:hAnsi="Times New Roman"/>
          <w:kern w:val="2"/>
          <w:sz w:val="20"/>
          <w:szCs w:val="20"/>
          <w:lang w:val="es-MX"/>
        </w:rPr>
        <w:t xml:space="preserve">urante una </w:t>
      </w:r>
      <w:r>
        <w:rPr>
          <w:rFonts w:ascii="Times New Roman" w:hAnsi="Times New Roman"/>
          <w:kern w:val="2"/>
          <w:sz w:val="20"/>
          <w:szCs w:val="20"/>
          <w:lang w:val="es-MX"/>
        </w:rPr>
        <w:t>r</w:t>
      </w:r>
      <w:r w:rsidRPr="003F4675">
        <w:rPr>
          <w:rFonts w:ascii="Times New Roman" w:hAnsi="Times New Roman"/>
          <w:kern w:val="2"/>
          <w:sz w:val="20"/>
          <w:szCs w:val="20"/>
          <w:lang w:val="es-MX"/>
        </w:rPr>
        <w:t>evolución</w:t>
      </w:r>
      <w:r>
        <w:rPr>
          <w:rFonts w:ascii="Times New Roman" w:hAnsi="Times New Roman"/>
          <w:kern w:val="2"/>
          <w:sz w:val="20"/>
          <w:szCs w:val="20"/>
          <w:lang w:val="es-MX"/>
        </w:rPr>
        <w:t>,</w:t>
      </w:r>
      <w:r w:rsidRPr="003F4675">
        <w:rPr>
          <w:rFonts w:ascii="Times New Roman" w:hAnsi="Times New Roman"/>
          <w:kern w:val="2"/>
          <w:sz w:val="20"/>
          <w:szCs w:val="20"/>
          <w:lang w:val="es-MX"/>
        </w:rPr>
        <w:t xml:space="preserve"> </w:t>
      </w:r>
      <w:r>
        <w:rPr>
          <w:rFonts w:ascii="Times New Roman" w:hAnsi="Times New Roman"/>
          <w:kern w:val="2"/>
          <w:sz w:val="20"/>
          <w:szCs w:val="20"/>
          <w:lang w:val="es-MX"/>
        </w:rPr>
        <w:t>e</w:t>
      </w:r>
      <w:r w:rsidRPr="003F4675">
        <w:rPr>
          <w:rFonts w:ascii="Times New Roman" w:hAnsi="Times New Roman"/>
          <w:kern w:val="2"/>
          <w:sz w:val="20"/>
          <w:szCs w:val="20"/>
          <w:lang w:val="es-MX"/>
        </w:rPr>
        <w:t xml:space="preserve">l paradigma en crisis simplemente </w:t>
      </w:r>
      <w:r>
        <w:rPr>
          <w:rFonts w:ascii="Times New Roman" w:hAnsi="Times New Roman"/>
          <w:kern w:val="2"/>
          <w:sz w:val="20"/>
          <w:szCs w:val="20"/>
          <w:lang w:val="es-MX"/>
        </w:rPr>
        <w:t>es</w:t>
      </w:r>
      <w:r w:rsidRPr="003F4675">
        <w:rPr>
          <w:rFonts w:ascii="Times New Roman" w:hAnsi="Times New Roman"/>
          <w:kern w:val="2"/>
          <w:sz w:val="20"/>
          <w:szCs w:val="20"/>
          <w:lang w:val="es-MX"/>
        </w:rPr>
        <w:t xml:space="preserve"> abandonado por uno que se per</w:t>
      </w:r>
      <w:r>
        <w:rPr>
          <w:rFonts w:ascii="Times New Roman" w:hAnsi="Times New Roman"/>
          <w:kern w:val="2"/>
          <w:sz w:val="20"/>
          <w:szCs w:val="20"/>
          <w:lang w:val="es-MX"/>
        </w:rPr>
        <w:t>cib</w:t>
      </w:r>
      <w:r w:rsidRPr="003F4675">
        <w:rPr>
          <w:rFonts w:ascii="Times New Roman" w:hAnsi="Times New Roman"/>
          <w:kern w:val="2"/>
          <w:sz w:val="20"/>
          <w:szCs w:val="20"/>
          <w:lang w:val="es-MX"/>
        </w:rPr>
        <w:t>e como más fructífero y prometedor.</w:t>
      </w:r>
    </w:p>
    <w:p w:rsidR="001262EE" w:rsidRDefault="001262EE" w:rsidP="00235DDC">
      <w:pPr>
        <w:spacing w:after="0" w:line="259" w:lineRule="auto"/>
        <w:contextualSpacing/>
        <w:rPr>
          <w:rFonts w:ascii="Times New Roman" w:hAnsi="Times New Roman"/>
          <w:kern w:val="2"/>
          <w:sz w:val="20"/>
          <w:szCs w:val="20"/>
          <w:lang w:val="es-MX"/>
        </w:rPr>
      </w:pPr>
      <w:r w:rsidRPr="003F4675">
        <w:rPr>
          <w:rFonts w:ascii="Times New Roman" w:hAnsi="Times New Roman"/>
          <w:kern w:val="2"/>
          <w:sz w:val="20"/>
          <w:szCs w:val="20"/>
          <w:lang w:val="es-MX"/>
        </w:rPr>
        <w:t xml:space="preserve">Por último, </w:t>
      </w:r>
      <w:r>
        <w:rPr>
          <w:rFonts w:ascii="Times New Roman" w:hAnsi="Times New Roman"/>
          <w:kern w:val="2"/>
          <w:sz w:val="20"/>
          <w:szCs w:val="20"/>
          <w:lang w:val="es-MX"/>
        </w:rPr>
        <w:t xml:space="preserve">también </w:t>
      </w:r>
      <w:r w:rsidRPr="003F4675">
        <w:rPr>
          <w:rFonts w:ascii="Times New Roman" w:hAnsi="Times New Roman"/>
          <w:kern w:val="2"/>
          <w:sz w:val="20"/>
          <w:szCs w:val="20"/>
          <w:lang w:val="es-MX"/>
        </w:rPr>
        <w:t xml:space="preserve">es importante destacar que no todo cambio en un paradigma implica una </w:t>
      </w:r>
      <w:r>
        <w:rPr>
          <w:rFonts w:ascii="Times New Roman" w:hAnsi="Times New Roman"/>
          <w:kern w:val="2"/>
          <w:sz w:val="20"/>
          <w:szCs w:val="20"/>
          <w:lang w:val="es-MX"/>
        </w:rPr>
        <w:t>r</w:t>
      </w:r>
      <w:r w:rsidRPr="003F4675">
        <w:rPr>
          <w:rFonts w:ascii="Times New Roman" w:hAnsi="Times New Roman"/>
          <w:kern w:val="2"/>
          <w:sz w:val="20"/>
          <w:szCs w:val="20"/>
          <w:lang w:val="es-MX"/>
        </w:rPr>
        <w:t>evolución. K</w:t>
      </w:r>
      <w:r>
        <w:rPr>
          <w:rFonts w:ascii="Times New Roman" w:hAnsi="Times New Roman"/>
          <w:kern w:val="2"/>
          <w:sz w:val="20"/>
          <w:szCs w:val="20"/>
          <w:lang w:val="es-MX"/>
        </w:rPr>
        <w:t>uhn</w:t>
      </w:r>
      <w:r w:rsidRPr="003F4675">
        <w:rPr>
          <w:rFonts w:ascii="Times New Roman" w:hAnsi="Times New Roman"/>
          <w:kern w:val="2"/>
          <w:sz w:val="20"/>
          <w:szCs w:val="20"/>
          <w:lang w:val="es-MX"/>
        </w:rPr>
        <w:t xml:space="preserve"> distingue entre </w:t>
      </w:r>
      <w:r>
        <w:rPr>
          <w:rFonts w:ascii="Times New Roman" w:hAnsi="Times New Roman"/>
          <w:kern w:val="2"/>
          <w:sz w:val="20"/>
          <w:szCs w:val="20"/>
          <w:lang w:val="es-MX"/>
        </w:rPr>
        <w:t>dos</w:t>
      </w:r>
      <w:r w:rsidRPr="003F4675">
        <w:rPr>
          <w:rFonts w:ascii="Times New Roman" w:hAnsi="Times New Roman"/>
          <w:kern w:val="2"/>
          <w:sz w:val="20"/>
          <w:szCs w:val="20"/>
          <w:lang w:val="es-MX"/>
        </w:rPr>
        <w:t xml:space="preserve"> tipos de cambios en el desarrollo científico de los paradigmas</w:t>
      </w:r>
      <w:r>
        <w:rPr>
          <w:rFonts w:ascii="Times New Roman" w:hAnsi="Times New Roman"/>
          <w:kern w:val="2"/>
          <w:sz w:val="20"/>
          <w:szCs w:val="20"/>
          <w:lang w:val="es-MX"/>
        </w:rPr>
        <w:t>.</w:t>
      </w:r>
    </w:p>
    <w:p w:rsidR="001262EE" w:rsidRPr="006A08F6" w:rsidRDefault="001262EE" w:rsidP="006A08F6">
      <w:pPr>
        <w:pStyle w:val="ListParagraph"/>
        <w:numPr>
          <w:ilvl w:val="0"/>
          <w:numId w:val="28"/>
        </w:numPr>
        <w:spacing w:after="0" w:line="259" w:lineRule="auto"/>
        <w:rPr>
          <w:rFonts w:ascii="Times New Roman" w:hAnsi="Times New Roman"/>
          <w:kern w:val="2"/>
          <w:sz w:val="20"/>
          <w:szCs w:val="20"/>
          <w:lang w:val="es-MX"/>
        </w:rPr>
      </w:pPr>
      <w:r w:rsidRPr="006A08F6">
        <w:rPr>
          <w:rFonts w:ascii="Times New Roman" w:hAnsi="Times New Roman"/>
          <w:kern w:val="2"/>
          <w:sz w:val="20"/>
          <w:szCs w:val="20"/>
          <w:u w:val="single"/>
          <w:lang w:val="es-MX"/>
        </w:rPr>
        <w:t>Cambios conservadores</w:t>
      </w:r>
      <w:r w:rsidRPr="006A08F6">
        <w:rPr>
          <w:rFonts w:ascii="Times New Roman" w:hAnsi="Times New Roman"/>
          <w:kern w:val="2"/>
          <w:sz w:val="20"/>
          <w:szCs w:val="20"/>
          <w:lang w:val="es-MX"/>
        </w:rPr>
        <w:t>. Son aquellos que se dan en el interior de un paradigma, y que suelen consistir en realizar leves modificaciones que resulten compatibles con los presupuestos teóricos, metafísicos e instrumentales del paradigma.</w:t>
      </w:r>
    </w:p>
    <w:p w:rsidR="001262EE" w:rsidRPr="006A08F6" w:rsidRDefault="001262EE" w:rsidP="006A08F6">
      <w:pPr>
        <w:pStyle w:val="ListParagraph"/>
        <w:numPr>
          <w:ilvl w:val="0"/>
          <w:numId w:val="28"/>
        </w:numPr>
        <w:spacing w:after="0" w:line="259" w:lineRule="auto"/>
        <w:rPr>
          <w:rFonts w:ascii="Times New Roman" w:hAnsi="Times New Roman"/>
          <w:kern w:val="2"/>
          <w:sz w:val="20"/>
          <w:szCs w:val="20"/>
          <w:lang w:val="es-MX"/>
        </w:rPr>
      </w:pPr>
      <w:r w:rsidRPr="006A08F6">
        <w:rPr>
          <w:rFonts w:ascii="Times New Roman" w:hAnsi="Times New Roman"/>
          <w:kern w:val="2"/>
          <w:sz w:val="20"/>
          <w:szCs w:val="20"/>
          <w:u w:val="single"/>
          <w:lang w:val="es-MX"/>
        </w:rPr>
        <w:t>Cambios revolucionarios.</w:t>
      </w:r>
      <w:r w:rsidRPr="006A08F6">
        <w:rPr>
          <w:rFonts w:ascii="Times New Roman" w:hAnsi="Times New Roman"/>
          <w:kern w:val="2"/>
          <w:sz w:val="20"/>
          <w:szCs w:val="20"/>
          <w:lang w:val="es-MX"/>
        </w:rPr>
        <w:t xml:space="preserve"> Son cambios teóricos tan radicales que necesariamente implican el cambio de un paradigma por otro.</w:t>
      </w:r>
    </w:p>
    <w:p w:rsidR="001262EE" w:rsidRDefault="001262EE" w:rsidP="00235DDC">
      <w:pPr>
        <w:spacing w:after="0" w:line="259" w:lineRule="auto"/>
        <w:contextualSpacing/>
        <w:rPr>
          <w:rFonts w:ascii="Times New Roman" w:hAnsi="Times New Roman"/>
          <w:kern w:val="2"/>
          <w:sz w:val="20"/>
          <w:szCs w:val="20"/>
          <w:lang w:val="es-MX"/>
        </w:rPr>
      </w:pPr>
    </w:p>
    <w:p w:rsidR="001262EE" w:rsidRDefault="001262EE" w:rsidP="00235DDC">
      <w:pPr>
        <w:spacing w:after="0" w:line="259" w:lineRule="auto"/>
        <w:contextualSpacing/>
        <w:rPr>
          <w:rFonts w:ascii="Times New Roman" w:hAnsi="Times New Roman"/>
          <w:kern w:val="2"/>
          <w:sz w:val="20"/>
          <w:szCs w:val="20"/>
          <w:lang w:val="es-MX"/>
        </w:rPr>
      </w:pPr>
      <w:r w:rsidRPr="003F4675">
        <w:rPr>
          <w:rFonts w:ascii="Times New Roman" w:hAnsi="Times New Roman"/>
          <w:kern w:val="2"/>
          <w:sz w:val="20"/>
          <w:szCs w:val="20"/>
          <w:lang w:val="es-MX"/>
        </w:rPr>
        <w:t>Una vez que se produce un cambio revolucionario</w:t>
      </w:r>
      <w:r>
        <w:rPr>
          <w:rFonts w:ascii="Times New Roman" w:hAnsi="Times New Roman"/>
          <w:kern w:val="2"/>
          <w:sz w:val="20"/>
          <w:szCs w:val="20"/>
          <w:lang w:val="es-MX"/>
        </w:rPr>
        <w:t>,</w:t>
      </w:r>
      <w:r w:rsidRPr="003F4675">
        <w:rPr>
          <w:rFonts w:ascii="Times New Roman" w:hAnsi="Times New Roman"/>
          <w:kern w:val="2"/>
          <w:sz w:val="20"/>
          <w:szCs w:val="20"/>
          <w:lang w:val="es-MX"/>
        </w:rPr>
        <w:t xml:space="preserve"> </w:t>
      </w:r>
      <w:r>
        <w:rPr>
          <w:rFonts w:ascii="Times New Roman" w:hAnsi="Times New Roman"/>
          <w:kern w:val="2"/>
          <w:sz w:val="20"/>
          <w:szCs w:val="20"/>
          <w:lang w:val="es-MX"/>
        </w:rPr>
        <w:t>l</w:t>
      </w:r>
      <w:r w:rsidRPr="003F4675">
        <w:rPr>
          <w:rFonts w:ascii="Times New Roman" w:hAnsi="Times New Roman"/>
          <w:kern w:val="2"/>
          <w:sz w:val="20"/>
          <w:szCs w:val="20"/>
          <w:lang w:val="es-MX"/>
        </w:rPr>
        <w:t>os científicos transitan un periodo de ciencia normal bajo el nuevo paradigma dominante hasta tanto la acumulación o relevancia</w:t>
      </w:r>
      <w:r>
        <w:rPr>
          <w:rFonts w:ascii="Times New Roman" w:hAnsi="Times New Roman"/>
          <w:kern w:val="2"/>
          <w:sz w:val="20"/>
          <w:szCs w:val="20"/>
          <w:lang w:val="es-MX"/>
        </w:rPr>
        <w:t xml:space="preserve"> de </w:t>
      </w:r>
      <w:r w:rsidRPr="003F4675">
        <w:rPr>
          <w:rFonts w:ascii="Times New Roman" w:hAnsi="Times New Roman"/>
          <w:kern w:val="2"/>
          <w:sz w:val="20"/>
          <w:szCs w:val="20"/>
          <w:lang w:val="es-MX"/>
        </w:rPr>
        <w:t xml:space="preserve">sus propias anomalías lleve a un nuevo periodo de crisis con su consecuente </w:t>
      </w:r>
      <w:r>
        <w:rPr>
          <w:rFonts w:ascii="Times New Roman" w:hAnsi="Times New Roman"/>
          <w:kern w:val="2"/>
          <w:sz w:val="20"/>
          <w:szCs w:val="20"/>
          <w:lang w:val="es-MX"/>
        </w:rPr>
        <w:t>r</w:t>
      </w:r>
      <w:r w:rsidRPr="003F4675">
        <w:rPr>
          <w:rFonts w:ascii="Times New Roman" w:hAnsi="Times New Roman"/>
          <w:kern w:val="2"/>
          <w:sz w:val="20"/>
          <w:szCs w:val="20"/>
          <w:lang w:val="es-MX"/>
        </w:rPr>
        <w:t>evolución.</w:t>
      </w:r>
    </w:p>
    <w:p w:rsidR="001262EE" w:rsidRDefault="001262EE" w:rsidP="00235DDC">
      <w:pPr>
        <w:spacing w:after="0" w:line="259" w:lineRule="auto"/>
        <w:contextualSpacing/>
        <w:rPr>
          <w:rFonts w:ascii="Times New Roman" w:hAnsi="Times New Roman"/>
          <w:kern w:val="2"/>
          <w:sz w:val="20"/>
          <w:szCs w:val="20"/>
          <w:lang w:val="es-MX"/>
        </w:rPr>
      </w:pPr>
    </w:p>
    <w:p w:rsidR="001262EE" w:rsidRPr="00BB48A5" w:rsidRDefault="001262EE" w:rsidP="00BB48A5">
      <w:pPr>
        <w:spacing w:after="0" w:line="259" w:lineRule="auto"/>
        <w:contextualSpacing/>
        <w:rPr>
          <w:rFonts w:ascii="Arial" w:hAnsi="Arial" w:cs="Arial"/>
          <w:b/>
          <w:bCs/>
          <w:kern w:val="2"/>
          <w:sz w:val="20"/>
          <w:szCs w:val="20"/>
          <w:u w:val="single"/>
        </w:rPr>
      </w:pPr>
      <w:r w:rsidRPr="00BB48A5">
        <w:rPr>
          <w:rFonts w:ascii="Arial" w:hAnsi="Arial" w:cs="Arial"/>
          <w:b/>
          <w:bCs/>
          <w:kern w:val="2"/>
          <w:sz w:val="20"/>
          <w:szCs w:val="20"/>
          <w:u w:val="single"/>
        </w:rPr>
        <w:t>Etapas del desarrollo científico.</w:t>
      </w:r>
    </w:p>
    <w:p w:rsidR="001262EE" w:rsidRPr="00BB48A5" w:rsidRDefault="001262EE" w:rsidP="00BB48A5">
      <w:pPr>
        <w:spacing w:after="0" w:line="259" w:lineRule="auto"/>
        <w:contextualSpacing/>
        <w:rPr>
          <w:rFonts w:ascii="Arial" w:hAnsi="Arial" w:cs="Arial"/>
          <w:kern w:val="2"/>
          <w:sz w:val="20"/>
          <w:szCs w:val="20"/>
        </w:rPr>
      </w:pPr>
      <w:r w:rsidRPr="00BB48A5">
        <w:rPr>
          <w:rFonts w:ascii="Arial" w:hAnsi="Arial" w:cs="Arial"/>
          <w:kern w:val="2"/>
          <w:sz w:val="20"/>
          <w:szCs w:val="20"/>
        </w:rPr>
        <w:t xml:space="preserve">Kuhn dice que una disciplina científica, por ejemplo, la astronomía atraviesa distintas etapas de desarrollo. </w:t>
      </w:r>
    </w:p>
    <w:p w:rsidR="001262EE" w:rsidRPr="00BB48A5" w:rsidRDefault="001262EE" w:rsidP="00BB48A5">
      <w:pPr>
        <w:spacing w:after="0" w:line="259" w:lineRule="auto"/>
        <w:contextualSpacing/>
        <w:rPr>
          <w:rFonts w:ascii="Arial" w:hAnsi="Arial" w:cs="Arial"/>
          <w:kern w:val="2"/>
          <w:sz w:val="20"/>
          <w:szCs w:val="20"/>
        </w:rPr>
      </w:pPr>
    </w:p>
    <w:p w:rsidR="001262EE" w:rsidRPr="00BB48A5" w:rsidRDefault="001262EE" w:rsidP="00BB48A5">
      <w:pPr>
        <w:numPr>
          <w:ilvl w:val="0"/>
          <w:numId w:val="24"/>
        </w:numPr>
        <w:spacing w:after="0" w:line="259" w:lineRule="auto"/>
        <w:contextualSpacing/>
        <w:rPr>
          <w:rFonts w:ascii="Arial" w:hAnsi="Arial" w:cs="Arial"/>
          <w:kern w:val="2"/>
          <w:sz w:val="20"/>
          <w:szCs w:val="20"/>
        </w:rPr>
      </w:pPr>
      <w:r w:rsidRPr="00BB48A5">
        <w:rPr>
          <w:rFonts w:ascii="Arial" w:hAnsi="Arial" w:cs="Arial"/>
          <w:b/>
          <w:bCs/>
          <w:kern w:val="2"/>
          <w:sz w:val="20"/>
          <w:szCs w:val="20"/>
          <w:u w:val="single"/>
        </w:rPr>
        <w:t>Etapa pre – paradigmática</w:t>
      </w:r>
      <w:r w:rsidRPr="00BB48A5">
        <w:rPr>
          <w:rFonts w:ascii="Arial" w:hAnsi="Arial" w:cs="Arial"/>
          <w:kern w:val="2"/>
          <w:sz w:val="20"/>
          <w:szCs w:val="20"/>
        </w:rPr>
        <w:t xml:space="preserve">. Es la etapa previa a que haya un paradigma. En esta etapa diversas escuelas compiten entre sí, pero todavía no se ha conformado una comunidad científica. </w:t>
      </w:r>
    </w:p>
    <w:p w:rsidR="001262EE" w:rsidRPr="00BB48A5" w:rsidRDefault="001262EE" w:rsidP="00BB48A5">
      <w:pPr>
        <w:spacing w:after="0" w:line="259" w:lineRule="auto"/>
        <w:ind w:left="643"/>
        <w:contextualSpacing/>
        <w:rPr>
          <w:rFonts w:ascii="Arial" w:hAnsi="Arial" w:cs="Arial"/>
          <w:kern w:val="2"/>
          <w:sz w:val="20"/>
          <w:szCs w:val="20"/>
        </w:rPr>
      </w:pPr>
      <w:r w:rsidRPr="00BB48A5">
        <w:rPr>
          <w:rFonts w:ascii="Arial" w:hAnsi="Arial" w:cs="Arial"/>
          <w:kern w:val="2"/>
          <w:sz w:val="20"/>
          <w:szCs w:val="20"/>
        </w:rPr>
        <w:t xml:space="preserve">Estamos en una etapa donde todavía no hay ciencia y lo que hay son escuelas científicas que proponen cada una un paradigma distinto. En algún momento, alguna de estas escuelas se va a terminar imponiendo sobre las otras y, de esta manera, el paradigma de esa escuela se va a tornar dominante. Cuando un paradigma se torna dominante, comienza la segunda etapa: la ciencia propiamente dicha. </w:t>
      </w:r>
    </w:p>
    <w:p w:rsidR="001262EE" w:rsidRPr="00BB48A5" w:rsidRDefault="001262EE" w:rsidP="00BB48A5">
      <w:pPr>
        <w:numPr>
          <w:ilvl w:val="0"/>
          <w:numId w:val="24"/>
        </w:numPr>
        <w:spacing w:after="0" w:line="259" w:lineRule="auto"/>
        <w:contextualSpacing/>
        <w:rPr>
          <w:rFonts w:ascii="Arial" w:hAnsi="Arial" w:cs="Arial"/>
          <w:kern w:val="2"/>
          <w:sz w:val="20"/>
          <w:szCs w:val="20"/>
        </w:rPr>
      </w:pPr>
      <w:r w:rsidRPr="00BB48A5">
        <w:rPr>
          <w:rFonts w:ascii="Arial" w:hAnsi="Arial" w:cs="Arial"/>
          <w:b/>
          <w:bCs/>
          <w:kern w:val="2"/>
          <w:sz w:val="20"/>
          <w:szCs w:val="20"/>
          <w:u w:val="single"/>
        </w:rPr>
        <w:t>Ciencia normal u ordinaria</w:t>
      </w:r>
      <w:r w:rsidRPr="00BB48A5">
        <w:rPr>
          <w:rFonts w:ascii="Arial" w:hAnsi="Arial" w:cs="Arial"/>
          <w:kern w:val="2"/>
          <w:sz w:val="20"/>
          <w:szCs w:val="20"/>
        </w:rPr>
        <w:t xml:space="preserve">. Cuando un paradigma se vuelve dominante, hegemónico, se constituye una comunidad científica bajo la guía de un paradigma dominante. Los científicos se dedican a resolver rompecabezas (pluzzles). Todos los científicos van a hacer ciencia bajo la guía de ese paradigma. Un rompecabezas en términos de Kuhn es un problema que dé ante mano se sabe que se puede resolver dentro del paradigma. ¿Cómo se los resuelve? </w:t>
      </w:r>
      <w:r w:rsidRPr="00BB48A5">
        <w:rPr>
          <w:rFonts w:ascii="Arial" w:hAnsi="Arial" w:cs="Arial"/>
          <w:b/>
          <w:bCs/>
          <w:kern w:val="2"/>
          <w:sz w:val="20"/>
          <w:szCs w:val="20"/>
        </w:rPr>
        <w:t>Aplicando las leyes del paradigma</w:t>
      </w:r>
      <w:r w:rsidRPr="00BB48A5">
        <w:rPr>
          <w:rFonts w:ascii="Arial" w:hAnsi="Arial" w:cs="Arial"/>
          <w:kern w:val="2"/>
          <w:sz w:val="20"/>
          <w:szCs w:val="20"/>
        </w:rPr>
        <w:t>.</w:t>
      </w:r>
    </w:p>
    <w:p w:rsidR="001262EE" w:rsidRPr="00BB48A5" w:rsidRDefault="001262EE" w:rsidP="00BB48A5">
      <w:pPr>
        <w:spacing w:after="0" w:line="259" w:lineRule="auto"/>
        <w:ind w:left="643"/>
        <w:contextualSpacing/>
        <w:rPr>
          <w:rFonts w:ascii="Arial" w:hAnsi="Arial" w:cs="Arial"/>
          <w:kern w:val="2"/>
          <w:sz w:val="20"/>
          <w:szCs w:val="20"/>
        </w:rPr>
      </w:pPr>
      <w:r w:rsidRPr="00BB48A5">
        <w:rPr>
          <w:rFonts w:ascii="Arial" w:hAnsi="Arial" w:cs="Arial"/>
          <w:kern w:val="2"/>
          <w:sz w:val="20"/>
          <w:szCs w:val="20"/>
        </w:rPr>
        <w:t>El paradigma progresa con la acumulación de r</w:t>
      </w:r>
      <w:r>
        <w:rPr>
          <w:rFonts w:ascii="Arial" w:hAnsi="Arial" w:cs="Arial"/>
          <w:kern w:val="2"/>
          <w:sz w:val="20"/>
          <w:szCs w:val="20"/>
        </w:rPr>
        <w:t xml:space="preserve">ompecabezas </w:t>
      </w:r>
      <w:r w:rsidRPr="00BB48A5">
        <w:rPr>
          <w:rFonts w:ascii="Arial" w:hAnsi="Arial" w:cs="Arial"/>
          <w:kern w:val="2"/>
          <w:sz w:val="20"/>
          <w:szCs w:val="20"/>
        </w:rPr>
        <w:t xml:space="preserve">resueltos. Es decir que cuánto más rompecabezas se van resolviendo, mayor es el progreso del paradigma.    </w:t>
      </w:r>
    </w:p>
    <w:p w:rsidR="001262EE" w:rsidRPr="00BB48A5" w:rsidRDefault="001262EE" w:rsidP="00BB48A5">
      <w:pPr>
        <w:numPr>
          <w:ilvl w:val="0"/>
          <w:numId w:val="25"/>
        </w:numPr>
        <w:spacing w:after="0" w:line="259" w:lineRule="auto"/>
        <w:contextualSpacing/>
        <w:rPr>
          <w:rFonts w:ascii="Arial" w:hAnsi="Arial" w:cs="Arial"/>
          <w:kern w:val="2"/>
          <w:sz w:val="20"/>
          <w:szCs w:val="20"/>
        </w:rPr>
      </w:pPr>
      <w:r w:rsidRPr="00BB48A5">
        <w:rPr>
          <w:rFonts w:ascii="Arial" w:hAnsi="Arial" w:cs="Arial"/>
          <w:b/>
          <w:bCs/>
          <w:kern w:val="2"/>
          <w:sz w:val="20"/>
          <w:szCs w:val="20"/>
          <w:u w:val="single"/>
        </w:rPr>
        <w:t>Rompecabezas</w:t>
      </w:r>
      <w:r w:rsidRPr="00BB48A5">
        <w:rPr>
          <w:rFonts w:ascii="Arial" w:hAnsi="Arial" w:cs="Arial"/>
          <w:kern w:val="2"/>
          <w:sz w:val="20"/>
          <w:szCs w:val="20"/>
        </w:rPr>
        <w:t xml:space="preserve">. Problemas cuya resolución se espera dentro del paradigma, aplicando las leyes del mismo. </w:t>
      </w:r>
    </w:p>
    <w:p w:rsidR="001262EE" w:rsidRPr="00BB48A5" w:rsidRDefault="001262EE" w:rsidP="00BB48A5">
      <w:pPr>
        <w:spacing w:after="0" w:line="259" w:lineRule="auto"/>
        <w:contextualSpacing/>
        <w:rPr>
          <w:rFonts w:ascii="Arial" w:hAnsi="Arial" w:cs="Arial"/>
          <w:kern w:val="2"/>
          <w:sz w:val="20"/>
          <w:szCs w:val="20"/>
        </w:rPr>
      </w:pPr>
    </w:p>
    <w:p w:rsidR="001262EE" w:rsidRPr="00BB48A5" w:rsidRDefault="001262EE" w:rsidP="00BB48A5">
      <w:pPr>
        <w:numPr>
          <w:ilvl w:val="0"/>
          <w:numId w:val="25"/>
        </w:numPr>
        <w:spacing w:after="0" w:line="259" w:lineRule="auto"/>
        <w:contextualSpacing/>
        <w:rPr>
          <w:rFonts w:ascii="Arial" w:hAnsi="Arial" w:cs="Arial"/>
          <w:kern w:val="2"/>
          <w:sz w:val="20"/>
          <w:szCs w:val="20"/>
        </w:rPr>
      </w:pPr>
      <w:r w:rsidRPr="00BB48A5">
        <w:rPr>
          <w:rFonts w:ascii="Arial" w:hAnsi="Arial" w:cs="Arial"/>
          <w:b/>
          <w:bCs/>
          <w:kern w:val="2"/>
          <w:sz w:val="20"/>
          <w:szCs w:val="20"/>
          <w:u w:val="single"/>
        </w:rPr>
        <w:t>Anomalías</w:t>
      </w:r>
      <w:r w:rsidRPr="00BB48A5">
        <w:rPr>
          <w:rFonts w:ascii="Arial" w:hAnsi="Arial" w:cs="Arial"/>
          <w:kern w:val="2"/>
          <w:sz w:val="20"/>
          <w:szCs w:val="20"/>
        </w:rPr>
        <w:t xml:space="preserve">. Problemas que no tienen solución dentro del paradigma. </w:t>
      </w:r>
    </w:p>
    <w:p w:rsidR="001262EE" w:rsidRPr="00BB48A5" w:rsidRDefault="001262EE" w:rsidP="00BB48A5">
      <w:pPr>
        <w:spacing w:after="0" w:line="259" w:lineRule="auto"/>
        <w:contextualSpacing/>
        <w:rPr>
          <w:rFonts w:ascii="Arial" w:hAnsi="Arial" w:cs="Arial"/>
          <w:kern w:val="2"/>
          <w:sz w:val="20"/>
          <w:szCs w:val="20"/>
        </w:rPr>
      </w:pPr>
    </w:p>
    <w:p w:rsidR="001262EE" w:rsidRPr="00BB48A5" w:rsidRDefault="001262EE" w:rsidP="00BB48A5">
      <w:pPr>
        <w:spacing w:after="0" w:line="259" w:lineRule="auto"/>
        <w:contextualSpacing/>
        <w:rPr>
          <w:rFonts w:ascii="Arial" w:hAnsi="Arial" w:cs="Arial"/>
          <w:kern w:val="2"/>
          <w:sz w:val="20"/>
          <w:szCs w:val="20"/>
        </w:rPr>
      </w:pPr>
      <w:r w:rsidRPr="00BB48A5">
        <w:rPr>
          <w:rFonts w:ascii="Arial" w:hAnsi="Arial" w:cs="Arial"/>
          <w:kern w:val="2"/>
          <w:sz w:val="20"/>
          <w:szCs w:val="20"/>
        </w:rPr>
        <w:t xml:space="preserve">La perspectiva de Kuhn no es muy elogiosa respecto de los científicos porque lo que dice es que la actividad de los científicos en la ciencia normal, es una actividad rutinaria donde los científicos, básicamente, se dedican a aplicar reglas para resolver problemas que el paradigma ya les dice que pueden resolver. Por ende, los científicos en la ciencia normal no son creativos, no se cuestionan muchas cosas, sino que lo que hacen es aplicar las reglas que el propio paradigma les da. Aplicando esas reglas, resuelven el rompecabeza y así entonces el paradigma, en la ciencia normal, va progresando de manera acumulativa y continua. </w:t>
      </w:r>
    </w:p>
    <w:p w:rsidR="001262EE" w:rsidRPr="00BB48A5" w:rsidRDefault="001262EE" w:rsidP="00BB48A5">
      <w:pPr>
        <w:spacing w:after="0" w:line="259" w:lineRule="auto"/>
        <w:contextualSpacing/>
        <w:rPr>
          <w:rFonts w:ascii="Arial" w:hAnsi="Arial" w:cs="Arial"/>
          <w:kern w:val="2"/>
          <w:sz w:val="20"/>
          <w:szCs w:val="20"/>
        </w:rPr>
      </w:pPr>
    </w:p>
    <w:p w:rsidR="001262EE" w:rsidRPr="00BB48A5" w:rsidRDefault="001262EE" w:rsidP="00BB48A5">
      <w:pPr>
        <w:spacing w:after="0" w:line="259" w:lineRule="auto"/>
        <w:contextualSpacing/>
        <w:rPr>
          <w:rFonts w:ascii="Arial" w:hAnsi="Arial" w:cs="Arial"/>
          <w:kern w:val="2"/>
          <w:sz w:val="20"/>
          <w:szCs w:val="20"/>
        </w:rPr>
      </w:pPr>
      <w:r w:rsidRPr="00BB48A5">
        <w:rPr>
          <w:rFonts w:ascii="Arial" w:hAnsi="Arial" w:cs="Arial"/>
          <w:kern w:val="2"/>
          <w:sz w:val="20"/>
          <w:szCs w:val="20"/>
        </w:rPr>
        <w:t>Para Kuhn no podemos hablar de refutación, sino de anomalías porque el paradigma nunca se va a refutar. Para Hempel y Popper, cuando no se cumple la consecuencia observacional, cuando hay una refutación, se refuta la teoría. Para Kuhn, en la historia de la ciencia, esto no ocurre, siempre hay anomalías y eso no implica que se abandone el paradigma. En conclusión, todo paradigma convi</w:t>
      </w:r>
      <w:r>
        <w:rPr>
          <w:rFonts w:ascii="Arial" w:hAnsi="Arial" w:cs="Arial"/>
          <w:kern w:val="2"/>
          <w:sz w:val="20"/>
          <w:szCs w:val="20"/>
        </w:rPr>
        <w:t>v</w:t>
      </w:r>
      <w:r w:rsidRPr="00BB48A5">
        <w:rPr>
          <w:rFonts w:ascii="Arial" w:hAnsi="Arial" w:cs="Arial"/>
          <w:kern w:val="2"/>
          <w:sz w:val="20"/>
          <w:szCs w:val="20"/>
        </w:rPr>
        <w:t xml:space="preserve">e con problemas que no puede resolver por anomalías. </w:t>
      </w:r>
    </w:p>
    <w:p w:rsidR="001262EE" w:rsidRPr="00BB48A5" w:rsidRDefault="001262EE" w:rsidP="00BB48A5">
      <w:pPr>
        <w:spacing w:after="0" w:line="259" w:lineRule="auto"/>
        <w:contextualSpacing/>
        <w:rPr>
          <w:rFonts w:ascii="Arial" w:hAnsi="Arial" w:cs="Arial"/>
          <w:kern w:val="2"/>
          <w:sz w:val="20"/>
          <w:szCs w:val="20"/>
        </w:rPr>
      </w:pPr>
    </w:p>
    <w:p w:rsidR="001262EE" w:rsidRPr="00BB48A5" w:rsidRDefault="001262EE" w:rsidP="00BB48A5">
      <w:pPr>
        <w:spacing w:after="0" w:line="259" w:lineRule="auto"/>
        <w:contextualSpacing/>
        <w:rPr>
          <w:rFonts w:ascii="Arial" w:hAnsi="Arial" w:cs="Arial"/>
          <w:kern w:val="2"/>
          <w:sz w:val="20"/>
          <w:szCs w:val="20"/>
        </w:rPr>
      </w:pPr>
      <w:r w:rsidRPr="00BB48A5">
        <w:rPr>
          <w:rFonts w:ascii="Arial" w:hAnsi="Arial" w:cs="Arial"/>
          <w:kern w:val="2"/>
          <w:sz w:val="20"/>
          <w:szCs w:val="20"/>
        </w:rPr>
        <w:t xml:space="preserve">Las anomalías por sí mismas no generan nada porque siempre hay anomalías, pero la cuestión está en que las anomalías se pueden volver graves por distintas razones, por ejemplo, las anomalías se pueden volver graves por acumulación. O bien, alguna anomalía persiste a lo largo de mucho tiempo que se resiste a distintas explicaciones que intentan solucionarla. </w:t>
      </w:r>
    </w:p>
    <w:p w:rsidR="001262EE" w:rsidRPr="00BB48A5" w:rsidRDefault="001262EE" w:rsidP="00BB48A5">
      <w:pPr>
        <w:spacing w:after="0" w:line="259" w:lineRule="auto"/>
        <w:contextualSpacing/>
        <w:rPr>
          <w:rFonts w:ascii="Arial" w:hAnsi="Arial" w:cs="Arial"/>
          <w:kern w:val="2"/>
          <w:sz w:val="20"/>
          <w:szCs w:val="20"/>
        </w:rPr>
      </w:pPr>
      <w:r w:rsidRPr="00BB48A5">
        <w:rPr>
          <w:rFonts w:ascii="Arial" w:hAnsi="Arial" w:cs="Arial"/>
          <w:kern w:val="2"/>
          <w:sz w:val="20"/>
          <w:szCs w:val="20"/>
        </w:rPr>
        <w:t xml:space="preserve">Cuando las anomalías se vuelven graves ahí, entonces, se puede generar que lleguemos a pasar a una tercera etapa que se denomina </w:t>
      </w:r>
      <w:r w:rsidRPr="00BB48A5">
        <w:rPr>
          <w:rFonts w:ascii="Arial" w:hAnsi="Arial" w:cs="Arial"/>
          <w:kern w:val="2"/>
          <w:sz w:val="20"/>
          <w:szCs w:val="20"/>
          <w:u w:val="single"/>
        </w:rPr>
        <w:t>crisis</w:t>
      </w:r>
      <w:r w:rsidRPr="00BB48A5">
        <w:rPr>
          <w:rFonts w:ascii="Arial" w:hAnsi="Arial" w:cs="Arial"/>
          <w:kern w:val="2"/>
          <w:sz w:val="20"/>
          <w:szCs w:val="20"/>
        </w:rPr>
        <w:t xml:space="preserve">.  </w:t>
      </w:r>
    </w:p>
    <w:p w:rsidR="001262EE" w:rsidRPr="00BB48A5" w:rsidRDefault="001262EE" w:rsidP="00BB48A5">
      <w:pPr>
        <w:spacing w:after="0" w:line="259" w:lineRule="auto"/>
        <w:contextualSpacing/>
        <w:rPr>
          <w:rFonts w:ascii="Arial" w:hAnsi="Arial" w:cs="Arial"/>
          <w:kern w:val="2"/>
          <w:sz w:val="20"/>
          <w:szCs w:val="20"/>
        </w:rPr>
      </w:pPr>
    </w:p>
    <w:p w:rsidR="001262EE" w:rsidRPr="00BB48A5" w:rsidRDefault="001262EE" w:rsidP="00BB48A5">
      <w:pPr>
        <w:numPr>
          <w:ilvl w:val="0"/>
          <w:numId w:val="24"/>
        </w:numPr>
        <w:spacing w:after="0" w:line="259" w:lineRule="auto"/>
        <w:contextualSpacing/>
        <w:rPr>
          <w:rFonts w:ascii="Arial" w:hAnsi="Arial" w:cs="Arial"/>
          <w:b/>
          <w:bCs/>
          <w:kern w:val="2"/>
          <w:sz w:val="20"/>
          <w:szCs w:val="20"/>
          <w:u w:val="single"/>
        </w:rPr>
      </w:pPr>
      <w:r w:rsidRPr="00BB48A5">
        <w:rPr>
          <w:rFonts w:ascii="Arial" w:hAnsi="Arial" w:cs="Arial"/>
          <w:b/>
          <w:bCs/>
          <w:kern w:val="2"/>
          <w:sz w:val="20"/>
          <w:szCs w:val="20"/>
          <w:u w:val="single"/>
        </w:rPr>
        <w:t>Crisis.</w:t>
      </w:r>
    </w:p>
    <w:p w:rsidR="001262EE" w:rsidRPr="00BB48A5" w:rsidRDefault="001262EE" w:rsidP="00BB48A5">
      <w:pPr>
        <w:spacing w:after="0" w:line="259" w:lineRule="auto"/>
        <w:contextualSpacing/>
        <w:rPr>
          <w:rFonts w:ascii="Arial" w:hAnsi="Arial" w:cs="Arial"/>
          <w:kern w:val="2"/>
          <w:sz w:val="20"/>
          <w:szCs w:val="20"/>
        </w:rPr>
      </w:pPr>
      <w:r w:rsidRPr="00BB48A5">
        <w:rPr>
          <w:rFonts w:ascii="Arial" w:hAnsi="Arial" w:cs="Arial"/>
          <w:kern w:val="2"/>
          <w:sz w:val="20"/>
          <w:szCs w:val="20"/>
        </w:rPr>
        <w:t xml:space="preserve">La etapa de crisis, es una etapa en la cual los científicos comienzan a desconfiar del paradigma y se cuestionan los fundamentos del mismo. </w:t>
      </w:r>
    </w:p>
    <w:p w:rsidR="001262EE" w:rsidRPr="00BB48A5" w:rsidRDefault="001262EE" w:rsidP="00BB48A5">
      <w:pPr>
        <w:spacing w:after="0" w:line="259" w:lineRule="auto"/>
        <w:contextualSpacing/>
        <w:rPr>
          <w:rFonts w:ascii="Arial" w:hAnsi="Arial" w:cs="Arial"/>
          <w:kern w:val="2"/>
          <w:sz w:val="20"/>
          <w:szCs w:val="20"/>
        </w:rPr>
      </w:pPr>
      <w:r w:rsidRPr="00BB48A5">
        <w:rPr>
          <w:rFonts w:ascii="Arial" w:hAnsi="Arial" w:cs="Arial"/>
          <w:kern w:val="2"/>
          <w:sz w:val="20"/>
          <w:szCs w:val="20"/>
        </w:rPr>
        <w:t xml:space="preserve">Esto es importante porque están interviniendo factores irracionales o emocionales porque la creencia es, por esencia, irracional. </w:t>
      </w:r>
    </w:p>
    <w:p w:rsidR="001262EE" w:rsidRPr="00BB48A5" w:rsidRDefault="001262EE" w:rsidP="00BB48A5">
      <w:pPr>
        <w:spacing w:after="0" w:line="259" w:lineRule="auto"/>
        <w:contextualSpacing/>
        <w:rPr>
          <w:rFonts w:ascii="Arial" w:hAnsi="Arial" w:cs="Arial"/>
          <w:kern w:val="2"/>
          <w:sz w:val="20"/>
          <w:szCs w:val="20"/>
        </w:rPr>
      </w:pPr>
      <w:r w:rsidRPr="00BB48A5">
        <w:rPr>
          <w:rFonts w:ascii="Arial" w:hAnsi="Arial" w:cs="Arial"/>
          <w:kern w:val="2"/>
          <w:sz w:val="20"/>
          <w:szCs w:val="20"/>
        </w:rPr>
        <w:t xml:space="preserve">La crisis tiene que llevar, necesariamente, a algún cambio, pero hay dos tipos posibles de cambio. </w:t>
      </w:r>
    </w:p>
    <w:p w:rsidR="001262EE" w:rsidRPr="00BB48A5" w:rsidRDefault="001262EE" w:rsidP="00BB48A5">
      <w:pPr>
        <w:spacing w:after="0" w:line="259" w:lineRule="auto"/>
        <w:contextualSpacing/>
        <w:rPr>
          <w:rFonts w:ascii="Arial" w:hAnsi="Arial" w:cs="Arial"/>
          <w:kern w:val="2"/>
          <w:sz w:val="20"/>
          <w:szCs w:val="20"/>
        </w:rPr>
      </w:pPr>
    </w:p>
    <w:p w:rsidR="001262EE" w:rsidRPr="00BB48A5" w:rsidRDefault="001262EE" w:rsidP="00BB48A5">
      <w:pPr>
        <w:numPr>
          <w:ilvl w:val="0"/>
          <w:numId w:val="26"/>
        </w:numPr>
        <w:spacing w:after="0" w:line="259" w:lineRule="auto"/>
        <w:contextualSpacing/>
        <w:rPr>
          <w:rFonts w:ascii="Arial" w:hAnsi="Arial" w:cs="Arial"/>
          <w:kern w:val="2"/>
          <w:sz w:val="20"/>
          <w:szCs w:val="20"/>
        </w:rPr>
      </w:pPr>
      <w:r w:rsidRPr="00BB48A5">
        <w:rPr>
          <w:rFonts w:ascii="Arial" w:hAnsi="Arial" w:cs="Arial"/>
          <w:kern w:val="2"/>
          <w:sz w:val="20"/>
          <w:szCs w:val="20"/>
          <w:u w:val="single"/>
        </w:rPr>
        <w:t>Cambio Conservador.</w:t>
      </w:r>
      <w:r w:rsidRPr="00BB48A5">
        <w:rPr>
          <w:rFonts w:ascii="Arial" w:hAnsi="Arial" w:cs="Arial"/>
          <w:kern w:val="2"/>
          <w:sz w:val="20"/>
          <w:szCs w:val="20"/>
        </w:rPr>
        <w:t xml:space="preserve"> Podemos salir de la crisis con pequeños cambios, y se mantiene el paradigma.</w:t>
      </w:r>
    </w:p>
    <w:p w:rsidR="001262EE" w:rsidRPr="00BB48A5" w:rsidRDefault="001262EE" w:rsidP="00BB48A5">
      <w:pPr>
        <w:numPr>
          <w:ilvl w:val="0"/>
          <w:numId w:val="26"/>
        </w:numPr>
        <w:spacing w:after="0" w:line="259" w:lineRule="auto"/>
        <w:contextualSpacing/>
        <w:rPr>
          <w:rFonts w:ascii="Arial" w:hAnsi="Arial" w:cs="Arial"/>
          <w:kern w:val="2"/>
          <w:sz w:val="20"/>
          <w:szCs w:val="20"/>
        </w:rPr>
      </w:pPr>
      <w:r w:rsidRPr="00BB48A5">
        <w:rPr>
          <w:rFonts w:ascii="Arial" w:hAnsi="Arial" w:cs="Arial"/>
          <w:kern w:val="2"/>
          <w:sz w:val="20"/>
          <w:szCs w:val="20"/>
          <w:u w:val="single"/>
        </w:rPr>
        <w:t>Cambio Revolucionario</w:t>
      </w:r>
      <w:r w:rsidRPr="00BB48A5">
        <w:rPr>
          <w:rFonts w:ascii="Arial" w:hAnsi="Arial" w:cs="Arial"/>
          <w:kern w:val="2"/>
          <w:sz w:val="20"/>
          <w:szCs w:val="20"/>
        </w:rPr>
        <w:t xml:space="preserve">. Acá directamente se cambia de paradigma. </w:t>
      </w:r>
    </w:p>
    <w:p w:rsidR="001262EE" w:rsidRPr="00BB48A5" w:rsidRDefault="001262EE" w:rsidP="00BB48A5">
      <w:pPr>
        <w:spacing w:after="0" w:line="259" w:lineRule="auto"/>
        <w:contextualSpacing/>
        <w:rPr>
          <w:rFonts w:ascii="Arial" w:hAnsi="Arial" w:cs="Arial"/>
          <w:kern w:val="2"/>
          <w:sz w:val="20"/>
          <w:szCs w:val="20"/>
        </w:rPr>
      </w:pPr>
    </w:p>
    <w:p w:rsidR="001262EE" w:rsidRPr="00BB48A5" w:rsidRDefault="001262EE" w:rsidP="00BB48A5">
      <w:pPr>
        <w:spacing w:after="0" w:line="259" w:lineRule="auto"/>
        <w:contextualSpacing/>
        <w:rPr>
          <w:rFonts w:ascii="Arial" w:hAnsi="Arial" w:cs="Arial"/>
          <w:kern w:val="2"/>
          <w:sz w:val="20"/>
          <w:szCs w:val="20"/>
        </w:rPr>
      </w:pPr>
      <w:r w:rsidRPr="00BB48A5">
        <w:rPr>
          <w:rFonts w:ascii="Arial" w:hAnsi="Arial" w:cs="Arial"/>
          <w:kern w:val="2"/>
          <w:sz w:val="20"/>
          <w:szCs w:val="20"/>
        </w:rPr>
        <w:t xml:space="preserve">A veces se sale de una crisis con </w:t>
      </w:r>
      <w:r w:rsidRPr="00BB48A5">
        <w:rPr>
          <w:rFonts w:ascii="Arial" w:hAnsi="Arial" w:cs="Arial"/>
          <w:kern w:val="2"/>
          <w:sz w:val="20"/>
          <w:szCs w:val="20"/>
          <w:u w:val="single"/>
        </w:rPr>
        <w:t>cambios conservadores</w:t>
      </w:r>
      <w:r w:rsidRPr="00BB48A5">
        <w:rPr>
          <w:rFonts w:ascii="Arial" w:hAnsi="Arial" w:cs="Arial"/>
          <w:kern w:val="2"/>
          <w:sz w:val="20"/>
          <w:szCs w:val="20"/>
        </w:rPr>
        <w:t xml:space="preserve"> y se mantiene el mismo paradigma; o a veces los cambios conservadores no alcanzan y, necesariamente, pasamos al cambio revolucionario. Este sería la última y cuarta etapa que llamamos </w:t>
      </w:r>
      <w:r w:rsidRPr="00BB48A5">
        <w:rPr>
          <w:rFonts w:ascii="Arial" w:hAnsi="Arial" w:cs="Arial"/>
          <w:kern w:val="2"/>
          <w:sz w:val="20"/>
          <w:szCs w:val="20"/>
          <w:u w:val="single"/>
        </w:rPr>
        <w:t>Revolución científica</w:t>
      </w:r>
      <w:r w:rsidRPr="00BB48A5">
        <w:rPr>
          <w:rFonts w:ascii="Arial" w:hAnsi="Arial" w:cs="Arial"/>
          <w:kern w:val="2"/>
          <w:sz w:val="20"/>
          <w:szCs w:val="20"/>
        </w:rPr>
        <w:t xml:space="preserve">.  </w:t>
      </w:r>
    </w:p>
    <w:p w:rsidR="001262EE" w:rsidRPr="00BB48A5" w:rsidRDefault="001262EE" w:rsidP="00BB48A5">
      <w:pPr>
        <w:spacing w:after="0" w:line="259" w:lineRule="auto"/>
        <w:contextualSpacing/>
        <w:rPr>
          <w:rFonts w:ascii="Arial" w:hAnsi="Arial" w:cs="Arial"/>
          <w:kern w:val="2"/>
          <w:sz w:val="20"/>
          <w:szCs w:val="20"/>
        </w:rPr>
      </w:pPr>
    </w:p>
    <w:p w:rsidR="001262EE" w:rsidRPr="00BB48A5" w:rsidRDefault="001262EE" w:rsidP="00BB48A5">
      <w:pPr>
        <w:numPr>
          <w:ilvl w:val="0"/>
          <w:numId w:val="24"/>
        </w:numPr>
        <w:spacing w:after="0" w:line="259" w:lineRule="auto"/>
        <w:contextualSpacing/>
        <w:rPr>
          <w:rFonts w:ascii="Arial" w:hAnsi="Arial" w:cs="Arial"/>
          <w:b/>
          <w:bCs/>
          <w:kern w:val="2"/>
          <w:sz w:val="20"/>
          <w:szCs w:val="20"/>
        </w:rPr>
      </w:pPr>
      <w:r w:rsidRPr="00BB48A5">
        <w:rPr>
          <w:rFonts w:ascii="Arial" w:hAnsi="Arial" w:cs="Arial"/>
          <w:b/>
          <w:bCs/>
          <w:kern w:val="2"/>
          <w:sz w:val="20"/>
          <w:szCs w:val="20"/>
          <w:u w:val="single"/>
        </w:rPr>
        <w:t>Revolución científica.</w:t>
      </w:r>
    </w:p>
    <w:p w:rsidR="001262EE" w:rsidRPr="00BB48A5" w:rsidRDefault="001262EE" w:rsidP="00BB48A5">
      <w:pPr>
        <w:spacing w:after="0" w:line="259" w:lineRule="auto"/>
        <w:contextualSpacing/>
        <w:rPr>
          <w:rFonts w:ascii="Arial" w:hAnsi="Arial" w:cs="Arial"/>
          <w:kern w:val="2"/>
          <w:sz w:val="20"/>
          <w:szCs w:val="20"/>
        </w:rPr>
      </w:pPr>
      <w:r w:rsidRPr="00BB48A5">
        <w:rPr>
          <w:rFonts w:ascii="Arial" w:hAnsi="Arial" w:cs="Arial"/>
          <w:kern w:val="2"/>
          <w:sz w:val="20"/>
          <w:szCs w:val="20"/>
        </w:rPr>
        <w:t xml:space="preserve">En una Revolución científica se reemplaza el paradigma por otro nuevo, comenzando así un nuevo periodo de ciencia normal. Lo cual implica que la comunidad científica va adoptar un montón de teorías distintas, leyes distintas, maneras de encarar al mundo distinto, etc. </w:t>
      </w:r>
    </w:p>
    <w:p w:rsidR="001262EE" w:rsidRPr="00BB48A5" w:rsidRDefault="001262EE" w:rsidP="00BB48A5">
      <w:pPr>
        <w:spacing w:after="0" w:line="259" w:lineRule="auto"/>
        <w:contextualSpacing/>
        <w:rPr>
          <w:rFonts w:ascii="Arial" w:hAnsi="Arial" w:cs="Arial"/>
          <w:kern w:val="2"/>
          <w:sz w:val="20"/>
          <w:szCs w:val="20"/>
        </w:rPr>
      </w:pPr>
    </w:p>
    <w:p w:rsidR="001262EE" w:rsidRPr="00BB48A5" w:rsidRDefault="001262EE" w:rsidP="00BB48A5">
      <w:pPr>
        <w:spacing w:after="0" w:line="259" w:lineRule="auto"/>
        <w:contextualSpacing/>
        <w:rPr>
          <w:rFonts w:ascii="Arial" w:hAnsi="Arial" w:cs="Arial"/>
          <w:kern w:val="2"/>
          <w:sz w:val="20"/>
          <w:szCs w:val="20"/>
          <w:lang w:val="es-MX"/>
        </w:rPr>
      </w:pPr>
      <w:r w:rsidRPr="00BB48A5">
        <w:rPr>
          <w:rFonts w:ascii="Arial" w:hAnsi="Arial" w:cs="Arial"/>
          <w:kern w:val="2"/>
          <w:sz w:val="20"/>
          <w:szCs w:val="20"/>
        </w:rPr>
        <w:t>Y así se podría dar cíclicamente estas etapas.</w:t>
      </w:r>
    </w:p>
    <w:p w:rsidR="001262EE" w:rsidRDefault="001262EE" w:rsidP="00235DDC">
      <w:pPr>
        <w:spacing w:after="0" w:line="259" w:lineRule="auto"/>
        <w:contextualSpacing/>
        <w:rPr>
          <w:rFonts w:ascii="Times New Roman" w:hAnsi="Times New Roman"/>
          <w:kern w:val="2"/>
          <w:sz w:val="20"/>
          <w:szCs w:val="20"/>
          <w:lang w:val="es-MX"/>
        </w:rPr>
      </w:pPr>
    </w:p>
    <w:p w:rsidR="001262EE" w:rsidRPr="00BC2163" w:rsidRDefault="001262EE" w:rsidP="00BC2163">
      <w:pPr>
        <w:spacing w:after="0" w:line="259" w:lineRule="auto"/>
        <w:contextualSpacing/>
        <w:rPr>
          <w:rFonts w:ascii="Arial" w:hAnsi="Arial" w:cs="Arial"/>
          <w:b/>
          <w:bCs/>
          <w:kern w:val="2"/>
          <w:sz w:val="20"/>
          <w:szCs w:val="20"/>
          <w:lang w:val="es-MX"/>
        </w:rPr>
      </w:pPr>
      <w:r w:rsidRPr="00BC2163">
        <w:rPr>
          <w:rFonts w:ascii="Times New Roman" w:hAnsi="Times New Roman"/>
          <w:b/>
          <w:bCs/>
          <w:kern w:val="2"/>
          <w:sz w:val="20"/>
          <w:szCs w:val="20"/>
          <w:u w:val="single"/>
          <w:lang w:val="es-MX"/>
        </w:rPr>
        <w:t>Progreso de la ciencia para Kuh</w:t>
      </w:r>
      <w:r>
        <w:rPr>
          <w:rFonts w:ascii="Times New Roman" w:hAnsi="Times New Roman"/>
          <w:b/>
          <w:bCs/>
          <w:kern w:val="2"/>
          <w:sz w:val="20"/>
          <w:szCs w:val="20"/>
          <w:u w:val="single"/>
          <w:lang w:val="es-MX"/>
        </w:rPr>
        <w:t>n.</w:t>
      </w:r>
      <w:r w:rsidRPr="00BC2163">
        <w:rPr>
          <w:rFonts w:ascii="Times New Roman" w:hAnsi="Times New Roman"/>
          <w:b/>
          <w:bCs/>
          <w:kern w:val="2"/>
          <w:sz w:val="20"/>
          <w:szCs w:val="20"/>
          <w:lang w:val="es-MX"/>
        </w:rPr>
        <w:t xml:space="preserve"> </w:t>
      </w:r>
      <w:r w:rsidRPr="00BC2163">
        <w:rPr>
          <w:rFonts w:ascii="Arial" w:hAnsi="Arial" w:cs="Arial"/>
          <w:kern w:val="2"/>
          <w:sz w:val="20"/>
          <w:szCs w:val="20"/>
        </w:rPr>
        <w:t xml:space="preserve">Tenemos primero, un periodo pre científico. En determinado momento, se impone un paradigma y ahí comienza el periodo de ciencia normal, dentro de este periodo los científicos se dedican a resolver rompecabezas. A medida que los científicos resuelven rompecabezas, se van acumulando rompecabezas resueltos y, por lo tanto, se va dando dentro del paradigma un progresivo acumulativo. ¿Por qué acumulativo? Porque se van acumulando rompecabezas resueltos. En algún momento se acumulan muchas anomalías y se produce una crisis. Se produce una revolución científica, se abandona ese paradigma y se adopta uno nuevo, volviendo a la ciencia normal y así hasta el infinito. </w:t>
      </w:r>
    </w:p>
    <w:p w:rsidR="001262EE" w:rsidRPr="00BC2163" w:rsidRDefault="001262EE" w:rsidP="00BC2163">
      <w:pPr>
        <w:spacing w:after="0" w:line="259" w:lineRule="auto"/>
        <w:contextualSpacing/>
        <w:rPr>
          <w:rFonts w:ascii="Arial" w:hAnsi="Arial" w:cs="Arial"/>
          <w:kern w:val="2"/>
          <w:sz w:val="20"/>
          <w:szCs w:val="20"/>
        </w:rPr>
      </w:pPr>
      <w:r w:rsidRPr="00BC2163">
        <w:rPr>
          <w:rFonts w:ascii="Arial" w:hAnsi="Arial" w:cs="Arial"/>
          <w:kern w:val="2"/>
          <w:sz w:val="20"/>
          <w:szCs w:val="20"/>
        </w:rPr>
        <w:t xml:space="preserve">Dentro de cada paradigma en el periodo de ciencia normal, hay un progreso lineal, continuo y acumulativo. La pregunta es ¿A lo largo de la ciencia hay un progreso lineal, continuo y acumulativo igual que dentro de la ciencia normal? La respuesta es no. </w:t>
      </w:r>
    </w:p>
    <w:p w:rsidR="001262EE" w:rsidRPr="00BC2163" w:rsidRDefault="001262EE" w:rsidP="00BC2163">
      <w:pPr>
        <w:spacing w:after="0" w:line="259" w:lineRule="auto"/>
        <w:contextualSpacing/>
        <w:rPr>
          <w:rFonts w:ascii="Arial" w:hAnsi="Arial" w:cs="Arial"/>
          <w:kern w:val="2"/>
          <w:sz w:val="20"/>
          <w:szCs w:val="20"/>
        </w:rPr>
      </w:pPr>
    </w:p>
    <w:p w:rsidR="001262EE" w:rsidRPr="00BC2163" w:rsidRDefault="001262EE" w:rsidP="00BC2163">
      <w:pPr>
        <w:spacing w:after="0" w:line="259" w:lineRule="auto"/>
        <w:contextualSpacing/>
        <w:rPr>
          <w:rFonts w:ascii="Arial" w:hAnsi="Arial" w:cs="Arial"/>
          <w:kern w:val="2"/>
          <w:sz w:val="20"/>
          <w:szCs w:val="20"/>
        </w:rPr>
      </w:pPr>
      <w:r w:rsidRPr="00BC2163">
        <w:rPr>
          <w:rFonts w:ascii="Arial" w:hAnsi="Arial" w:cs="Arial"/>
          <w:kern w:val="2"/>
          <w:sz w:val="20"/>
          <w:szCs w:val="20"/>
        </w:rPr>
        <w:t>Entonces, en Kuhn conviven dos tipos de progresos.</w:t>
      </w:r>
    </w:p>
    <w:p w:rsidR="001262EE" w:rsidRPr="00BC2163" w:rsidRDefault="001262EE" w:rsidP="00BC2163">
      <w:pPr>
        <w:numPr>
          <w:ilvl w:val="0"/>
          <w:numId w:val="27"/>
        </w:numPr>
        <w:spacing w:after="0" w:line="259" w:lineRule="auto"/>
        <w:contextualSpacing/>
        <w:rPr>
          <w:rFonts w:ascii="Arial" w:hAnsi="Arial" w:cs="Arial"/>
          <w:kern w:val="2"/>
          <w:sz w:val="20"/>
          <w:szCs w:val="20"/>
        </w:rPr>
      </w:pPr>
      <w:r w:rsidRPr="00BC2163">
        <w:rPr>
          <w:rFonts w:ascii="Arial" w:hAnsi="Arial" w:cs="Arial"/>
          <w:kern w:val="2"/>
          <w:sz w:val="20"/>
          <w:szCs w:val="20"/>
        </w:rPr>
        <w:t>Dentro de la ciencia normal hay un proceso acumulativo; y</w:t>
      </w:r>
    </w:p>
    <w:p w:rsidR="001262EE" w:rsidRPr="00BC2163" w:rsidRDefault="001262EE" w:rsidP="00BC2163">
      <w:pPr>
        <w:numPr>
          <w:ilvl w:val="0"/>
          <w:numId w:val="27"/>
        </w:numPr>
        <w:spacing w:after="0" w:line="259" w:lineRule="auto"/>
        <w:contextualSpacing/>
        <w:rPr>
          <w:rFonts w:ascii="Arial" w:hAnsi="Arial" w:cs="Arial"/>
          <w:kern w:val="2"/>
          <w:sz w:val="20"/>
          <w:szCs w:val="20"/>
        </w:rPr>
      </w:pPr>
      <w:r w:rsidRPr="00BC2163">
        <w:rPr>
          <w:rFonts w:ascii="Arial" w:hAnsi="Arial" w:cs="Arial"/>
          <w:kern w:val="2"/>
          <w:sz w:val="20"/>
          <w:szCs w:val="20"/>
        </w:rPr>
        <w:t xml:space="preserve">A lo largo de toda la historia de la ciencia el progreso no es acumulativo, sino que es un progreso discontinuo. </w:t>
      </w:r>
    </w:p>
    <w:p w:rsidR="001262EE" w:rsidRPr="00BC2163" w:rsidRDefault="001262EE" w:rsidP="00BC2163">
      <w:pPr>
        <w:spacing w:after="0" w:line="259" w:lineRule="auto"/>
        <w:contextualSpacing/>
        <w:rPr>
          <w:rFonts w:ascii="Arial" w:hAnsi="Arial" w:cs="Arial"/>
          <w:kern w:val="2"/>
          <w:sz w:val="20"/>
          <w:szCs w:val="20"/>
        </w:rPr>
      </w:pPr>
    </w:p>
    <w:p w:rsidR="001262EE" w:rsidRPr="00BC2163" w:rsidRDefault="001262EE" w:rsidP="00BC2163">
      <w:pPr>
        <w:spacing w:after="0" w:line="259" w:lineRule="auto"/>
        <w:contextualSpacing/>
        <w:rPr>
          <w:rFonts w:ascii="Arial" w:hAnsi="Arial" w:cs="Arial"/>
          <w:kern w:val="2"/>
          <w:sz w:val="20"/>
          <w:szCs w:val="20"/>
        </w:rPr>
      </w:pPr>
      <w:r w:rsidRPr="00BC2163">
        <w:rPr>
          <w:rFonts w:ascii="Arial" w:hAnsi="Arial" w:cs="Arial"/>
          <w:kern w:val="2"/>
          <w:sz w:val="20"/>
          <w:szCs w:val="20"/>
        </w:rPr>
        <w:t>Es un progreso discontinuo porque con cada Revolución científica se produce un corte que produce una pérdida. Entonces, cuando se pasa de un paradigma a otro se pierden cosas; hay un mejoramiento de la ciencia, hay un progreso, pero no es lineal ni acumulativo como pensaban Hempel y Popper.</w:t>
      </w:r>
    </w:p>
    <w:p w:rsidR="001262EE" w:rsidRPr="00BC2163" w:rsidRDefault="001262EE" w:rsidP="00BC2163">
      <w:pPr>
        <w:spacing w:after="0" w:line="259" w:lineRule="auto"/>
        <w:contextualSpacing/>
        <w:rPr>
          <w:rFonts w:ascii="Times New Roman" w:hAnsi="Times New Roman"/>
          <w:kern w:val="2"/>
          <w:sz w:val="22"/>
          <w:szCs w:val="22"/>
        </w:rPr>
      </w:pPr>
      <w:r w:rsidRPr="00BC2163">
        <w:rPr>
          <w:rFonts w:ascii="Arial" w:hAnsi="Arial" w:cs="Arial"/>
          <w:kern w:val="2"/>
          <w:sz w:val="20"/>
          <w:szCs w:val="20"/>
        </w:rPr>
        <w:t>Tampoco se puede decir que la ciencia esté en una búsqueda permanente de la verdad como hubieran creído Hempel y Popper porque para Kuhn no existe tal</w:t>
      </w:r>
      <w:r w:rsidRPr="00BC2163">
        <w:rPr>
          <w:rFonts w:ascii="Times New Roman" w:hAnsi="Times New Roman"/>
          <w:kern w:val="2"/>
          <w:sz w:val="22"/>
          <w:szCs w:val="22"/>
        </w:rPr>
        <w:t xml:space="preserve"> </w:t>
      </w:r>
      <w:r w:rsidRPr="00BC2163">
        <w:rPr>
          <w:rFonts w:ascii="Arial" w:hAnsi="Arial" w:cs="Arial"/>
          <w:kern w:val="2"/>
          <w:sz w:val="20"/>
          <w:szCs w:val="20"/>
        </w:rPr>
        <w:t>cosa como “la verdad”. No existe una verdad objetiva y absoluta porque la verdad depende, en parte, de la perspectiva en la que estemos mirando.</w:t>
      </w:r>
      <w:r w:rsidRPr="00BC2163">
        <w:rPr>
          <w:rFonts w:ascii="Times New Roman" w:hAnsi="Times New Roman"/>
          <w:kern w:val="2"/>
          <w:sz w:val="22"/>
          <w:szCs w:val="22"/>
        </w:rPr>
        <w:t xml:space="preserve"> </w:t>
      </w:r>
    </w:p>
    <w:p w:rsidR="001262EE" w:rsidRDefault="001262EE" w:rsidP="00235DDC">
      <w:pPr>
        <w:spacing w:after="0" w:line="259" w:lineRule="auto"/>
        <w:contextualSpacing/>
        <w:rPr>
          <w:rFonts w:ascii="Times New Roman" w:hAnsi="Times New Roman"/>
          <w:kern w:val="2"/>
          <w:sz w:val="20"/>
          <w:szCs w:val="20"/>
          <w:lang w:val="es-MX"/>
        </w:rPr>
      </w:pPr>
    </w:p>
    <w:p w:rsidR="001262EE" w:rsidRPr="00BB48A5" w:rsidRDefault="001262EE" w:rsidP="00BB48A5">
      <w:pPr>
        <w:pStyle w:val="ListParagraph"/>
        <w:numPr>
          <w:ilvl w:val="1"/>
          <w:numId w:val="22"/>
        </w:numPr>
        <w:spacing w:after="0" w:line="259" w:lineRule="auto"/>
        <w:rPr>
          <w:rFonts w:ascii="Times New Roman" w:hAnsi="Times New Roman"/>
          <w:b/>
          <w:bCs/>
          <w:kern w:val="2"/>
          <w:sz w:val="20"/>
          <w:szCs w:val="20"/>
          <w:u w:val="single"/>
          <w:lang w:val="es-MX"/>
        </w:rPr>
      </w:pPr>
      <w:r w:rsidRPr="00BB48A5">
        <w:rPr>
          <w:rFonts w:ascii="Times New Roman" w:hAnsi="Times New Roman"/>
          <w:b/>
          <w:bCs/>
          <w:kern w:val="2"/>
          <w:sz w:val="20"/>
          <w:szCs w:val="20"/>
          <w:u w:val="single"/>
          <w:lang w:val="es-MX"/>
        </w:rPr>
        <w:t>Inconmensurabilidad.</w:t>
      </w:r>
    </w:p>
    <w:p w:rsidR="001262EE" w:rsidRDefault="001262EE" w:rsidP="00235DDC">
      <w:pPr>
        <w:spacing w:after="0" w:line="259" w:lineRule="auto"/>
        <w:contextualSpacing/>
        <w:rPr>
          <w:rFonts w:ascii="Times New Roman" w:hAnsi="Times New Roman"/>
          <w:kern w:val="2"/>
          <w:sz w:val="20"/>
          <w:szCs w:val="20"/>
          <w:lang w:val="es-MX"/>
        </w:rPr>
      </w:pPr>
      <w:r w:rsidRPr="00BB48A5">
        <w:rPr>
          <w:rFonts w:ascii="Times New Roman" w:hAnsi="Times New Roman"/>
          <w:kern w:val="2"/>
          <w:sz w:val="20"/>
          <w:szCs w:val="20"/>
          <w:lang w:val="es-MX"/>
        </w:rPr>
        <w:t>¿Cómo hacen los científicos para decidir entre los paradigmas en diputa? ¿Cómo llegan a hacer esa transición? Parte de la respuesta que ofrece K</w:t>
      </w:r>
      <w:r>
        <w:rPr>
          <w:rFonts w:ascii="Times New Roman" w:hAnsi="Times New Roman"/>
          <w:kern w:val="2"/>
          <w:sz w:val="20"/>
          <w:szCs w:val="20"/>
          <w:lang w:val="es-MX"/>
        </w:rPr>
        <w:t>uhn</w:t>
      </w:r>
      <w:r w:rsidRPr="00BB48A5">
        <w:rPr>
          <w:rFonts w:ascii="Times New Roman" w:hAnsi="Times New Roman"/>
          <w:kern w:val="2"/>
          <w:sz w:val="20"/>
          <w:szCs w:val="20"/>
          <w:lang w:val="es-MX"/>
        </w:rPr>
        <w:t xml:space="preserve"> es que los científicos muchas veces se niegan a adoptar el nuevo paradigma</w:t>
      </w:r>
      <w:r>
        <w:rPr>
          <w:rFonts w:ascii="Times New Roman" w:hAnsi="Times New Roman"/>
          <w:kern w:val="2"/>
          <w:sz w:val="20"/>
          <w:szCs w:val="20"/>
          <w:lang w:val="es-MX"/>
        </w:rPr>
        <w:t>.</w:t>
      </w:r>
      <w:r w:rsidRPr="00BB48A5">
        <w:rPr>
          <w:rFonts w:ascii="Times New Roman" w:hAnsi="Times New Roman"/>
          <w:kern w:val="2"/>
          <w:sz w:val="20"/>
          <w:szCs w:val="20"/>
          <w:lang w:val="es-MX"/>
        </w:rPr>
        <w:t xml:space="preserve"> </w:t>
      </w:r>
      <w:r>
        <w:rPr>
          <w:rFonts w:ascii="Times New Roman" w:hAnsi="Times New Roman"/>
          <w:kern w:val="2"/>
          <w:sz w:val="20"/>
          <w:szCs w:val="20"/>
          <w:lang w:val="es-MX"/>
        </w:rPr>
        <w:t>L</w:t>
      </w:r>
      <w:r w:rsidRPr="00BB48A5">
        <w:rPr>
          <w:rFonts w:ascii="Times New Roman" w:hAnsi="Times New Roman"/>
          <w:kern w:val="2"/>
          <w:sz w:val="20"/>
          <w:szCs w:val="20"/>
          <w:lang w:val="es-MX"/>
        </w:rPr>
        <w:t xml:space="preserve">a </w:t>
      </w:r>
      <w:r>
        <w:rPr>
          <w:rFonts w:ascii="Times New Roman" w:hAnsi="Times New Roman"/>
          <w:kern w:val="2"/>
          <w:sz w:val="20"/>
          <w:szCs w:val="20"/>
          <w:lang w:val="es-MX"/>
        </w:rPr>
        <w:t>acepta</w:t>
      </w:r>
      <w:r w:rsidRPr="00BB48A5">
        <w:rPr>
          <w:rFonts w:ascii="Times New Roman" w:hAnsi="Times New Roman"/>
          <w:kern w:val="2"/>
          <w:sz w:val="20"/>
          <w:szCs w:val="20"/>
          <w:lang w:val="es-MX"/>
        </w:rPr>
        <w:t>ción de un paradigma en lugar de otro es una experiencia que no puede ser forzada. Aunque a veces se requiere</w:t>
      </w:r>
      <w:r>
        <w:rPr>
          <w:rFonts w:ascii="Times New Roman" w:hAnsi="Times New Roman"/>
          <w:kern w:val="2"/>
          <w:sz w:val="20"/>
          <w:szCs w:val="20"/>
          <w:lang w:val="es-MX"/>
        </w:rPr>
        <w:t xml:space="preserve"> de</w:t>
      </w:r>
      <w:r w:rsidRPr="00BB48A5">
        <w:rPr>
          <w:rFonts w:ascii="Times New Roman" w:hAnsi="Times New Roman"/>
          <w:kern w:val="2"/>
          <w:sz w:val="20"/>
          <w:szCs w:val="20"/>
          <w:lang w:val="es-MX"/>
        </w:rPr>
        <w:t xml:space="preserve"> una nueva generación de investigadores</w:t>
      </w:r>
      <w:r>
        <w:rPr>
          <w:rFonts w:ascii="Times New Roman" w:hAnsi="Times New Roman"/>
          <w:kern w:val="2"/>
          <w:sz w:val="20"/>
          <w:szCs w:val="20"/>
          <w:lang w:val="es-MX"/>
        </w:rPr>
        <w:t xml:space="preserve"> para</w:t>
      </w:r>
      <w:r w:rsidRPr="00BB48A5">
        <w:rPr>
          <w:rFonts w:ascii="Times New Roman" w:hAnsi="Times New Roman"/>
          <w:kern w:val="2"/>
          <w:sz w:val="20"/>
          <w:szCs w:val="20"/>
          <w:lang w:val="es-MX"/>
        </w:rPr>
        <w:t xml:space="preserve"> llevar a cabo el cambio, las comunidades científicas usualmente transici</w:t>
      </w:r>
      <w:r>
        <w:rPr>
          <w:rFonts w:ascii="Times New Roman" w:hAnsi="Times New Roman"/>
          <w:kern w:val="2"/>
          <w:sz w:val="20"/>
          <w:szCs w:val="20"/>
          <w:lang w:val="es-MX"/>
        </w:rPr>
        <w:t>onan</w:t>
      </w:r>
      <w:r w:rsidRPr="00BB48A5">
        <w:rPr>
          <w:rFonts w:ascii="Times New Roman" w:hAnsi="Times New Roman"/>
          <w:kern w:val="2"/>
          <w:sz w:val="20"/>
          <w:szCs w:val="20"/>
          <w:lang w:val="es-MX"/>
        </w:rPr>
        <w:t xml:space="preserve"> a nuevos paradigmas</w:t>
      </w:r>
      <w:r>
        <w:rPr>
          <w:rFonts w:ascii="Times New Roman" w:hAnsi="Times New Roman"/>
          <w:kern w:val="2"/>
          <w:sz w:val="20"/>
          <w:szCs w:val="20"/>
          <w:lang w:val="es-MX"/>
        </w:rPr>
        <w:t>. L</w:t>
      </w:r>
      <w:r w:rsidRPr="00BB48A5">
        <w:rPr>
          <w:rFonts w:ascii="Times New Roman" w:hAnsi="Times New Roman"/>
          <w:kern w:val="2"/>
          <w:sz w:val="20"/>
          <w:szCs w:val="20"/>
          <w:lang w:val="es-MX"/>
        </w:rPr>
        <w:t>as conversiones se producen gradualmente hasta que los últimos en oponer resistencia mueren y toda la profesión pase a investigar bajo la hegemonía del nuevo paradigma.</w:t>
      </w:r>
    </w:p>
    <w:p w:rsidR="001262EE" w:rsidRDefault="001262EE" w:rsidP="00235DDC">
      <w:pPr>
        <w:spacing w:after="0" w:line="259" w:lineRule="auto"/>
        <w:contextualSpacing/>
        <w:rPr>
          <w:rFonts w:ascii="Times New Roman" w:hAnsi="Times New Roman"/>
          <w:kern w:val="2"/>
          <w:sz w:val="20"/>
          <w:szCs w:val="20"/>
          <w:lang w:val="es-MX"/>
        </w:rPr>
      </w:pPr>
    </w:p>
    <w:p w:rsidR="001262EE" w:rsidRDefault="001262EE" w:rsidP="00235DDC">
      <w:pPr>
        <w:spacing w:after="0" w:line="259" w:lineRule="auto"/>
        <w:contextualSpacing/>
        <w:rPr>
          <w:rFonts w:ascii="Times New Roman" w:hAnsi="Times New Roman"/>
          <w:kern w:val="2"/>
          <w:sz w:val="20"/>
          <w:szCs w:val="20"/>
          <w:lang w:val="es-MX"/>
        </w:rPr>
      </w:pPr>
      <w:r w:rsidRPr="00BB48A5">
        <w:rPr>
          <w:rFonts w:ascii="Times New Roman" w:hAnsi="Times New Roman"/>
          <w:kern w:val="2"/>
          <w:sz w:val="20"/>
          <w:szCs w:val="20"/>
          <w:lang w:val="es-MX"/>
        </w:rPr>
        <w:t>¿Cómo hacen los científicos para comparar los paradigmas? ¿Cuál es la base de evidencia a la que apelan</w:t>
      </w:r>
      <w:r>
        <w:rPr>
          <w:rFonts w:ascii="Times New Roman" w:hAnsi="Times New Roman"/>
          <w:kern w:val="2"/>
          <w:sz w:val="20"/>
          <w:szCs w:val="20"/>
          <w:lang w:val="es-MX"/>
        </w:rPr>
        <w:t xml:space="preserve"> p</w:t>
      </w:r>
      <w:r w:rsidRPr="00BB48A5">
        <w:rPr>
          <w:rFonts w:ascii="Times New Roman" w:hAnsi="Times New Roman"/>
          <w:kern w:val="2"/>
          <w:sz w:val="20"/>
          <w:szCs w:val="20"/>
          <w:lang w:val="es-MX"/>
        </w:rPr>
        <w:t xml:space="preserve">ara poder </w:t>
      </w:r>
      <w:r>
        <w:rPr>
          <w:rFonts w:ascii="Times New Roman" w:hAnsi="Times New Roman"/>
          <w:kern w:val="2"/>
          <w:sz w:val="20"/>
          <w:szCs w:val="20"/>
          <w:lang w:val="es-MX"/>
        </w:rPr>
        <w:t>de</w:t>
      </w:r>
      <w:r w:rsidRPr="00BB48A5">
        <w:rPr>
          <w:rFonts w:ascii="Times New Roman" w:hAnsi="Times New Roman"/>
          <w:kern w:val="2"/>
          <w:sz w:val="20"/>
          <w:szCs w:val="20"/>
          <w:lang w:val="es-MX"/>
        </w:rPr>
        <w:t>terminar cuál es mejor? La respuesta es que los paradigmas suelen ser inconmensurables</w:t>
      </w:r>
      <w:r>
        <w:rPr>
          <w:rFonts w:ascii="Times New Roman" w:hAnsi="Times New Roman"/>
          <w:kern w:val="2"/>
          <w:sz w:val="20"/>
          <w:szCs w:val="20"/>
          <w:lang w:val="es-MX"/>
        </w:rPr>
        <w:t xml:space="preserve"> entre sí</w:t>
      </w:r>
      <w:r w:rsidRPr="00BB48A5">
        <w:rPr>
          <w:rFonts w:ascii="Times New Roman" w:hAnsi="Times New Roman"/>
          <w:kern w:val="2"/>
          <w:sz w:val="20"/>
          <w:szCs w:val="20"/>
          <w:lang w:val="es-MX"/>
        </w:rPr>
        <w:t>. Con esto queremos decir que simplemente no existe una base neutral</w:t>
      </w:r>
      <w:r>
        <w:rPr>
          <w:rFonts w:ascii="Times New Roman" w:hAnsi="Times New Roman"/>
          <w:kern w:val="2"/>
          <w:sz w:val="20"/>
          <w:szCs w:val="20"/>
          <w:lang w:val="es-MX"/>
        </w:rPr>
        <w:t>,</w:t>
      </w:r>
      <w:r w:rsidRPr="00BB48A5">
        <w:rPr>
          <w:rFonts w:ascii="Times New Roman" w:hAnsi="Times New Roman"/>
          <w:kern w:val="2"/>
          <w:sz w:val="20"/>
          <w:szCs w:val="20"/>
          <w:lang w:val="es-MX"/>
        </w:rPr>
        <w:t xml:space="preserve"> objetiva</w:t>
      </w:r>
      <w:r>
        <w:rPr>
          <w:rFonts w:ascii="Times New Roman" w:hAnsi="Times New Roman"/>
          <w:kern w:val="2"/>
          <w:sz w:val="20"/>
          <w:szCs w:val="20"/>
          <w:lang w:val="es-MX"/>
        </w:rPr>
        <w:t>,</w:t>
      </w:r>
      <w:r w:rsidRPr="00BB48A5">
        <w:rPr>
          <w:rFonts w:ascii="Times New Roman" w:hAnsi="Times New Roman"/>
          <w:kern w:val="2"/>
          <w:sz w:val="20"/>
          <w:szCs w:val="20"/>
          <w:lang w:val="es-MX"/>
        </w:rPr>
        <w:t xml:space="preserve"> desde la cual se puede comparar </w:t>
      </w:r>
      <w:r>
        <w:rPr>
          <w:rFonts w:ascii="Times New Roman" w:hAnsi="Times New Roman"/>
          <w:kern w:val="2"/>
          <w:sz w:val="20"/>
          <w:szCs w:val="20"/>
          <w:lang w:val="es-MX"/>
        </w:rPr>
        <w:t>dos</w:t>
      </w:r>
      <w:r w:rsidRPr="00BB48A5">
        <w:rPr>
          <w:rFonts w:ascii="Times New Roman" w:hAnsi="Times New Roman"/>
          <w:kern w:val="2"/>
          <w:sz w:val="20"/>
          <w:szCs w:val="20"/>
          <w:lang w:val="es-MX"/>
        </w:rPr>
        <w:t xml:space="preserve"> </w:t>
      </w:r>
      <w:r>
        <w:rPr>
          <w:rFonts w:ascii="Times New Roman" w:hAnsi="Times New Roman"/>
          <w:kern w:val="2"/>
          <w:sz w:val="20"/>
          <w:szCs w:val="20"/>
          <w:lang w:val="es-MX"/>
        </w:rPr>
        <w:t>(</w:t>
      </w:r>
      <w:r w:rsidRPr="00BB48A5">
        <w:rPr>
          <w:rFonts w:ascii="Times New Roman" w:hAnsi="Times New Roman"/>
          <w:kern w:val="2"/>
          <w:sz w:val="20"/>
          <w:szCs w:val="20"/>
          <w:lang w:val="es-MX"/>
        </w:rPr>
        <w:t>o más</w:t>
      </w:r>
      <w:r>
        <w:rPr>
          <w:rFonts w:ascii="Times New Roman" w:hAnsi="Times New Roman"/>
          <w:kern w:val="2"/>
          <w:sz w:val="20"/>
          <w:szCs w:val="20"/>
          <w:lang w:val="es-MX"/>
        </w:rPr>
        <w:t>)</w:t>
      </w:r>
      <w:r w:rsidRPr="00BB48A5">
        <w:rPr>
          <w:rFonts w:ascii="Times New Roman" w:hAnsi="Times New Roman"/>
          <w:kern w:val="2"/>
          <w:sz w:val="20"/>
          <w:szCs w:val="20"/>
          <w:lang w:val="es-MX"/>
        </w:rPr>
        <w:t xml:space="preserve"> paradigmas en pugna. En esto, K</w:t>
      </w:r>
      <w:r>
        <w:rPr>
          <w:rFonts w:ascii="Times New Roman" w:hAnsi="Times New Roman"/>
          <w:kern w:val="2"/>
          <w:sz w:val="20"/>
          <w:szCs w:val="20"/>
          <w:lang w:val="es-MX"/>
        </w:rPr>
        <w:t>uhn</w:t>
      </w:r>
      <w:r w:rsidRPr="00BB48A5">
        <w:rPr>
          <w:rFonts w:ascii="Times New Roman" w:hAnsi="Times New Roman"/>
          <w:kern w:val="2"/>
          <w:sz w:val="20"/>
          <w:szCs w:val="20"/>
          <w:lang w:val="es-MX"/>
        </w:rPr>
        <w:t xml:space="preserve"> retoma las críticas </w:t>
      </w:r>
      <w:r>
        <w:rPr>
          <w:rFonts w:ascii="Times New Roman" w:hAnsi="Times New Roman"/>
          <w:kern w:val="2"/>
          <w:sz w:val="20"/>
          <w:szCs w:val="20"/>
          <w:lang w:val="es-MX"/>
        </w:rPr>
        <w:t>a</w:t>
      </w:r>
      <w:r w:rsidRPr="00BB48A5">
        <w:rPr>
          <w:rFonts w:ascii="Times New Roman" w:hAnsi="Times New Roman"/>
          <w:kern w:val="2"/>
          <w:sz w:val="20"/>
          <w:szCs w:val="20"/>
          <w:lang w:val="es-MX"/>
        </w:rPr>
        <w:t xml:space="preserve"> la base empírica que ofrecen autores como Popper</w:t>
      </w:r>
      <w:r>
        <w:rPr>
          <w:rFonts w:ascii="Times New Roman" w:hAnsi="Times New Roman"/>
          <w:kern w:val="2"/>
          <w:sz w:val="20"/>
          <w:szCs w:val="20"/>
          <w:lang w:val="es-MX"/>
        </w:rPr>
        <w:t xml:space="preserve"> y Hanson. Como vimos, t</w:t>
      </w:r>
      <w:r w:rsidRPr="00BB48A5">
        <w:rPr>
          <w:rFonts w:ascii="Times New Roman" w:hAnsi="Times New Roman"/>
          <w:kern w:val="2"/>
          <w:sz w:val="20"/>
          <w:szCs w:val="20"/>
          <w:lang w:val="es-MX"/>
        </w:rPr>
        <w:t>anto los enunciados que utilizan los científicos al describir lo que observan</w:t>
      </w:r>
      <w:r>
        <w:rPr>
          <w:rFonts w:ascii="Times New Roman" w:hAnsi="Times New Roman"/>
          <w:kern w:val="2"/>
          <w:sz w:val="20"/>
          <w:szCs w:val="20"/>
          <w:lang w:val="es-MX"/>
        </w:rPr>
        <w:t>,</w:t>
      </w:r>
      <w:r w:rsidRPr="00BB48A5">
        <w:rPr>
          <w:rFonts w:ascii="Times New Roman" w:hAnsi="Times New Roman"/>
          <w:kern w:val="2"/>
          <w:sz w:val="20"/>
          <w:szCs w:val="20"/>
          <w:lang w:val="es-MX"/>
        </w:rPr>
        <w:t xml:space="preserve"> como la salvación misma</w:t>
      </w:r>
      <w:r>
        <w:rPr>
          <w:rFonts w:ascii="Times New Roman" w:hAnsi="Times New Roman"/>
          <w:kern w:val="2"/>
          <w:sz w:val="20"/>
          <w:szCs w:val="20"/>
          <w:lang w:val="es-MX"/>
        </w:rPr>
        <w:t xml:space="preserve">, </w:t>
      </w:r>
      <w:r w:rsidRPr="00BB48A5">
        <w:rPr>
          <w:rFonts w:ascii="Times New Roman" w:hAnsi="Times New Roman"/>
          <w:kern w:val="2"/>
          <w:sz w:val="20"/>
          <w:szCs w:val="20"/>
          <w:lang w:val="es-MX"/>
        </w:rPr>
        <w:t>están cargados de compromisos teóricos</w:t>
      </w:r>
      <w:r>
        <w:rPr>
          <w:rFonts w:ascii="Times New Roman" w:hAnsi="Times New Roman"/>
          <w:kern w:val="2"/>
          <w:sz w:val="20"/>
          <w:szCs w:val="20"/>
          <w:lang w:val="es-MX"/>
        </w:rPr>
        <w:t>. Y</w:t>
      </w:r>
      <w:r w:rsidRPr="00BB48A5">
        <w:rPr>
          <w:rFonts w:ascii="Times New Roman" w:hAnsi="Times New Roman"/>
          <w:kern w:val="2"/>
          <w:sz w:val="20"/>
          <w:szCs w:val="20"/>
          <w:lang w:val="es-MX"/>
        </w:rPr>
        <w:t xml:space="preserve"> esto no aplica solamente a la</w:t>
      </w:r>
      <w:r>
        <w:rPr>
          <w:rFonts w:ascii="Times New Roman" w:hAnsi="Times New Roman"/>
          <w:kern w:val="2"/>
          <w:sz w:val="20"/>
          <w:szCs w:val="20"/>
          <w:lang w:val="es-MX"/>
        </w:rPr>
        <w:t>s</w:t>
      </w:r>
      <w:r w:rsidRPr="00BB48A5">
        <w:rPr>
          <w:rFonts w:ascii="Times New Roman" w:hAnsi="Times New Roman"/>
          <w:kern w:val="2"/>
          <w:sz w:val="20"/>
          <w:szCs w:val="20"/>
          <w:lang w:val="es-MX"/>
        </w:rPr>
        <w:t xml:space="preserve"> observaci</w:t>
      </w:r>
      <w:r>
        <w:rPr>
          <w:rFonts w:ascii="Times New Roman" w:hAnsi="Times New Roman"/>
          <w:kern w:val="2"/>
          <w:sz w:val="20"/>
          <w:szCs w:val="20"/>
          <w:lang w:val="es-MX"/>
        </w:rPr>
        <w:t>o</w:t>
      </w:r>
      <w:r w:rsidRPr="00BB48A5">
        <w:rPr>
          <w:rFonts w:ascii="Times New Roman" w:hAnsi="Times New Roman"/>
          <w:kern w:val="2"/>
          <w:sz w:val="20"/>
          <w:szCs w:val="20"/>
          <w:lang w:val="es-MX"/>
        </w:rPr>
        <w:t>n</w:t>
      </w:r>
      <w:r>
        <w:rPr>
          <w:rFonts w:ascii="Times New Roman" w:hAnsi="Times New Roman"/>
          <w:kern w:val="2"/>
          <w:sz w:val="20"/>
          <w:szCs w:val="20"/>
          <w:lang w:val="es-MX"/>
        </w:rPr>
        <w:t>es</w:t>
      </w:r>
      <w:r w:rsidRPr="00BB48A5">
        <w:rPr>
          <w:rFonts w:ascii="Times New Roman" w:hAnsi="Times New Roman"/>
          <w:kern w:val="2"/>
          <w:sz w:val="20"/>
          <w:szCs w:val="20"/>
          <w:lang w:val="es-MX"/>
        </w:rPr>
        <w:t xml:space="preserve"> en que se utiliza un instrumento que no es aceptado por ambos paradigmas</w:t>
      </w:r>
      <w:r>
        <w:rPr>
          <w:rFonts w:ascii="Times New Roman" w:hAnsi="Times New Roman"/>
          <w:kern w:val="2"/>
          <w:sz w:val="20"/>
          <w:szCs w:val="20"/>
          <w:lang w:val="es-MX"/>
        </w:rPr>
        <w:t>, como sucedía con el telescopio.</w:t>
      </w:r>
      <w:r w:rsidRPr="00BB48A5">
        <w:rPr>
          <w:rFonts w:ascii="Times New Roman" w:hAnsi="Times New Roman"/>
          <w:kern w:val="2"/>
          <w:sz w:val="20"/>
          <w:szCs w:val="20"/>
          <w:lang w:val="es-MX"/>
        </w:rPr>
        <w:t xml:space="preserve"> La </w:t>
      </w:r>
      <w:r>
        <w:rPr>
          <w:rFonts w:ascii="Times New Roman" w:hAnsi="Times New Roman"/>
          <w:kern w:val="2"/>
          <w:sz w:val="20"/>
          <w:szCs w:val="20"/>
          <w:lang w:val="es-MX"/>
        </w:rPr>
        <w:t>obser</w:t>
      </w:r>
      <w:r w:rsidRPr="00BB48A5">
        <w:rPr>
          <w:rFonts w:ascii="Times New Roman" w:hAnsi="Times New Roman"/>
          <w:kern w:val="2"/>
          <w:sz w:val="20"/>
          <w:szCs w:val="20"/>
          <w:lang w:val="es-MX"/>
        </w:rPr>
        <w:t>vación realizada</w:t>
      </w:r>
      <w:r>
        <w:rPr>
          <w:rFonts w:ascii="Times New Roman" w:hAnsi="Times New Roman"/>
          <w:kern w:val="2"/>
          <w:sz w:val="20"/>
          <w:szCs w:val="20"/>
          <w:lang w:val="es-MX"/>
        </w:rPr>
        <w:t xml:space="preserve"> a simple vista</w:t>
      </w:r>
      <w:r w:rsidRPr="00BB48A5">
        <w:rPr>
          <w:rFonts w:ascii="Times New Roman" w:hAnsi="Times New Roman"/>
          <w:kern w:val="2"/>
          <w:sz w:val="20"/>
          <w:szCs w:val="20"/>
          <w:lang w:val="es-MX"/>
        </w:rPr>
        <w:t xml:space="preserve"> está cargada de teoría.</w:t>
      </w:r>
    </w:p>
    <w:p w:rsidR="001262EE" w:rsidRDefault="001262EE" w:rsidP="00235DDC">
      <w:pPr>
        <w:spacing w:after="0" w:line="259" w:lineRule="auto"/>
        <w:contextualSpacing/>
        <w:rPr>
          <w:rFonts w:ascii="Times New Roman" w:hAnsi="Times New Roman"/>
          <w:kern w:val="2"/>
          <w:sz w:val="20"/>
          <w:szCs w:val="20"/>
          <w:lang w:val="es-MX"/>
        </w:rPr>
      </w:pPr>
      <w:r>
        <w:rPr>
          <w:rFonts w:ascii="Times New Roman" w:hAnsi="Times New Roman"/>
          <w:kern w:val="2"/>
          <w:sz w:val="20"/>
          <w:szCs w:val="20"/>
          <w:lang w:val="es-MX"/>
        </w:rPr>
        <w:t>U</w:t>
      </w:r>
      <w:r w:rsidRPr="00BB48A5">
        <w:rPr>
          <w:rFonts w:ascii="Times New Roman" w:hAnsi="Times New Roman"/>
          <w:kern w:val="2"/>
          <w:sz w:val="20"/>
          <w:szCs w:val="20"/>
          <w:lang w:val="es-MX"/>
        </w:rPr>
        <w:t xml:space="preserve">na forma de plantear esta idea es que los paradigmas son inconmensurables </w:t>
      </w:r>
      <w:r>
        <w:rPr>
          <w:rFonts w:ascii="Times New Roman" w:hAnsi="Times New Roman"/>
          <w:kern w:val="2"/>
          <w:sz w:val="20"/>
          <w:szCs w:val="20"/>
          <w:lang w:val="es-MX"/>
        </w:rPr>
        <w:t>p</w:t>
      </w:r>
      <w:r w:rsidRPr="00BB48A5">
        <w:rPr>
          <w:rFonts w:ascii="Times New Roman" w:hAnsi="Times New Roman"/>
          <w:kern w:val="2"/>
          <w:sz w:val="20"/>
          <w:szCs w:val="20"/>
          <w:lang w:val="es-MX"/>
        </w:rPr>
        <w:t>orque no es posible hacer observaciones científicas si</w:t>
      </w:r>
      <w:r>
        <w:rPr>
          <w:rFonts w:ascii="Times New Roman" w:hAnsi="Times New Roman"/>
          <w:kern w:val="2"/>
          <w:sz w:val="20"/>
          <w:szCs w:val="20"/>
          <w:lang w:val="es-MX"/>
        </w:rPr>
        <w:t>n</w:t>
      </w:r>
      <w:r w:rsidRPr="00BB48A5">
        <w:rPr>
          <w:rFonts w:ascii="Times New Roman" w:hAnsi="Times New Roman"/>
          <w:kern w:val="2"/>
          <w:sz w:val="20"/>
          <w:szCs w:val="20"/>
          <w:lang w:val="es-MX"/>
        </w:rPr>
        <w:t xml:space="preserve"> </w:t>
      </w:r>
      <w:r>
        <w:rPr>
          <w:rFonts w:ascii="Times New Roman" w:hAnsi="Times New Roman"/>
          <w:kern w:val="2"/>
          <w:sz w:val="20"/>
          <w:szCs w:val="20"/>
          <w:lang w:val="es-MX"/>
        </w:rPr>
        <w:t>pre</w:t>
      </w:r>
      <w:r w:rsidRPr="00BB48A5">
        <w:rPr>
          <w:rFonts w:ascii="Times New Roman" w:hAnsi="Times New Roman"/>
          <w:kern w:val="2"/>
          <w:sz w:val="20"/>
          <w:szCs w:val="20"/>
          <w:lang w:val="es-MX"/>
        </w:rPr>
        <w:t>suponer las pautas planteadas por algún paradigma</w:t>
      </w:r>
      <w:r>
        <w:rPr>
          <w:rFonts w:ascii="Times New Roman" w:hAnsi="Times New Roman"/>
          <w:kern w:val="2"/>
          <w:sz w:val="20"/>
          <w:szCs w:val="20"/>
          <w:lang w:val="es-MX"/>
        </w:rPr>
        <w:t>.</w:t>
      </w:r>
      <w:r w:rsidRPr="00BB48A5">
        <w:rPr>
          <w:rFonts w:ascii="Times New Roman" w:hAnsi="Times New Roman"/>
          <w:kern w:val="2"/>
          <w:sz w:val="20"/>
          <w:szCs w:val="20"/>
          <w:lang w:val="es-MX"/>
        </w:rPr>
        <w:t xml:space="preserve"> </w:t>
      </w:r>
      <w:r>
        <w:rPr>
          <w:rFonts w:ascii="Times New Roman" w:hAnsi="Times New Roman"/>
          <w:kern w:val="2"/>
          <w:sz w:val="20"/>
          <w:szCs w:val="20"/>
          <w:lang w:val="es-MX"/>
        </w:rPr>
        <w:t>U</w:t>
      </w:r>
      <w:r w:rsidRPr="00BB48A5">
        <w:rPr>
          <w:rFonts w:ascii="Times New Roman" w:hAnsi="Times New Roman"/>
          <w:kern w:val="2"/>
          <w:sz w:val="20"/>
          <w:szCs w:val="20"/>
          <w:lang w:val="es-MX"/>
        </w:rPr>
        <w:t>na vez más</w:t>
      </w:r>
      <w:r>
        <w:rPr>
          <w:rFonts w:ascii="Times New Roman" w:hAnsi="Times New Roman"/>
          <w:kern w:val="2"/>
          <w:sz w:val="20"/>
          <w:szCs w:val="20"/>
          <w:lang w:val="es-MX"/>
        </w:rPr>
        <w:t>,</w:t>
      </w:r>
      <w:r w:rsidRPr="00BB48A5">
        <w:rPr>
          <w:rFonts w:ascii="Times New Roman" w:hAnsi="Times New Roman"/>
          <w:kern w:val="2"/>
          <w:sz w:val="20"/>
          <w:szCs w:val="20"/>
          <w:lang w:val="es-MX"/>
        </w:rPr>
        <w:t xml:space="preserve"> </w:t>
      </w:r>
      <w:r>
        <w:rPr>
          <w:rFonts w:ascii="Times New Roman" w:hAnsi="Times New Roman"/>
          <w:kern w:val="2"/>
          <w:sz w:val="20"/>
          <w:szCs w:val="20"/>
          <w:lang w:val="es-MX"/>
        </w:rPr>
        <w:t>es</w:t>
      </w:r>
      <w:r w:rsidRPr="00BB48A5">
        <w:rPr>
          <w:rFonts w:ascii="Times New Roman" w:hAnsi="Times New Roman"/>
          <w:kern w:val="2"/>
          <w:sz w:val="20"/>
          <w:szCs w:val="20"/>
          <w:lang w:val="es-MX"/>
        </w:rPr>
        <w:t>o se desprende de la misma propuesta</w:t>
      </w:r>
      <w:r>
        <w:rPr>
          <w:rFonts w:ascii="Times New Roman" w:hAnsi="Times New Roman"/>
          <w:kern w:val="2"/>
          <w:sz w:val="20"/>
          <w:szCs w:val="20"/>
          <w:lang w:val="es-MX"/>
        </w:rPr>
        <w:t xml:space="preserve"> kuhniana: s</w:t>
      </w:r>
      <w:r w:rsidRPr="00BB48A5">
        <w:rPr>
          <w:rFonts w:ascii="Times New Roman" w:hAnsi="Times New Roman"/>
          <w:kern w:val="2"/>
          <w:sz w:val="20"/>
          <w:szCs w:val="20"/>
          <w:lang w:val="es-MX"/>
        </w:rPr>
        <w:t>i este tipo de observaciones son un producto de la práctica científica</w:t>
      </w:r>
      <w:r>
        <w:rPr>
          <w:rFonts w:ascii="Times New Roman" w:hAnsi="Times New Roman"/>
          <w:kern w:val="2"/>
          <w:sz w:val="20"/>
          <w:szCs w:val="20"/>
          <w:lang w:val="es-MX"/>
        </w:rPr>
        <w:t>,</w:t>
      </w:r>
      <w:r w:rsidRPr="00BB48A5">
        <w:rPr>
          <w:rFonts w:ascii="Times New Roman" w:hAnsi="Times New Roman"/>
          <w:kern w:val="2"/>
          <w:sz w:val="20"/>
          <w:szCs w:val="20"/>
          <w:lang w:val="es-MX"/>
        </w:rPr>
        <w:t xml:space="preserve"> y toda práctica científica se desarrolla bajo </w:t>
      </w:r>
      <w:r>
        <w:rPr>
          <w:rFonts w:ascii="Times New Roman" w:hAnsi="Times New Roman"/>
          <w:kern w:val="2"/>
          <w:sz w:val="20"/>
          <w:szCs w:val="20"/>
          <w:lang w:val="es-MX"/>
        </w:rPr>
        <w:t>l</w:t>
      </w:r>
      <w:r w:rsidRPr="00BB48A5">
        <w:rPr>
          <w:rFonts w:ascii="Times New Roman" w:hAnsi="Times New Roman"/>
          <w:kern w:val="2"/>
          <w:sz w:val="20"/>
          <w:szCs w:val="20"/>
          <w:lang w:val="es-MX"/>
        </w:rPr>
        <w:t>os lineamientos de un paradigma, no es posible observar sin adoptar los compromisos de algún paradigma. Por ello</w:t>
      </w:r>
      <w:r>
        <w:rPr>
          <w:rFonts w:ascii="Times New Roman" w:hAnsi="Times New Roman"/>
          <w:kern w:val="2"/>
          <w:sz w:val="20"/>
          <w:szCs w:val="20"/>
          <w:lang w:val="es-MX"/>
        </w:rPr>
        <w:t>,</w:t>
      </w:r>
      <w:r w:rsidRPr="00BB48A5">
        <w:rPr>
          <w:rFonts w:ascii="Times New Roman" w:hAnsi="Times New Roman"/>
          <w:kern w:val="2"/>
          <w:sz w:val="20"/>
          <w:szCs w:val="20"/>
          <w:lang w:val="es-MX"/>
        </w:rPr>
        <w:t xml:space="preserve"> no existe una base neutral</w:t>
      </w:r>
      <w:r>
        <w:rPr>
          <w:rFonts w:ascii="Times New Roman" w:hAnsi="Times New Roman"/>
          <w:kern w:val="2"/>
          <w:sz w:val="20"/>
          <w:szCs w:val="20"/>
          <w:lang w:val="es-MX"/>
        </w:rPr>
        <w:t>,</w:t>
      </w:r>
      <w:r w:rsidRPr="00BB48A5">
        <w:rPr>
          <w:rFonts w:ascii="Times New Roman" w:hAnsi="Times New Roman"/>
          <w:kern w:val="2"/>
          <w:sz w:val="20"/>
          <w:szCs w:val="20"/>
          <w:lang w:val="es-MX"/>
        </w:rPr>
        <w:t xml:space="preserve"> objetiva</w:t>
      </w:r>
      <w:r>
        <w:rPr>
          <w:rFonts w:ascii="Times New Roman" w:hAnsi="Times New Roman"/>
          <w:kern w:val="2"/>
          <w:sz w:val="20"/>
          <w:szCs w:val="20"/>
          <w:lang w:val="es-MX"/>
        </w:rPr>
        <w:t>,</w:t>
      </w:r>
      <w:r w:rsidRPr="00BB48A5">
        <w:rPr>
          <w:rFonts w:ascii="Times New Roman" w:hAnsi="Times New Roman"/>
          <w:kern w:val="2"/>
          <w:sz w:val="20"/>
          <w:szCs w:val="20"/>
          <w:lang w:val="es-MX"/>
        </w:rPr>
        <w:t xml:space="preserve"> desde la cual comparar paradigma</w:t>
      </w:r>
      <w:r>
        <w:rPr>
          <w:rFonts w:ascii="Times New Roman" w:hAnsi="Times New Roman"/>
          <w:kern w:val="2"/>
          <w:sz w:val="20"/>
          <w:szCs w:val="20"/>
          <w:lang w:val="es-MX"/>
        </w:rPr>
        <w:t>s.</w:t>
      </w:r>
      <w:r w:rsidRPr="00BB48A5">
        <w:rPr>
          <w:rFonts w:ascii="Times New Roman" w:hAnsi="Times New Roman"/>
          <w:kern w:val="2"/>
          <w:sz w:val="20"/>
          <w:szCs w:val="20"/>
          <w:lang w:val="es-MX"/>
        </w:rPr>
        <w:t xml:space="preserve"> </w:t>
      </w:r>
      <w:r>
        <w:rPr>
          <w:rFonts w:ascii="Times New Roman" w:hAnsi="Times New Roman"/>
          <w:kern w:val="2"/>
          <w:sz w:val="20"/>
          <w:szCs w:val="20"/>
          <w:lang w:val="es-MX"/>
        </w:rPr>
        <w:t>S</w:t>
      </w:r>
      <w:r w:rsidRPr="00BB48A5">
        <w:rPr>
          <w:rFonts w:ascii="Times New Roman" w:hAnsi="Times New Roman"/>
          <w:kern w:val="2"/>
          <w:sz w:val="20"/>
          <w:szCs w:val="20"/>
          <w:lang w:val="es-MX"/>
        </w:rPr>
        <w:t>iempre que se comparan paradigma</w:t>
      </w:r>
      <w:r>
        <w:rPr>
          <w:rFonts w:ascii="Times New Roman" w:hAnsi="Times New Roman"/>
          <w:kern w:val="2"/>
          <w:sz w:val="20"/>
          <w:szCs w:val="20"/>
          <w:lang w:val="es-MX"/>
        </w:rPr>
        <w:t>s</w:t>
      </w:r>
      <w:r w:rsidRPr="00BB48A5">
        <w:rPr>
          <w:rFonts w:ascii="Times New Roman" w:hAnsi="Times New Roman"/>
          <w:kern w:val="2"/>
          <w:sz w:val="20"/>
          <w:szCs w:val="20"/>
          <w:lang w:val="es-MX"/>
        </w:rPr>
        <w:t>, se lo hace presuponiendo una matriz disciplinar específica.</w:t>
      </w:r>
    </w:p>
    <w:p w:rsidR="001262EE" w:rsidRDefault="001262EE" w:rsidP="00235DDC">
      <w:pPr>
        <w:spacing w:after="0" w:line="259" w:lineRule="auto"/>
        <w:contextualSpacing/>
        <w:rPr>
          <w:rFonts w:ascii="Times New Roman" w:hAnsi="Times New Roman"/>
          <w:kern w:val="2"/>
          <w:sz w:val="20"/>
          <w:szCs w:val="20"/>
          <w:lang w:val="es-MX"/>
        </w:rPr>
      </w:pPr>
      <w:r>
        <w:rPr>
          <w:rFonts w:ascii="Times New Roman" w:hAnsi="Times New Roman"/>
          <w:kern w:val="2"/>
          <w:sz w:val="20"/>
          <w:szCs w:val="20"/>
          <w:lang w:val="es-MX"/>
        </w:rPr>
        <w:t>Kuhn a</w:t>
      </w:r>
      <w:r w:rsidRPr="00BB48A5">
        <w:rPr>
          <w:rFonts w:ascii="Times New Roman" w:hAnsi="Times New Roman"/>
          <w:kern w:val="2"/>
          <w:sz w:val="20"/>
          <w:szCs w:val="20"/>
          <w:lang w:val="es-MX"/>
        </w:rPr>
        <w:t>rgumenta que la competencia entre paradigma no es el tipo de contienda que pued</w:t>
      </w:r>
      <w:r>
        <w:rPr>
          <w:rFonts w:ascii="Times New Roman" w:hAnsi="Times New Roman"/>
          <w:kern w:val="2"/>
          <w:sz w:val="20"/>
          <w:szCs w:val="20"/>
          <w:lang w:val="es-MX"/>
        </w:rPr>
        <w:t>a</w:t>
      </w:r>
      <w:r w:rsidRPr="00BB48A5">
        <w:rPr>
          <w:rFonts w:ascii="Times New Roman" w:hAnsi="Times New Roman"/>
          <w:kern w:val="2"/>
          <w:sz w:val="20"/>
          <w:szCs w:val="20"/>
          <w:lang w:val="es-MX"/>
        </w:rPr>
        <w:t xml:space="preserve"> resolverse por medio de la observación o de pruebas experimentales.</w:t>
      </w:r>
      <w:r>
        <w:rPr>
          <w:rFonts w:ascii="Times New Roman" w:hAnsi="Times New Roman"/>
          <w:kern w:val="2"/>
          <w:sz w:val="20"/>
          <w:szCs w:val="20"/>
          <w:lang w:val="es-MX"/>
        </w:rPr>
        <w:t xml:space="preserve"> Es decir, los partidarios de paradigmas en competencia no consensuan cuáles son los problemas que el paradigma debe resolver, tampoco cuáles son las reglas que deben seguirse para resolver esos problemas, ni cuáles son las explicaciones satisfactorias. </w:t>
      </w:r>
    </w:p>
    <w:p w:rsidR="001262EE" w:rsidRDefault="001262EE" w:rsidP="00235DDC">
      <w:pPr>
        <w:spacing w:after="0" w:line="259" w:lineRule="auto"/>
        <w:contextualSpacing/>
        <w:rPr>
          <w:rFonts w:ascii="Times New Roman" w:hAnsi="Times New Roman"/>
          <w:kern w:val="2"/>
          <w:sz w:val="20"/>
          <w:szCs w:val="20"/>
          <w:lang w:val="es-MX"/>
        </w:rPr>
      </w:pPr>
      <w:r w:rsidRPr="00BB48A5">
        <w:rPr>
          <w:rFonts w:ascii="Times New Roman" w:hAnsi="Times New Roman"/>
          <w:kern w:val="2"/>
          <w:sz w:val="20"/>
          <w:szCs w:val="20"/>
          <w:lang w:val="es-MX"/>
        </w:rPr>
        <w:t>En el nuevo paradigma, los hechos considerados relevantes entran en relaciones diferentes</w:t>
      </w:r>
      <w:r>
        <w:rPr>
          <w:rFonts w:ascii="Times New Roman" w:hAnsi="Times New Roman"/>
          <w:kern w:val="2"/>
          <w:sz w:val="20"/>
          <w:szCs w:val="20"/>
          <w:lang w:val="es-MX"/>
        </w:rPr>
        <w:t xml:space="preserve"> </w:t>
      </w:r>
      <w:r w:rsidRPr="00BB48A5">
        <w:rPr>
          <w:rFonts w:ascii="Times New Roman" w:hAnsi="Times New Roman"/>
          <w:kern w:val="2"/>
          <w:sz w:val="20"/>
          <w:szCs w:val="20"/>
          <w:lang w:val="es-MX"/>
        </w:rPr>
        <w:t>unos con otros, y si bien los nuevos paradigmas nacen de los antiguos e incorporan ordinariamente gran parte de su vocabulario y sus artefactos, es raro que empleen esos elementos</w:t>
      </w:r>
      <w:r>
        <w:rPr>
          <w:rFonts w:ascii="Times New Roman" w:hAnsi="Times New Roman"/>
          <w:kern w:val="2"/>
          <w:sz w:val="20"/>
          <w:szCs w:val="20"/>
          <w:lang w:val="es-MX"/>
        </w:rPr>
        <w:t xml:space="preserve"> pres</w:t>
      </w:r>
      <w:r w:rsidRPr="00BB48A5">
        <w:rPr>
          <w:rFonts w:ascii="Times New Roman" w:hAnsi="Times New Roman"/>
          <w:kern w:val="2"/>
          <w:sz w:val="20"/>
          <w:szCs w:val="20"/>
          <w:lang w:val="es-MX"/>
        </w:rPr>
        <w:t xml:space="preserve">tados exactamente </w:t>
      </w:r>
      <w:r>
        <w:rPr>
          <w:rFonts w:ascii="Times New Roman" w:hAnsi="Times New Roman"/>
          <w:kern w:val="2"/>
          <w:sz w:val="20"/>
          <w:szCs w:val="20"/>
          <w:lang w:val="es-MX"/>
        </w:rPr>
        <w:t>d</w:t>
      </w:r>
      <w:r w:rsidRPr="00BB48A5">
        <w:rPr>
          <w:rFonts w:ascii="Times New Roman" w:hAnsi="Times New Roman"/>
          <w:kern w:val="2"/>
          <w:sz w:val="20"/>
          <w:szCs w:val="20"/>
          <w:lang w:val="es-MX"/>
        </w:rPr>
        <w:t>el mismo modo que</w:t>
      </w:r>
      <w:r>
        <w:rPr>
          <w:rFonts w:ascii="Times New Roman" w:hAnsi="Times New Roman"/>
          <w:kern w:val="2"/>
          <w:sz w:val="20"/>
          <w:szCs w:val="20"/>
          <w:lang w:val="es-MX"/>
        </w:rPr>
        <w:t xml:space="preserve"> el</w:t>
      </w:r>
      <w:r w:rsidRPr="00BB48A5">
        <w:rPr>
          <w:rFonts w:ascii="Times New Roman" w:hAnsi="Times New Roman"/>
          <w:kern w:val="2"/>
          <w:sz w:val="20"/>
          <w:szCs w:val="20"/>
          <w:lang w:val="es-MX"/>
        </w:rPr>
        <w:t xml:space="preserve"> paradigma tradicional</w:t>
      </w:r>
      <w:r>
        <w:rPr>
          <w:rFonts w:ascii="Times New Roman" w:hAnsi="Times New Roman"/>
          <w:kern w:val="2"/>
          <w:sz w:val="20"/>
          <w:szCs w:val="20"/>
          <w:lang w:val="es-MX"/>
        </w:rPr>
        <w:t>.</w:t>
      </w:r>
      <w:r w:rsidRPr="00BB48A5">
        <w:rPr>
          <w:rFonts w:ascii="Times New Roman" w:hAnsi="Times New Roman"/>
          <w:kern w:val="2"/>
          <w:sz w:val="20"/>
          <w:szCs w:val="20"/>
          <w:lang w:val="es-MX"/>
        </w:rPr>
        <w:t xml:space="preserve"> </w:t>
      </w:r>
      <w:r>
        <w:rPr>
          <w:rFonts w:ascii="Times New Roman" w:hAnsi="Times New Roman"/>
          <w:kern w:val="2"/>
          <w:sz w:val="20"/>
          <w:szCs w:val="20"/>
          <w:lang w:val="es-MX"/>
        </w:rPr>
        <w:t>D</w:t>
      </w:r>
      <w:r w:rsidRPr="00BB48A5">
        <w:rPr>
          <w:rFonts w:ascii="Times New Roman" w:hAnsi="Times New Roman"/>
          <w:kern w:val="2"/>
          <w:sz w:val="20"/>
          <w:szCs w:val="20"/>
          <w:lang w:val="es-MX"/>
        </w:rPr>
        <w:t>e modo que</w:t>
      </w:r>
      <w:r>
        <w:rPr>
          <w:rFonts w:ascii="Times New Roman" w:hAnsi="Times New Roman"/>
          <w:kern w:val="2"/>
          <w:sz w:val="20"/>
          <w:szCs w:val="20"/>
          <w:lang w:val="es-MX"/>
        </w:rPr>
        <w:t>, c</w:t>
      </w:r>
      <w:r w:rsidRPr="00BB48A5">
        <w:rPr>
          <w:rFonts w:ascii="Times New Roman" w:hAnsi="Times New Roman"/>
          <w:kern w:val="2"/>
          <w:sz w:val="20"/>
          <w:szCs w:val="20"/>
          <w:lang w:val="es-MX"/>
        </w:rPr>
        <w:t>oncluye</w:t>
      </w:r>
      <w:r>
        <w:rPr>
          <w:rFonts w:ascii="Times New Roman" w:hAnsi="Times New Roman"/>
          <w:kern w:val="2"/>
          <w:sz w:val="20"/>
          <w:szCs w:val="20"/>
          <w:lang w:val="es-MX"/>
        </w:rPr>
        <w:t xml:space="preserve"> Kuhn,</w:t>
      </w:r>
      <w:r w:rsidRPr="00BB48A5">
        <w:rPr>
          <w:rFonts w:ascii="Times New Roman" w:hAnsi="Times New Roman"/>
          <w:kern w:val="2"/>
          <w:sz w:val="20"/>
          <w:szCs w:val="20"/>
          <w:lang w:val="es-MX"/>
        </w:rPr>
        <w:t xml:space="preserve"> quienes defienden paradigma</w:t>
      </w:r>
      <w:r>
        <w:rPr>
          <w:rFonts w:ascii="Times New Roman" w:hAnsi="Times New Roman"/>
          <w:kern w:val="2"/>
          <w:sz w:val="20"/>
          <w:szCs w:val="20"/>
          <w:lang w:val="es-MX"/>
        </w:rPr>
        <w:t>s</w:t>
      </w:r>
      <w:r w:rsidRPr="00BB48A5">
        <w:rPr>
          <w:rFonts w:ascii="Times New Roman" w:hAnsi="Times New Roman"/>
          <w:kern w:val="2"/>
          <w:sz w:val="20"/>
          <w:szCs w:val="20"/>
          <w:lang w:val="es-MX"/>
        </w:rPr>
        <w:t xml:space="preserve"> distintos investigan en mundos diferentes. Al practicar su profesi</w:t>
      </w:r>
      <w:r>
        <w:rPr>
          <w:rFonts w:ascii="Times New Roman" w:hAnsi="Times New Roman"/>
          <w:kern w:val="2"/>
          <w:sz w:val="20"/>
          <w:szCs w:val="20"/>
          <w:lang w:val="es-MX"/>
        </w:rPr>
        <w:t>o</w:t>
      </w:r>
      <w:r w:rsidRPr="00BB48A5">
        <w:rPr>
          <w:rFonts w:ascii="Times New Roman" w:hAnsi="Times New Roman"/>
          <w:kern w:val="2"/>
          <w:sz w:val="20"/>
          <w:szCs w:val="20"/>
          <w:lang w:val="es-MX"/>
        </w:rPr>
        <w:t>n</w:t>
      </w:r>
      <w:r>
        <w:rPr>
          <w:rFonts w:ascii="Times New Roman" w:hAnsi="Times New Roman"/>
          <w:kern w:val="2"/>
          <w:sz w:val="20"/>
          <w:szCs w:val="20"/>
          <w:lang w:val="es-MX"/>
        </w:rPr>
        <w:t>es</w:t>
      </w:r>
      <w:r w:rsidRPr="00BB48A5">
        <w:rPr>
          <w:rFonts w:ascii="Times New Roman" w:hAnsi="Times New Roman"/>
          <w:kern w:val="2"/>
          <w:sz w:val="20"/>
          <w:szCs w:val="20"/>
          <w:lang w:val="es-MX"/>
        </w:rPr>
        <w:t xml:space="preserve"> e</w:t>
      </w:r>
      <w:r>
        <w:rPr>
          <w:rFonts w:ascii="Times New Roman" w:hAnsi="Times New Roman"/>
          <w:kern w:val="2"/>
          <w:sz w:val="20"/>
          <w:szCs w:val="20"/>
          <w:lang w:val="es-MX"/>
        </w:rPr>
        <w:t>n</w:t>
      </w:r>
      <w:r w:rsidRPr="00BB48A5">
        <w:rPr>
          <w:rFonts w:ascii="Times New Roman" w:hAnsi="Times New Roman"/>
          <w:kern w:val="2"/>
          <w:sz w:val="20"/>
          <w:szCs w:val="20"/>
          <w:lang w:val="es-MX"/>
        </w:rPr>
        <w:t xml:space="preserve"> mundo</w:t>
      </w:r>
      <w:r>
        <w:rPr>
          <w:rFonts w:ascii="Times New Roman" w:hAnsi="Times New Roman"/>
          <w:kern w:val="2"/>
          <w:sz w:val="20"/>
          <w:szCs w:val="20"/>
          <w:lang w:val="es-MX"/>
        </w:rPr>
        <w:t>s</w:t>
      </w:r>
      <w:r w:rsidRPr="00BB48A5">
        <w:rPr>
          <w:rFonts w:ascii="Times New Roman" w:hAnsi="Times New Roman"/>
          <w:kern w:val="2"/>
          <w:sz w:val="20"/>
          <w:szCs w:val="20"/>
          <w:lang w:val="es-MX"/>
        </w:rPr>
        <w:t xml:space="preserve"> diferentes, los grupos de científicos ven cosas distintas cuando miran l</w:t>
      </w:r>
      <w:r>
        <w:rPr>
          <w:rFonts w:ascii="Times New Roman" w:hAnsi="Times New Roman"/>
          <w:kern w:val="2"/>
          <w:sz w:val="20"/>
          <w:szCs w:val="20"/>
          <w:lang w:val="es-MX"/>
        </w:rPr>
        <w:t>o</w:t>
      </w:r>
      <w:r w:rsidRPr="00BB48A5">
        <w:rPr>
          <w:rFonts w:ascii="Times New Roman" w:hAnsi="Times New Roman"/>
          <w:kern w:val="2"/>
          <w:sz w:val="20"/>
          <w:szCs w:val="20"/>
          <w:lang w:val="es-MX"/>
        </w:rPr>
        <w:t xml:space="preserve"> mism</w:t>
      </w:r>
      <w:r>
        <w:rPr>
          <w:rFonts w:ascii="Times New Roman" w:hAnsi="Times New Roman"/>
          <w:kern w:val="2"/>
          <w:sz w:val="20"/>
          <w:szCs w:val="20"/>
          <w:lang w:val="es-MX"/>
        </w:rPr>
        <w:t>o</w:t>
      </w:r>
      <w:r w:rsidRPr="00BB48A5">
        <w:rPr>
          <w:rFonts w:ascii="Times New Roman" w:hAnsi="Times New Roman"/>
          <w:kern w:val="2"/>
          <w:sz w:val="20"/>
          <w:szCs w:val="20"/>
          <w:lang w:val="es-MX"/>
        </w:rPr>
        <w:t>. Esto no quiere decir que ven lo que quier</w:t>
      </w:r>
      <w:r>
        <w:rPr>
          <w:rFonts w:ascii="Times New Roman" w:hAnsi="Times New Roman"/>
          <w:kern w:val="2"/>
          <w:sz w:val="20"/>
          <w:szCs w:val="20"/>
          <w:lang w:val="es-MX"/>
        </w:rPr>
        <w:t>e</w:t>
      </w:r>
      <w:r w:rsidRPr="00BB48A5">
        <w:rPr>
          <w:rFonts w:ascii="Times New Roman" w:hAnsi="Times New Roman"/>
          <w:kern w:val="2"/>
          <w:sz w:val="20"/>
          <w:szCs w:val="20"/>
          <w:lang w:val="es-MX"/>
        </w:rPr>
        <w:t>n ver</w:t>
      </w:r>
      <w:r>
        <w:rPr>
          <w:rFonts w:ascii="Times New Roman" w:hAnsi="Times New Roman"/>
          <w:kern w:val="2"/>
          <w:sz w:val="20"/>
          <w:szCs w:val="20"/>
          <w:lang w:val="es-MX"/>
        </w:rPr>
        <w:t>;</w:t>
      </w:r>
      <w:r w:rsidRPr="00BB48A5">
        <w:rPr>
          <w:rFonts w:ascii="Times New Roman" w:hAnsi="Times New Roman"/>
          <w:kern w:val="2"/>
          <w:sz w:val="20"/>
          <w:szCs w:val="20"/>
          <w:lang w:val="es-MX"/>
        </w:rPr>
        <w:t xml:space="preserve"> ambos mira</w:t>
      </w:r>
      <w:r>
        <w:rPr>
          <w:rFonts w:ascii="Times New Roman" w:hAnsi="Times New Roman"/>
          <w:kern w:val="2"/>
          <w:sz w:val="20"/>
          <w:szCs w:val="20"/>
          <w:lang w:val="es-MX"/>
        </w:rPr>
        <w:t>n</w:t>
      </w:r>
      <w:r w:rsidRPr="00BB48A5">
        <w:rPr>
          <w:rFonts w:ascii="Times New Roman" w:hAnsi="Times New Roman"/>
          <w:kern w:val="2"/>
          <w:sz w:val="20"/>
          <w:szCs w:val="20"/>
          <w:lang w:val="es-MX"/>
        </w:rPr>
        <w:t xml:space="preserve"> en el mismo mundo, pero en ciertos aspectos ven cosas diferentes y las ven en relaci</w:t>
      </w:r>
      <w:r>
        <w:rPr>
          <w:rFonts w:ascii="Times New Roman" w:hAnsi="Times New Roman"/>
          <w:kern w:val="2"/>
          <w:sz w:val="20"/>
          <w:szCs w:val="20"/>
          <w:lang w:val="es-MX"/>
        </w:rPr>
        <w:t>o</w:t>
      </w:r>
      <w:r w:rsidRPr="00BB48A5">
        <w:rPr>
          <w:rFonts w:ascii="Times New Roman" w:hAnsi="Times New Roman"/>
          <w:kern w:val="2"/>
          <w:sz w:val="20"/>
          <w:szCs w:val="20"/>
          <w:lang w:val="es-MX"/>
        </w:rPr>
        <w:t>n</w:t>
      </w:r>
      <w:r>
        <w:rPr>
          <w:rFonts w:ascii="Times New Roman" w:hAnsi="Times New Roman"/>
          <w:kern w:val="2"/>
          <w:sz w:val="20"/>
          <w:szCs w:val="20"/>
          <w:lang w:val="es-MX"/>
        </w:rPr>
        <w:t xml:space="preserve">es </w:t>
      </w:r>
      <w:r w:rsidRPr="00BB48A5">
        <w:rPr>
          <w:rFonts w:ascii="Times New Roman" w:hAnsi="Times New Roman"/>
          <w:kern w:val="2"/>
          <w:sz w:val="20"/>
          <w:szCs w:val="20"/>
          <w:lang w:val="es-MX"/>
        </w:rPr>
        <w:t xml:space="preserve">distintas unas con otras. Por eso, para </w:t>
      </w:r>
      <w:r>
        <w:rPr>
          <w:rFonts w:ascii="Times New Roman" w:hAnsi="Times New Roman"/>
          <w:kern w:val="2"/>
          <w:sz w:val="20"/>
          <w:szCs w:val="20"/>
          <w:lang w:val="es-MX"/>
        </w:rPr>
        <w:t>Kuhn</w:t>
      </w:r>
      <w:r w:rsidRPr="00BB48A5">
        <w:rPr>
          <w:rFonts w:ascii="Times New Roman" w:hAnsi="Times New Roman"/>
          <w:kern w:val="2"/>
          <w:sz w:val="20"/>
          <w:szCs w:val="20"/>
          <w:lang w:val="es-MX"/>
        </w:rPr>
        <w:t>, para que los científicos de paradigma</w:t>
      </w:r>
      <w:r>
        <w:rPr>
          <w:rFonts w:ascii="Times New Roman" w:hAnsi="Times New Roman"/>
          <w:kern w:val="2"/>
          <w:sz w:val="20"/>
          <w:szCs w:val="20"/>
          <w:lang w:val="es-MX"/>
        </w:rPr>
        <w:t>s</w:t>
      </w:r>
      <w:r w:rsidRPr="00BB48A5">
        <w:rPr>
          <w:rFonts w:ascii="Times New Roman" w:hAnsi="Times New Roman"/>
          <w:kern w:val="2"/>
          <w:sz w:val="20"/>
          <w:szCs w:val="20"/>
          <w:lang w:val="es-MX"/>
        </w:rPr>
        <w:t xml:space="preserve"> distintos puedan llegar a comunicarse deben aprender a ver el mundo de la manera en que el nuevo paradigma lo presenta</w:t>
      </w:r>
      <w:r>
        <w:rPr>
          <w:rFonts w:ascii="Times New Roman" w:hAnsi="Times New Roman"/>
          <w:kern w:val="2"/>
          <w:sz w:val="20"/>
          <w:szCs w:val="20"/>
          <w:lang w:val="es-MX"/>
        </w:rPr>
        <w:t>,</w:t>
      </w:r>
      <w:r w:rsidRPr="00BB48A5">
        <w:rPr>
          <w:rFonts w:ascii="Times New Roman" w:hAnsi="Times New Roman"/>
          <w:kern w:val="2"/>
          <w:sz w:val="20"/>
          <w:szCs w:val="20"/>
          <w:lang w:val="es-MX"/>
        </w:rPr>
        <w:t xml:space="preserve"> experimentar esta conversión </w:t>
      </w:r>
      <w:r>
        <w:rPr>
          <w:rFonts w:ascii="Times New Roman" w:hAnsi="Times New Roman"/>
          <w:kern w:val="2"/>
          <w:sz w:val="20"/>
          <w:szCs w:val="20"/>
          <w:lang w:val="es-MX"/>
        </w:rPr>
        <w:t>e</w:t>
      </w:r>
      <w:r w:rsidRPr="00BB48A5">
        <w:rPr>
          <w:rFonts w:ascii="Times New Roman" w:hAnsi="Times New Roman"/>
          <w:kern w:val="2"/>
          <w:sz w:val="20"/>
          <w:szCs w:val="20"/>
          <w:lang w:val="es-MX"/>
        </w:rPr>
        <w:t>n la que consiste el cambio de paradigma</w:t>
      </w:r>
      <w:r>
        <w:rPr>
          <w:rFonts w:ascii="Times New Roman" w:hAnsi="Times New Roman"/>
          <w:kern w:val="2"/>
          <w:sz w:val="20"/>
          <w:szCs w:val="20"/>
          <w:lang w:val="es-MX"/>
        </w:rPr>
        <w:t>.</w:t>
      </w:r>
      <w:r w:rsidRPr="00BB48A5">
        <w:rPr>
          <w:rFonts w:ascii="Times New Roman" w:hAnsi="Times New Roman"/>
          <w:kern w:val="2"/>
          <w:sz w:val="20"/>
          <w:szCs w:val="20"/>
          <w:lang w:val="es-MX"/>
        </w:rPr>
        <w:t xml:space="preserve"> </w:t>
      </w:r>
      <w:r>
        <w:rPr>
          <w:rFonts w:ascii="Times New Roman" w:hAnsi="Times New Roman"/>
          <w:kern w:val="2"/>
          <w:sz w:val="20"/>
          <w:szCs w:val="20"/>
          <w:lang w:val="es-MX"/>
        </w:rPr>
        <w:t>P</w:t>
      </w:r>
      <w:r w:rsidRPr="00BB48A5">
        <w:rPr>
          <w:rFonts w:ascii="Times New Roman" w:hAnsi="Times New Roman"/>
          <w:kern w:val="2"/>
          <w:sz w:val="20"/>
          <w:szCs w:val="20"/>
          <w:lang w:val="es-MX"/>
        </w:rPr>
        <w:t>recisamente porque es una transición entre enfoques inconmensurables, la transición no puede llevarse a cabo paso a paso</w:t>
      </w:r>
      <w:r>
        <w:rPr>
          <w:rFonts w:ascii="Times New Roman" w:hAnsi="Times New Roman"/>
          <w:kern w:val="2"/>
          <w:sz w:val="20"/>
          <w:szCs w:val="20"/>
          <w:lang w:val="es-MX"/>
        </w:rPr>
        <w:t>, f</w:t>
      </w:r>
      <w:r w:rsidRPr="00BB48A5">
        <w:rPr>
          <w:rFonts w:ascii="Times New Roman" w:hAnsi="Times New Roman"/>
          <w:kern w:val="2"/>
          <w:sz w:val="20"/>
          <w:szCs w:val="20"/>
          <w:lang w:val="es-MX"/>
        </w:rPr>
        <w:t>orzada por la lógica y la evidencia empírica neutral.</w:t>
      </w:r>
    </w:p>
    <w:p w:rsidR="001262EE" w:rsidRDefault="001262EE" w:rsidP="00235DDC">
      <w:pPr>
        <w:spacing w:after="0" w:line="259" w:lineRule="auto"/>
        <w:contextualSpacing/>
        <w:rPr>
          <w:rFonts w:ascii="Times New Roman" w:hAnsi="Times New Roman"/>
          <w:kern w:val="2"/>
          <w:sz w:val="20"/>
          <w:szCs w:val="20"/>
          <w:lang w:val="es-MX"/>
        </w:rPr>
      </w:pPr>
      <w:r w:rsidRPr="00BB48A5">
        <w:rPr>
          <w:rFonts w:ascii="Times New Roman" w:hAnsi="Times New Roman"/>
          <w:kern w:val="2"/>
          <w:sz w:val="20"/>
          <w:szCs w:val="20"/>
          <w:lang w:val="es-MX"/>
        </w:rPr>
        <w:t>¿</w:t>
      </w:r>
      <w:r>
        <w:rPr>
          <w:rFonts w:ascii="Times New Roman" w:hAnsi="Times New Roman"/>
          <w:kern w:val="2"/>
          <w:sz w:val="20"/>
          <w:szCs w:val="20"/>
          <w:lang w:val="es-MX"/>
        </w:rPr>
        <w:t>C</w:t>
      </w:r>
      <w:r w:rsidRPr="00BB48A5">
        <w:rPr>
          <w:rFonts w:ascii="Times New Roman" w:hAnsi="Times New Roman"/>
          <w:kern w:val="2"/>
          <w:sz w:val="20"/>
          <w:szCs w:val="20"/>
          <w:lang w:val="es-MX"/>
        </w:rPr>
        <w:t>ómo logran</w:t>
      </w:r>
      <w:r>
        <w:rPr>
          <w:rFonts w:ascii="Times New Roman" w:hAnsi="Times New Roman"/>
          <w:kern w:val="2"/>
          <w:sz w:val="20"/>
          <w:szCs w:val="20"/>
          <w:lang w:val="es-MX"/>
        </w:rPr>
        <w:t>,</w:t>
      </w:r>
      <w:r w:rsidRPr="00BB48A5">
        <w:rPr>
          <w:rFonts w:ascii="Times New Roman" w:hAnsi="Times New Roman"/>
          <w:kern w:val="2"/>
          <w:sz w:val="20"/>
          <w:szCs w:val="20"/>
          <w:lang w:val="es-MX"/>
        </w:rPr>
        <w:t xml:space="preserve"> entonces</w:t>
      </w:r>
      <w:r>
        <w:rPr>
          <w:rFonts w:ascii="Times New Roman" w:hAnsi="Times New Roman"/>
          <w:kern w:val="2"/>
          <w:sz w:val="20"/>
          <w:szCs w:val="20"/>
          <w:lang w:val="es-MX"/>
        </w:rPr>
        <w:t>,</w:t>
      </w:r>
      <w:r w:rsidRPr="00BB48A5">
        <w:rPr>
          <w:rFonts w:ascii="Times New Roman" w:hAnsi="Times New Roman"/>
          <w:kern w:val="2"/>
          <w:sz w:val="20"/>
          <w:szCs w:val="20"/>
          <w:lang w:val="es-MX"/>
        </w:rPr>
        <w:t xml:space="preserve"> algunos científicos del nuevo paradigma convertir a los partidarios del anterior?</w:t>
      </w:r>
      <w:r>
        <w:rPr>
          <w:rFonts w:ascii="Times New Roman" w:hAnsi="Times New Roman"/>
          <w:kern w:val="2"/>
          <w:sz w:val="20"/>
          <w:szCs w:val="20"/>
          <w:lang w:val="es-MX"/>
        </w:rPr>
        <w:t xml:space="preserve"> </w:t>
      </w:r>
      <w:r w:rsidRPr="00BB48A5">
        <w:rPr>
          <w:rFonts w:ascii="Times New Roman" w:hAnsi="Times New Roman"/>
          <w:kern w:val="2"/>
          <w:sz w:val="20"/>
          <w:szCs w:val="20"/>
          <w:lang w:val="es-MX"/>
        </w:rPr>
        <w:t>Probablemente</w:t>
      </w:r>
      <w:r>
        <w:rPr>
          <w:rFonts w:ascii="Times New Roman" w:hAnsi="Times New Roman"/>
          <w:kern w:val="2"/>
          <w:sz w:val="20"/>
          <w:szCs w:val="20"/>
          <w:lang w:val="es-MX"/>
        </w:rPr>
        <w:t>,</w:t>
      </w:r>
      <w:r w:rsidRPr="00BB48A5">
        <w:rPr>
          <w:rFonts w:ascii="Times New Roman" w:hAnsi="Times New Roman"/>
          <w:kern w:val="2"/>
          <w:sz w:val="20"/>
          <w:szCs w:val="20"/>
          <w:lang w:val="es-MX"/>
        </w:rPr>
        <w:t xml:space="preserve"> el logro más importante que plantea quienes proponen un nuevo paradigma es la capacidad para resolver de manera más satisfactoria los problemas que condujeron el paradigma anterior a la crisis. Además,</w:t>
      </w:r>
      <w:r>
        <w:rPr>
          <w:rFonts w:ascii="Times New Roman" w:hAnsi="Times New Roman"/>
          <w:kern w:val="2"/>
          <w:sz w:val="20"/>
          <w:szCs w:val="20"/>
          <w:lang w:val="es-MX"/>
        </w:rPr>
        <w:t xml:space="preserve"> si</w:t>
      </w:r>
      <w:r w:rsidRPr="00BB48A5">
        <w:rPr>
          <w:rFonts w:ascii="Times New Roman" w:hAnsi="Times New Roman"/>
          <w:kern w:val="2"/>
          <w:sz w:val="20"/>
          <w:szCs w:val="20"/>
          <w:lang w:val="es-MX"/>
        </w:rPr>
        <w:t xml:space="preserve"> el nuevo paradigma muestra una mayor precisión cuantitativa que la de su predecesor, o si permite predecir fenómenos totalmente insospechados, muy probablemente tenga éxito en conseguir mayor cantidad de adherentes.</w:t>
      </w:r>
      <w:r>
        <w:rPr>
          <w:rFonts w:ascii="Times New Roman" w:hAnsi="Times New Roman"/>
          <w:kern w:val="2"/>
          <w:sz w:val="20"/>
          <w:szCs w:val="20"/>
          <w:lang w:val="es-MX"/>
        </w:rPr>
        <w:t xml:space="preserve"> </w:t>
      </w:r>
      <w:r w:rsidRPr="00BB48A5">
        <w:rPr>
          <w:rFonts w:ascii="Times New Roman" w:hAnsi="Times New Roman"/>
          <w:kern w:val="2"/>
          <w:sz w:val="20"/>
          <w:szCs w:val="20"/>
          <w:lang w:val="es-MX"/>
        </w:rPr>
        <w:t>Pero</w:t>
      </w:r>
      <w:r>
        <w:rPr>
          <w:rFonts w:ascii="Times New Roman" w:hAnsi="Times New Roman"/>
          <w:kern w:val="2"/>
          <w:sz w:val="20"/>
          <w:szCs w:val="20"/>
          <w:lang w:val="es-MX"/>
        </w:rPr>
        <w:t>, Kuhn</w:t>
      </w:r>
      <w:r w:rsidRPr="00BB48A5">
        <w:rPr>
          <w:rFonts w:ascii="Times New Roman" w:hAnsi="Times New Roman"/>
          <w:kern w:val="2"/>
          <w:sz w:val="20"/>
          <w:szCs w:val="20"/>
          <w:lang w:val="es-MX"/>
        </w:rPr>
        <w:t xml:space="preserve"> </w:t>
      </w:r>
      <w:r>
        <w:rPr>
          <w:rFonts w:ascii="Times New Roman" w:hAnsi="Times New Roman"/>
          <w:kern w:val="2"/>
          <w:sz w:val="20"/>
          <w:szCs w:val="20"/>
          <w:lang w:val="es-MX"/>
        </w:rPr>
        <w:t>m</w:t>
      </w:r>
      <w:r w:rsidRPr="00BB48A5">
        <w:rPr>
          <w:rFonts w:ascii="Times New Roman" w:hAnsi="Times New Roman"/>
          <w:kern w:val="2"/>
          <w:sz w:val="20"/>
          <w:szCs w:val="20"/>
          <w:lang w:val="es-MX"/>
        </w:rPr>
        <w:t>encion</w:t>
      </w:r>
      <w:r>
        <w:rPr>
          <w:rFonts w:ascii="Times New Roman" w:hAnsi="Times New Roman"/>
          <w:kern w:val="2"/>
          <w:sz w:val="20"/>
          <w:szCs w:val="20"/>
          <w:lang w:val="es-MX"/>
        </w:rPr>
        <w:t>a</w:t>
      </w:r>
      <w:r w:rsidRPr="00BB48A5">
        <w:rPr>
          <w:rFonts w:ascii="Times New Roman" w:hAnsi="Times New Roman"/>
          <w:kern w:val="2"/>
          <w:sz w:val="20"/>
          <w:szCs w:val="20"/>
          <w:lang w:val="es-MX"/>
        </w:rPr>
        <w:t xml:space="preserve"> otro tipo de consideración que puede conducir a los científicos a rechazar un paradigma y convertirse a otro</w:t>
      </w:r>
      <w:r>
        <w:rPr>
          <w:rFonts w:ascii="Times New Roman" w:hAnsi="Times New Roman"/>
          <w:kern w:val="2"/>
          <w:sz w:val="20"/>
          <w:szCs w:val="20"/>
          <w:lang w:val="es-MX"/>
        </w:rPr>
        <w:t xml:space="preserve"> n</w:t>
      </w:r>
      <w:r w:rsidRPr="00BB48A5">
        <w:rPr>
          <w:rFonts w:ascii="Times New Roman" w:hAnsi="Times New Roman"/>
          <w:kern w:val="2"/>
          <w:sz w:val="20"/>
          <w:szCs w:val="20"/>
          <w:lang w:val="es-MX"/>
        </w:rPr>
        <w:t>uevo. Son argumentos que raramente se formulan explícitamente y que</w:t>
      </w:r>
      <w:r>
        <w:rPr>
          <w:rFonts w:ascii="Times New Roman" w:hAnsi="Times New Roman"/>
          <w:kern w:val="2"/>
          <w:sz w:val="20"/>
          <w:szCs w:val="20"/>
          <w:lang w:val="es-MX"/>
        </w:rPr>
        <w:t xml:space="preserve"> aluden</w:t>
      </w:r>
      <w:r w:rsidRPr="00BB48A5">
        <w:rPr>
          <w:rFonts w:ascii="Times New Roman" w:hAnsi="Times New Roman"/>
          <w:kern w:val="2"/>
          <w:sz w:val="20"/>
          <w:szCs w:val="20"/>
          <w:lang w:val="es-MX"/>
        </w:rPr>
        <w:t xml:space="preserve"> </w:t>
      </w:r>
      <w:r>
        <w:rPr>
          <w:rFonts w:ascii="Times New Roman" w:hAnsi="Times New Roman"/>
          <w:kern w:val="2"/>
          <w:sz w:val="20"/>
          <w:szCs w:val="20"/>
          <w:lang w:val="es-MX"/>
        </w:rPr>
        <w:t>a</w:t>
      </w:r>
      <w:r w:rsidRPr="00BB48A5">
        <w:rPr>
          <w:rFonts w:ascii="Times New Roman" w:hAnsi="Times New Roman"/>
          <w:kern w:val="2"/>
          <w:sz w:val="20"/>
          <w:szCs w:val="20"/>
          <w:lang w:val="es-MX"/>
        </w:rPr>
        <w:t xml:space="preserve">l sentido que tienen los investigadores </w:t>
      </w:r>
      <w:r>
        <w:rPr>
          <w:rFonts w:ascii="Times New Roman" w:hAnsi="Times New Roman"/>
          <w:kern w:val="2"/>
          <w:sz w:val="20"/>
          <w:szCs w:val="20"/>
          <w:lang w:val="es-MX"/>
        </w:rPr>
        <w:t>“d</w:t>
      </w:r>
      <w:r w:rsidRPr="00BB48A5">
        <w:rPr>
          <w:rFonts w:ascii="Times New Roman" w:hAnsi="Times New Roman"/>
          <w:kern w:val="2"/>
          <w:sz w:val="20"/>
          <w:szCs w:val="20"/>
          <w:lang w:val="es-MX"/>
        </w:rPr>
        <w:t>e lo que es apropiado y de lo estético</w:t>
      </w:r>
      <w:r>
        <w:rPr>
          <w:rFonts w:ascii="Times New Roman" w:hAnsi="Times New Roman"/>
          <w:kern w:val="2"/>
          <w:sz w:val="20"/>
          <w:szCs w:val="20"/>
          <w:lang w:val="es-MX"/>
        </w:rPr>
        <w:t>:</w:t>
      </w:r>
      <w:r w:rsidRPr="00BB48A5">
        <w:rPr>
          <w:rFonts w:ascii="Times New Roman" w:hAnsi="Times New Roman"/>
          <w:kern w:val="2"/>
          <w:sz w:val="20"/>
          <w:szCs w:val="20"/>
          <w:lang w:val="es-MX"/>
        </w:rPr>
        <w:t xml:space="preserve"> se dice que la nueva teoría es más neta, más apropiada o más sencilla que la antigua</w:t>
      </w:r>
      <w:r>
        <w:rPr>
          <w:rFonts w:ascii="Times New Roman" w:hAnsi="Times New Roman"/>
          <w:kern w:val="2"/>
          <w:sz w:val="20"/>
          <w:szCs w:val="20"/>
          <w:lang w:val="es-MX"/>
        </w:rPr>
        <w:t>”</w:t>
      </w:r>
      <w:r w:rsidRPr="00BB48A5">
        <w:rPr>
          <w:rFonts w:ascii="Times New Roman" w:hAnsi="Times New Roman"/>
          <w:kern w:val="2"/>
          <w:sz w:val="20"/>
          <w:szCs w:val="20"/>
          <w:lang w:val="es-MX"/>
        </w:rPr>
        <w:t>.</w:t>
      </w:r>
    </w:p>
    <w:p w:rsidR="001262EE" w:rsidRDefault="001262EE" w:rsidP="00235DDC">
      <w:pPr>
        <w:spacing w:after="0" w:line="259" w:lineRule="auto"/>
        <w:contextualSpacing/>
        <w:rPr>
          <w:rFonts w:ascii="Times New Roman" w:hAnsi="Times New Roman"/>
          <w:kern w:val="2"/>
          <w:sz w:val="20"/>
          <w:szCs w:val="20"/>
          <w:lang w:val="es-MX"/>
        </w:rPr>
      </w:pPr>
    </w:p>
    <w:p w:rsidR="001262EE" w:rsidRPr="00BB48A5" w:rsidRDefault="001262EE" w:rsidP="00235DDC">
      <w:pPr>
        <w:spacing w:after="0" w:line="259" w:lineRule="auto"/>
        <w:contextualSpacing/>
        <w:rPr>
          <w:rFonts w:ascii="Arial" w:hAnsi="Arial" w:cs="Arial"/>
          <w:kern w:val="2"/>
          <w:sz w:val="20"/>
          <w:szCs w:val="20"/>
          <w:lang w:val="es-MX"/>
        </w:rPr>
      </w:pPr>
      <w:r w:rsidRPr="00BB48A5">
        <w:rPr>
          <w:rFonts w:ascii="Arial" w:hAnsi="Arial" w:cs="Arial"/>
          <w:b/>
          <w:bCs/>
          <w:kern w:val="2"/>
          <w:sz w:val="20"/>
          <w:szCs w:val="20"/>
          <w:lang w:val="es-MX"/>
        </w:rPr>
        <w:t>Inconmensurabilidad.</w:t>
      </w:r>
      <w:r w:rsidRPr="00BB48A5">
        <w:rPr>
          <w:rFonts w:ascii="Arial" w:hAnsi="Arial" w:cs="Arial"/>
          <w:kern w:val="2"/>
          <w:sz w:val="20"/>
          <w:szCs w:val="20"/>
          <w:lang w:val="es-MX"/>
        </w:rPr>
        <w:t xml:space="preserve"> Dos paradigmas son inconmensurables si no existen razones concluyentes ni empíricas ni teóricas para señalar que uno es superior al otro. Es decir, si no existe una base ni empírica ni teórica común para compararlos.</w:t>
      </w:r>
    </w:p>
    <w:p w:rsidR="001262EE" w:rsidRDefault="001262EE" w:rsidP="00235DDC">
      <w:pPr>
        <w:spacing w:after="0" w:line="259" w:lineRule="auto"/>
        <w:contextualSpacing/>
        <w:rPr>
          <w:rFonts w:ascii="Times New Roman" w:hAnsi="Times New Roman"/>
          <w:kern w:val="2"/>
          <w:sz w:val="20"/>
          <w:szCs w:val="20"/>
          <w:lang w:val="es-MX"/>
        </w:rPr>
      </w:pPr>
    </w:p>
    <w:p w:rsidR="001262EE" w:rsidRPr="00BC2163" w:rsidRDefault="001262EE" w:rsidP="00235DDC">
      <w:pPr>
        <w:spacing w:after="0" w:line="259" w:lineRule="auto"/>
        <w:contextualSpacing/>
        <w:rPr>
          <w:rFonts w:ascii="Arial" w:hAnsi="Arial" w:cs="Arial"/>
          <w:kern w:val="2"/>
          <w:sz w:val="20"/>
          <w:szCs w:val="20"/>
          <w:lang w:val="es-MX"/>
        </w:rPr>
      </w:pPr>
      <w:r w:rsidRPr="00BC2163">
        <w:rPr>
          <w:rFonts w:ascii="Arial" w:hAnsi="Arial" w:cs="Arial"/>
          <w:kern w:val="2"/>
          <w:sz w:val="20"/>
          <w:szCs w:val="20"/>
          <w:lang w:val="es-MX"/>
        </w:rPr>
        <w:t>Ahora bien, si Kuhn dice que lo que tenemos en la ciencia son paradigmas y que los paradigmas no se pueden comparar entonces no podemos hablar de progreso científico porque para hablar progreso tengo que decir “esto es mejor que esto” y para decir “esto es mejor que esto”, tengo que compararlo, si no lo puedo comparar no hay progreso científico. Si la ciencia no progresa, entonces la ciencia es igual a la poesía o al arte donde no se puede hablar de progreso. Esto para un científico es inaceptable, entonces cuando Kuhn plantea esto lo van a acusar de relativista. Kuhn aclara que lo quiere decir con esto de la inconmensurabilidad de los paradigmas no es que no se puedan comparar, sino que no hay ninguna base neutral u objetiva que permita compararlos.</w:t>
      </w:r>
    </w:p>
    <w:p w:rsidR="001262EE" w:rsidRPr="00BC2163" w:rsidRDefault="001262EE" w:rsidP="00BC2163">
      <w:pPr>
        <w:spacing w:after="0" w:line="259" w:lineRule="auto"/>
        <w:contextualSpacing/>
        <w:rPr>
          <w:rFonts w:ascii="Arial" w:hAnsi="Arial" w:cs="Arial"/>
          <w:kern w:val="2"/>
          <w:sz w:val="20"/>
          <w:szCs w:val="20"/>
          <w:lang w:val="es-MX"/>
        </w:rPr>
      </w:pPr>
      <w:r w:rsidRPr="00BC2163">
        <w:rPr>
          <w:rFonts w:ascii="Arial" w:hAnsi="Arial" w:cs="Arial"/>
          <w:kern w:val="2"/>
          <w:sz w:val="20"/>
          <w:szCs w:val="20"/>
          <w:lang w:val="es-MX"/>
        </w:rPr>
        <w:t xml:space="preserve">En Kuhn, no hay una base común porque la experiencia depende del paradigma en el cual estemos parados. </w:t>
      </w:r>
    </w:p>
    <w:p w:rsidR="001262EE" w:rsidRPr="00BC2163" w:rsidRDefault="001262EE" w:rsidP="00BC2163">
      <w:pPr>
        <w:spacing w:after="0" w:line="259" w:lineRule="auto"/>
        <w:contextualSpacing/>
        <w:rPr>
          <w:rFonts w:ascii="Arial" w:hAnsi="Arial" w:cs="Arial"/>
          <w:kern w:val="2"/>
          <w:sz w:val="20"/>
          <w:szCs w:val="20"/>
          <w:lang w:val="es-MX"/>
        </w:rPr>
      </w:pPr>
    </w:p>
    <w:p w:rsidR="001262EE" w:rsidRPr="00BC2163" w:rsidRDefault="001262EE" w:rsidP="00BC2163">
      <w:pPr>
        <w:spacing w:after="0" w:line="259" w:lineRule="auto"/>
        <w:contextualSpacing/>
        <w:rPr>
          <w:rFonts w:ascii="Arial" w:hAnsi="Arial" w:cs="Arial"/>
          <w:kern w:val="2"/>
          <w:sz w:val="20"/>
          <w:szCs w:val="20"/>
          <w:lang w:val="es-MX"/>
        </w:rPr>
      </w:pPr>
      <w:r w:rsidRPr="00BC2163">
        <w:rPr>
          <w:rFonts w:ascii="Arial" w:hAnsi="Arial" w:cs="Arial"/>
          <w:kern w:val="2"/>
          <w:sz w:val="20"/>
          <w:szCs w:val="20"/>
          <w:lang w:val="es-MX"/>
        </w:rPr>
        <w:t>Un paradigma, no sólo incluye teorías, hipótesis, leyes, instrumentos, técnicas instrumentales y valores epistémicos, sino que además tiene supuestos metafísicos y un lenguaje propio.</w:t>
      </w:r>
    </w:p>
    <w:p w:rsidR="001262EE" w:rsidRPr="00BC2163" w:rsidRDefault="001262EE" w:rsidP="00BC2163">
      <w:pPr>
        <w:spacing w:after="0" w:line="259" w:lineRule="auto"/>
        <w:contextualSpacing/>
        <w:rPr>
          <w:rFonts w:ascii="Arial" w:hAnsi="Arial" w:cs="Arial"/>
          <w:kern w:val="2"/>
          <w:sz w:val="20"/>
          <w:szCs w:val="20"/>
          <w:lang w:val="es-MX"/>
        </w:rPr>
      </w:pPr>
    </w:p>
    <w:p w:rsidR="001262EE" w:rsidRPr="00BC2163" w:rsidRDefault="001262EE" w:rsidP="00BC2163">
      <w:pPr>
        <w:spacing w:after="0" w:line="259" w:lineRule="auto"/>
        <w:contextualSpacing/>
        <w:rPr>
          <w:rFonts w:ascii="Arial" w:hAnsi="Arial" w:cs="Arial"/>
          <w:kern w:val="2"/>
          <w:sz w:val="20"/>
          <w:szCs w:val="20"/>
          <w:lang w:val="es-MX"/>
        </w:rPr>
      </w:pPr>
      <w:r w:rsidRPr="00BC2163">
        <w:rPr>
          <w:rFonts w:ascii="Arial" w:hAnsi="Arial" w:cs="Arial"/>
          <w:kern w:val="2"/>
          <w:sz w:val="20"/>
          <w:szCs w:val="20"/>
          <w:lang w:val="es-MX"/>
        </w:rPr>
        <w:t>Los supuestos metafísicos son la creencia respecto de qué son los entes que hay en el mundo. Los supuestos metafísicos son todas esas creencias que me dicen qué es lo que estoy viendo y esto es algo fundamental porque los supuestos metafísicos van a determinar absolutamente toda nuestra observación y percepción.</w:t>
      </w:r>
    </w:p>
    <w:p w:rsidR="001262EE" w:rsidRPr="00BC2163" w:rsidRDefault="001262EE" w:rsidP="00BC2163">
      <w:pPr>
        <w:spacing w:after="0" w:line="259" w:lineRule="auto"/>
        <w:contextualSpacing/>
        <w:rPr>
          <w:rFonts w:ascii="Arial" w:hAnsi="Arial" w:cs="Arial"/>
          <w:kern w:val="2"/>
          <w:sz w:val="20"/>
          <w:szCs w:val="20"/>
          <w:lang w:val="es-MX"/>
        </w:rPr>
      </w:pPr>
    </w:p>
    <w:p w:rsidR="001262EE" w:rsidRPr="00BC2163" w:rsidRDefault="001262EE" w:rsidP="00BC2163">
      <w:pPr>
        <w:spacing w:after="0" w:line="259" w:lineRule="auto"/>
        <w:contextualSpacing/>
        <w:rPr>
          <w:rFonts w:ascii="Arial" w:hAnsi="Arial" w:cs="Arial"/>
          <w:kern w:val="2"/>
          <w:sz w:val="20"/>
          <w:szCs w:val="20"/>
          <w:lang w:val="es-MX"/>
        </w:rPr>
      </w:pPr>
      <w:r w:rsidRPr="00BC2163">
        <w:rPr>
          <w:rFonts w:ascii="Arial" w:hAnsi="Arial" w:cs="Arial"/>
          <w:kern w:val="2"/>
          <w:sz w:val="20"/>
          <w:szCs w:val="20"/>
          <w:lang w:val="es-MX"/>
        </w:rPr>
        <w:t>La experiencia no es objetiva, sino que la experiencia depende de cada paradigma, por lo tanto no hay una base objetiva o común que permita comparar los paradigmas y me permita decir, por ende, que un paradigma es superior a otro. Está también la cuestión de que hay distintos supuestos metafísicos que determinan distintas experiencias, encima los paradigmas tienen lenguaje propio en donde hay términos que no se pueden traducir, o aparecen los mismos términos con distintos significados, o aparecen términos que son intraducibles de un paradigma a otro.</w:t>
      </w:r>
    </w:p>
    <w:p w:rsidR="001262EE" w:rsidRPr="00BC2163" w:rsidRDefault="001262EE" w:rsidP="00BC2163">
      <w:pPr>
        <w:spacing w:after="0" w:line="259" w:lineRule="auto"/>
        <w:contextualSpacing/>
        <w:rPr>
          <w:rFonts w:ascii="Arial" w:hAnsi="Arial" w:cs="Arial"/>
          <w:kern w:val="2"/>
          <w:sz w:val="20"/>
          <w:szCs w:val="20"/>
          <w:lang w:val="es-MX"/>
        </w:rPr>
      </w:pPr>
      <w:r w:rsidRPr="00BC2163">
        <w:rPr>
          <w:rFonts w:ascii="Arial" w:hAnsi="Arial" w:cs="Arial"/>
          <w:kern w:val="2"/>
          <w:sz w:val="20"/>
          <w:szCs w:val="20"/>
          <w:lang w:val="es-MX"/>
        </w:rPr>
        <w:t>Tenemos una inconmensurabilidad de paradigmas debido a que hay supuestos metafísicos distintos y lenguajes distintos. No sólo no hablamos lo mismo, sino que además no hablamos el mismo lenguaje.</w:t>
      </w:r>
    </w:p>
    <w:p w:rsidR="001262EE" w:rsidRPr="00BC2163" w:rsidRDefault="001262EE" w:rsidP="00BC2163">
      <w:pPr>
        <w:spacing w:after="0" w:line="259" w:lineRule="auto"/>
        <w:contextualSpacing/>
        <w:rPr>
          <w:rFonts w:ascii="Arial" w:hAnsi="Arial" w:cs="Arial"/>
          <w:kern w:val="2"/>
          <w:sz w:val="20"/>
          <w:szCs w:val="20"/>
          <w:lang w:val="es-MX"/>
        </w:rPr>
      </w:pPr>
    </w:p>
    <w:p w:rsidR="001262EE" w:rsidRPr="00BC2163" w:rsidRDefault="001262EE" w:rsidP="00BC2163">
      <w:pPr>
        <w:spacing w:after="0" w:line="259" w:lineRule="auto"/>
        <w:contextualSpacing/>
        <w:rPr>
          <w:rFonts w:ascii="Arial" w:hAnsi="Arial" w:cs="Arial"/>
          <w:kern w:val="2"/>
          <w:sz w:val="20"/>
          <w:szCs w:val="20"/>
          <w:lang w:val="es-MX"/>
        </w:rPr>
      </w:pPr>
      <w:r w:rsidRPr="00BC2163">
        <w:rPr>
          <w:rFonts w:ascii="Arial" w:hAnsi="Arial" w:cs="Arial"/>
          <w:kern w:val="2"/>
          <w:sz w:val="20"/>
          <w:szCs w:val="20"/>
          <w:lang w:val="es-MX"/>
        </w:rPr>
        <w:t xml:space="preserve">Kuhn va a decir que los paradigmas se pueden comparar sólo parcialmente, cuando tienen aspectos en común. </w:t>
      </w:r>
    </w:p>
    <w:p w:rsidR="001262EE" w:rsidRPr="00BC2163" w:rsidRDefault="001262EE" w:rsidP="00BC2163">
      <w:pPr>
        <w:spacing w:after="0" w:line="259" w:lineRule="auto"/>
        <w:contextualSpacing/>
        <w:rPr>
          <w:rFonts w:ascii="Arial" w:hAnsi="Arial" w:cs="Arial"/>
          <w:kern w:val="2"/>
          <w:sz w:val="20"/>
          <w:szCs w:val="20"/>
          <w:lang w:val="es-MX"/>
        </w:rPr>
      </w:pPr>
      <w:r w:rsidRPr="00BC2163">
        <w:rPr>
          <w:rFonts w:ascii="Arial" w:hAnsi="Arial" w:cs="Arial"/>
          <w:kern w:val="2"/>
          <w:sz w:val="20"/>
          <w:szCs w:val="20"/>
          <w:lang w:val="es-MX"/>
        </w:rPr>
        <w:t>Lo principal es esto: no hay ningún argumento, ya sea lógico o empírico, que permita determinar la superioridad de un paradigma sobre otro de modo determinante. Podemos decir que una es mejor que otra en algunos aspecto, pero no podemos decir, de manera definitiva, este es mejor que aquel porque no hay ningún argumento objetivo que me permita afirmar esto.</w:t>
      </w:r>
    </w:p>
    <w:p w:rsidR="001262EE" w:rsidRDefault="001262EE" w:rsidP="00BC2163">
      <w:pPr>
        <w:spacing w:after="0" w:line="259" w:lineRule="auto"/>
        <w:contextualSpacing/>
        <w:rPr>
          <w:rFonts w:ascii="Times New Roman" w:hAnsi="Times New Roman"/>
          <w:kern w:val="2"/>
          <w:sz w:val="20"/>
          <w:szCs w:val="20"/>
          <w:lang w:val="es-MX"/>
        </w:rPr>
      </w:pPr>
    </w:p>
    <w:p w:rsidR="001262EE" w:rsidRPr="00BC2163" w:rsidRDefault="001262EE" w:rsidP="00BC2163">
      <w:pPr>
        <w:pStyle w:val="ListParagraph"/>
        <w:numPr>
          <w:ilvl w:val="1"/>
          <w:numId w:val="22"/>
        </w:numPr>
        <w:spacing w:after="0" w:line="259" w:lineRule="auto"/>
        <w:rPr>
          <w:rFonts w:ascii="Times New Roman" w:hAnsi="Times New Roman"/>
          <w:b/>
          <w:bCs/>
          <w:kern w:val="2"/>
          <w:sz w:val="20"/>
          <w:szCs w:val="20"/>
          <w:u w:val="single"/>
          <w:lang w:val="es-MX"/>
        </w:rPr>
      </w:pPr>
      <w:r w:rsidRPr="00BC2163">
        <w:rPr>
          <w:rFonts w:ascii="Times New Roman" w:hAnsi="Times New Roman"/>
          <w:b/>
          <w:bCs/>
          <w:kern w:val="2"/>
          <w:sz w:val="20"/>
          <w:szCs w:val="20"/>
          <w:u w:val="single"/>
          <w:lang w:val="es-MX"/>
        </w:rPr>
        <w:t xml:space="preserve">El papel de los valores cognitivos en la decisión teórica. </w:t>
      </w:r>
    </w:p>
    <w:p w:rsidR="001262EE" w:rsidRDefault="001262EE" w:rsidP="00235DDC">
      <w:pPr>
        <w:spacing w:after="0" w:line="259" w:lineRule="auto"/>
        <w:contextualSpacing/>
        <w:rPr>
          <w:rFonts w:ascii="Times New Roman" w:hAnsi="Times New Roman"/>
          <w:kern w:val="2"/>
          <w:sz w:val="20"/>
          <w:szCs w:val="20"/>
          <w:lang w:val="es-MX"/>
        </w:rPr>
      </w:pPr>
      <w:r w:rsidRPr="00325920">
        <w:rPr>
          <w:rFonts w:ascii="Times New Roman" w:hAnsi="Times New Roman"/>
          <w:kern w:val="2"/>
          <w:sz w:val="20"/>
          <w:szCs w:val="20"/>
          <w:lang w:val="es-MX"/>
        </w:rPr>
        <w:t>¿Cómo eligen los científicos un paradigma</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w:t>
      </w:r>
      <w:r>
        <w:rPr>
          <w:rFonts w:ascii="Times New Roman" w:hAnsi="Times New Roman"/>
          <w:kern w:val="2"/>
          <w:sz w:val="20"/>
          <w:szCs w:val="20"/>
          <w:lang w:val="es-MX"/>
        </w:rPr>
        <w:t>¿C</w:t>
      </w:r>
      <w:r w:rsidRPr="00325920">
        <w:rPr>
          <w:rFonts w:ascii="Times New Roman" w:hAnsi="Times New Roman"/>
          <w:kern w:val="2"/>
          <w:sz w:val="20"/>
          <w:szCs w:val="20"/>
          <w:lang w:val="es-MX"/>
        </w:rPr>
        <w:t>ómo se producen, de hecho, las revoluciones científicas? Este es uno de los puntos más complejos de la propuesta de</w:t>
      </w:r>
      <w:r>
        <w:rPr>
          <w:rFonts w:ascii="Times New Roman" w:hAnsi="Times New Roman"/>
          <w:kern w:val="2"/>
          <w:sz w:val="20"/>
          <w:szCs w:val="20"/>
          <w:lang w:val="es-MX"/>
        </w:rPr>
        <w:t xml:space="preserve"> Thomas Kuhn, y</w:t>
      </w:r>
      <w:r w:rsidRPr="00325920">
        <w:rPr>
          <w:rFonts w:ascii="Times New Roman" w:hAnsi="Times New Roman"/>
          <w:kern w:val="2"/>
          <w:sz w:val="20"/>
          <w:szCs w:val="20"/>
          <w:lang w:val="es-MX"/>
        </w:rPr>
        <w:t xml:space="preserve"> uno de los que le valió una mayor cantidad de </w:t>
      </w:r>
      <w:r>
        <w:rPr>
          <w:rFonts w:ascii="Times New Roman" w:hAnsi="Times New Roman"/>
          <w:kern w:val="2"/>
          <w:sz w:val="20"/>
          <w:szCs w:val="20"/>
          <w:lang w:val="es-MX"/>
        </w:rPr>
        <w:t>objeci</w:t>
      </w:r>
      <w:r w:rsidRPr="00325920">
        <w:rPr>
          <w:rFonts w:ascii="Times New Roman" w:hAnsi="Times New Roman"/>
          <w:kern w:val="2"/>
          <w:sz w:val="20"/>
          <w:szCs w:val="20"/>
          <w:lang w:val="es-MX"/>
        </w:rPr>
        <w:t xml:space="preserve">ones, tanto por autores de la </w:t>
      </w:r>
      <w:r>
        <w:rPr>
          <w:rFonts w:ascii="Times New Roman" w:hAnsi="Times New Roman"/>
          <w:kern w:val="2"/>
          <w:sz w:val="20"/>
          <w:szCs w:val="20"/>
          <w:lang w:val="es-MX"/>
        </w:rPr>
        <w:t>c</w:t>
      </w:r>
      <w:r w:rsidRPr="00325920">
        <w:rPr>
          <w:rFonts w:ascii="Times New Roman" w:hAnsi="Times New Roman"/>
          <w:kern w:val="2"/>
          <w:sz w:val="20"/>
          <w:szCs w:val="20"/>
          <w:lang w:val="es-MX"/>
        </w:rPr>
        <w:t>oncepción heredada</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como Popper, como por otros historicistas</w:t>
      </w:r>
      <w:r>
        <w:rPr>
          <w:rFonts w:ascii="Times New Roman" w:hAnsi="Times New Roman"/>
          <w:kern w:val="2"/>
          <w:sz w:val="20"/>
          <w:szCs w:val="20"/>
          <w:lang w:val="es-MX"/>
        </w:rPr>
        <w:t xml:space="preserve">, como Lakatos. </w:t>
      </w:r>
      <w:r w:rsidRPr="00325920">
        <w:rPr>
          <w:rFonts w:ascii="Times New Roman" w:hAnsi="Times New Roman"/>
          <w:kern w:val="2"/>
          <w:sz w:val="20"/>
          <w:szCs w:val="20"/>
          <w:lang w:val="es-MX"/>
        </w:rPr>
        <w:t>D</w:t>
      </w:r>
      <w:r>
        <w:rPr>
          <w:rFonts w:ascii="Times New Roman" w:hAnsi="Times New Roman"/>
          <w:kern w:val="2"/>
          <w:sz w:val="20"/>
          <w:szCs w:val="20"/>
          <w:lang w:val="es-MX"/>
        </w:rPr>
        <w:t>ijimos</w:t>
      </w:r>
      <w:r w:rsidRPr="00325920">
        <w:rPr>
          <w:rFonts w:ascii="Times New Roman" w:hAnsi="Times New Roman"/>
          <w:kern w:val="2"/>
          <w:sz w:val="20"/>
          <w:szCs w:val="20"/>
          <w:lang w:val="es-MX"/>
        </w:rPr>
        <w:t xml:space="preserve"> </w:t>
      </w:r>
      <w:r>
        <w:rPr>
          <w:rFonts w:ascii="Times New Roman" w:hAnsi="Times New Roman"/>
          <w:kern w:val="2"/>
          <w:sz w:val="20"/>
          <w:szCs w:val="20"/>
          <w:lang w:val="es-MX"/>
        </w:rPr>
        <w:t>q</w:t>
      </w:r>
      <w:r w:rsidRPr="00325920">
        <w:rPr>
          <w:rFonts w:ascii="Times New Roman" w:hAnsi="Times New Roman"/>
          <w:kern w:val="2"/>
          <w:sz w:val="20"/>
          <w:szCs w:val="20"/>
          <w:lang w:val="es-MX"/>
        </w:rPr>
        <w:t>ue los paradigmas no entran en crisis debido a algún experimento crucial o alguna predicción que no se cumple</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Entra</w:t>
      </w:r>
      <w:r>
        <w:rPr>
          <w:rFonts w:ascii="Times New Roman" w:hAnsi="Times New Roman"/>
          <w:kern w:val="2"/>
          <w:sz w:val="20"/>
          <w:szCs w:val="20"/>
          <w:lang w:val="es-MX"/>
        </w:rPr>
        <w:t>n</w:t>
      </w:r>
      <w:r w:rsidRPr="00325920">
        <w:rPr>
          <w:rFonts w:ascii="Times New Roman" w:hAnsi="Times New Roman"/>
          <w:kern w:val="2"/>
          <w:sz w:val="20"/>
          <w:szCs w:val="20"/>
          <w:lang w:val="es-MX"/>
        </w:rPr>
        <w:t xml:space="preserve"> en crisis debido a que la comunidad científica pierde la confianza generalizada en su capacidad para resolver rompecabezas. Asimismo, las revoluciones científicas no ocurren cuando tiene lugar un experimento crucial que brinda apoyo a una teorí</w:t>
      </w:r>
      <w:r>
        <w:rPr>
          <w:rFonts w:ascii="Times New Roman" w:hAnsi="Times New Roman"/>
          <w:kern w:val="2"/>
          <w:sz w:val="20"/>
          <w:szCs w:val="20"/>
          <w:lang w:val="es-MX"/>
        </w:rPr>
        <w:t>a,</w:t>
      </w:r>
      <w:r w:rsidRPr="00325920">
        <w:rPr>
          <w:rFonts w:ascii="Times New Roman" w:hAnsi="Times New Roman"/>
          <w:kern w:val="2"/>
          <w:sz w:val="20"/>
          <w:szCs w:val="20"/>
          <w:lang w:val="es-MX"/>
        </w:rPr>
        <w:t xml:space="preserve"> n</w:t>
      </w:r>
      <w:r>
        <w:rPr>
          <w:rFonts w:ascii="Times New Roman" w:hAnsi="Times New Roman"/>
          <w:kern w:val="2"/>
          <w:sz w:val="20"/>
          <w:szCs w:val="20"/>
          <w:lang w:val="es-MX"/>
        </w:rPr>
        <w:t>i cuando se lleva</w:t>
      </w:r>
      <w:r w:rsidRPr="00325920">
        <w:rPr>
          <w:rFonts w:ascii="Times New Roman" w:hAnsi="Times New Roman"/>
          <w:kern w:val="2"/>
          <w:sz w:val="20"/>
          <w:szCs w:val="20"/>
          <w:lang w:val="es-MX"/>
        </w:rPr>
        <w:t xml:space="preserve"> adelante algún descubrimiento especialmente importante</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En sentido estricto, lo que concret</w:t>
      </w:r>
      <w:r>
        <w:rPr>
          <w:rFonts w:ascii="Times New Roman" w:hAnsi="Times New Roman"/>
          <w:kern w:val="2"/>
          <w:sz w:val="20"/>
          <w:szCs w:val="20"/>
          <w:lang w:val="es-MX"/>
        </w:rPr>
        <w:t>a el</w:t>
      </w:r>
      <w:r w:rsidRPr="00325920">
        <w:rPr>
          <w:rFonts w:ascii="Times New Roman" w:hAnsi="Times New Roman"/>
          <w:kern w:val="2"/>
          <w:sz w:val="20"/>
          <w:szCs w:val="20"/>
          <w:lang w:val="es-MX"/>
        </w:rPr>
        <w:t xml:space="preserve"> cambio paradigmático es la </w:t>
      </w:r>
      <w:r>
        <w:rPr>
          <w:rFonts w:ascii="Times New Roman" w:hAnsi="Times New Roman"/>
          <w:kern w:val="2"/>
          <w:sz w:val="20"/>
          <w:szCs w:val="20"/>
          <w:lang w:val="es-MX"/>
        </w:rPr>
        <w:t>“</w:t>
      </w:r>
      <w:r w:rsidRPr="00325920">
        <w:rPr>
          <w:rFonts w:ascii="Times New Roman" w:hAnsi="Times New Roman"/>
          <w:kern w:val="2"/>
          <w:sz w:val="20"/>
          <w:szCs w:val="20"/>
          <w:lang w:val="es-MX"/>
        </w:rPr>
        <w:t>confianza</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que esa propuesta genera. De un punto de vista histórico</w:t>
      </w:r>
      <w:r>
        <w:rPr>
          <w:rFonts w:ascii="Times New Roman" w:hAnsi="Times New Roman"/>
          <w:kern w:val="2"/>
          <w:sz w:val="20"/>
          <w:szCs w:val="20"/>
          <w:lang w:val="es-MX"/>
        </w:rPr>
        <w:t xml:space="preserve"> y</w:t>
      </w:r>
      <w:r w:rsidRPr="00325920">
        <w:rPr>
          <w:rFonts w:ascii="Times New Roman" w:hAnsi="Times New Roman"/>
          <w:kern w:val="2"/>
          <w:sz w:val="20"/>
          <w:szCs w:val="20"/>
          <w:lang w:val="es-MX"/>
        </w:rPr>
        <w:t xml:space="preserve"> sociológico</w:t>
      </w:r>
      <w:r>
        <w:rPr>
          <w:rFonts w:ascii="Times New Roman" w:hAnsi="Times New Roman"/>
          <w:kern w:val="2"/>
          <w:sz w:val="20"/>
          <w:szCs w:val="20"/>
          <w:lang w:val="es-MX"/>
        </w:rPr>
        <w:t>: la r</w:t>
      </w:r>
      <w:r w:rsidRPr="00325920">
        <w:rPr>
          <w:rFonts w:ascii="Times New Roman" w:hAnsi="Times New Roman"/>
          <w:kern w:val="2"/>
          <w:sz w:val="20"/>
          <w:szCs w:val="20"/>
          <w:lang w:val="es-MX"/>
        </w:rPr>
        <w:t>evolución se consuma cuando los científicos comienzan a trabajar masivamente e</w:t>
      </w:r>
      <w:r>
        <w:rPr>
          <w:rFonts w:ascii="Times New Roman" w:hAnsi="Times New Roman"/>
          <w:kern w:val="2"/>
          <w:sz w:val="20"/>
          <w:szCs w:val="20"/>
          <w:lang w:val="es-MX"/>
        </w:rPr>
        <w:t xml:space="preserve">n el </w:t>
      </w:r>
      <w:r w:rsidRPr="00325920">
        <w:rPr>
          <w:rFonts w:ascii="Times New Roman" w:hAnsi="Times New Roman"/>
          <w:kern w:val="2"/>
          <w:sz w:val="20"/>
          <w:szCs w:val="20"/>
          <w:lang w:val="es-MX"/>
        </w:rPr>
        <w:t>nuevo paradigma</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y esta migración al nuevo paradigma se produce porque confían en su potencial explicativo.</w:t>
      </w:r>
    </w:p>
    <w:p w:rsidR="001262EE" w:rsidRDefault="001262EE" w:rsidP="00235DDC">
      <w:pPr>
        <w:spacing w:after="0" w:line="259" w:lineRule="auto"/>
        <w:contextualSpacing/>
        <w:rPr>
          <w:rFonts w:ascii="Times New Roman" w:hAnsi="Times New Roman"/>
          <w:kern w:val="2"/>
          <w:sz w:val="20"/>
          <w:szCs w:val="20"/>
          <w:lang w:val="es-MX"/>
        </w:rPr>
      </w:pPr>
      <w:r w:rsidRPr="00325920">
        <w:rPr>
          <w:rFonts w:ascii="Times New Roman" w:hAnsi="Times New Roman"/>
          <w:kern w:val="2"/>
          <w:sz w:val="20"/>
          <w:szCs w:val="20"/>
          <w:lang w:val="es-MX"/>
        </w:rPr>
        <w:t>Desde un punto de vista lógico</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w:t>
      </w:r>
      <w:r>
        <w:rPr>
          <w:rFonts w:ascii="Times New Roman" w:hAnsi="Times New Roman"/>
          <w:kern w:val="2"/>
          <w:sz w:val="20"/>
          <w:szCs w:val="20"/>
          <w:lang w:val="es-MX"/>
        </w:rPr>
        <w:t>s</w:t>
      </w:r>
      <w:r w:rsidRPr="00325920">
        <w:rPr>
          <w:rFonts w:ascii="Times New Roman" w:hAnsi="Times New Roman"/>
          <w:kern w:val="2"/>
          <w:sz w:val="20"/>
          <w:szCs w:val="20"/>
          <w:lang w:val="es-MX"/>
        </w:rPr>
        <w:t>i se piensa qu</w:t>
      </w:r>
      <w:r>
        <w:rPr>
          <w:rFonts w:ascii="Times New Roman" w:hAnsi="Times New Roman"/>
          <w:kern w:val="2"/>
          <w:sz w:val="20"/>
          <w:szCs w:val="20"/>
          <w:lang w:val="es-MX"/>
        </w:rPr>
        <w:t>é</w:t>
      </w:r>
      <w:r w:rsidRPr="00325920">
        <w:rPr>
          <w:rFonts w:ascii="Times New Roman" w:hAnsi="Times New Roman"/>
          <w:kern w:val="2"/>
          <w:sz w:val="20"/>
          <w:szCs w:val="20"/>
          <w:lang w:val="es-MX"/>
        </w:rPr>
        <w:t xml:space="preserve"> t</w:t>
      </w:r>
      <w:r>
        <w:rPr>
          <w:rFonts w:ascii="Times New Roman" w:hAnsi="Times New Roman"/>
          <w:kern w:val="2"/>
          <w:sz w:val="20"/>
          <w:szCs w:val="20"/>
          <w:lang w:val="es-MX"/>
        </w:rPr>
        <w:t>a</w:t>
      </w:r>
      <w:r w:rsidRPr="00325920">
        <w:rPr>
          <w:rFonts w:ascii="Times New Roman" w:hAnsi="Times New Roman"/>
          <w:kern w:val="2"/>
          <w:sz w:val="20"/>
          <w:szCs w:val="20"/>
          <w:lang w:val="es-MX"/>
        </w:rPr>
        <w:t>n justificado est</w:t>
      </w:r>
      <w:r>
        <w:rPr>
          <w:rFonts w:ascii="Times New Roman" w:hAnsi="Times New Roman"/>
          <w:kern w:val="2"/>
          <w:sz w:val="20"/>
          <w:szCs w:val="20"/>
          <w:lang w:val="es-MX"/>
        </w:rPr>
        <w:t>á el</w:t>
      </w:r>
      <w:r w:rsidRPr="00325920">
        <w:rPr>
          <w:rFonts w:ascii="Times New Roman" w:hAnsi="Times New Roman"/>
          <w:kern w:val="2"/>
          <w:sz w:val="20"/>
          <w:szCs w:val="20"/>
          <w:lang w:val="es-MX"/>
        </w:rPr>
        <w:t xml:space="preserve"> cambio de paradigma, esta </w:t>
      </w:r>
      <w:r>
        <w:rPr>
          <w:rFonts w:ascii="Times New Roman" w:hAnsi="Times New Roman"/>
          <w:kern w:val="2"/>
          <w:sz w:val="20"/>
          <w:szCs w:val="20"/>
          <w:lang w:val="es-MX"/>
        </w:rPr>
        <w:t>ex</w:t>
      </w:r>
      <w:r w:rsidRPr="00325920">
        <w:rPr>
          <w:rFonts w:ascii="Times New Roman" w:hAnsi="Times New Roman"/>
          <w:kern w:val="2"/>
          <w:sz w:val="20"/>
          <w:szCs w:val="20"/>
          <w:lang w:val="es-MX"/>
        </w:rPr>
        <w:t>plicación puede resultar problemática. Pues</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como de hecho le objetaron a</w:t>
      </w:r>
      <w:r>
        <w:rPr>
          <w:rFonts w:ascii="Times New Roman" w:hAnsi="Times New Roman"/>
          <w:kern w:val="2"/>
          <w:sz w:val="20"/>
          <w:szCs w:val="20"/>
          <w:lang w:val="es-MX"/>
        </w:rPr>
        <w:t xml:space="preserve"> Kuhn, </w:t>
      </w:r>
      <w:r w:rsidRPr="00325920">
        <w:rPr>
          <w:rFonts w:ascii="Times New Roman" w:hAnsi="Times New Roman"/>
          <w:kern w:val="2"/>
          <w:sz w:val="20"/>
          <w:szCs w:val="20"/>
          <w:lang w:val="es-MX"/>
        </w:rPr>
        <w:t xml:space="preserve">podría decirse que lo </w:t>
      </w:r>
      <w:r>
        <w:rPr>
          <w:rFonts w:ascii="Times New Roman" w:hAnsi="Times New Roman"/>
          <w:kern w:val="2"/>
          <w:sz w:val="20"/>
          <w:szCs w:val="20"/>
          <w:lang w:val="es-MX"/>
        </w:rPr>
        <w:t xml:space="preserve">que </w:t>
      </w:r>
      <w:r w:rsidRPr="00325920">
        <w:rPr>
          <w:rFonts w:ascii="Times New Roman" w:hAnsi="Times New Roman"/>
          <w:kern w:val="2"/>
          <w:sz w:val="20"/>
          <w:szCs w:val="20"/>
          <w:lang w:val="es-MX"/>
        </w:rPr>
        <w:t>termina propiciando las revoluciones científicas no son cuestiones como la correcta justificación, el acercamiento a la verdad</w:t>
      </w:r>
      <w:r>
        <w:rPr>
          <w:rFonts w:ascii="Times New Roman" w:hAnsi="Times New Roman"/>
          <w:kern w:val="2"/>
          <w:sz w:val="20"/>
          <w:szCs w:val="20"/>
          <w:lang w:val="es-MX"/>
        </w:rPr>
        <w:t xml:space="preserve">, </w:t>
      </w:r>
      <w:r w:rsidRPr="00325920">
        <w:rPr>
          <w:rFonts w:ascii="Times New Roman" w:hAnsi="Times New Roman"/>
          <w:kern w:val="2"/>
          <w:sz w:val="20"/>
          <w:szCs w:val="20"/>
          <w:lang w:val="es-MX"/>
        </w:rPr>
        <w:t>o la búsqueda del conocimiento. Lo que termina propiciando el cambio histórico de la ciencia parec</w:t>
      </w:r>
      <w:r>
        <w:rPr>
          <w:rFonts w:ascii="Times New Roman" w:hAnsi="Times New Roman"/>
          <w:kern w:val="2"/>
          <w:sz w:val="20"/>
          <w:szCs w:val="20"/>
          <w:lang w:val="es-MX"/>
        </w:rPr>
        <w:t>iera</w:t>
      </w:r>
      <w:r w:rsidRPr="00325920">
        <w:rPr>
          <w:rFonts w:ascii="Times New Roman" w:hAnsi="Times New Roman"/>
          <w:kern w:val="2"/>
          <w:sz w:val="20"/>
          <w:szCs w:val="20"/>
          <w:lang w:val="es-MX"/>
        </w:rPr>
        <w:t xml:space="preserve"> reducirse a una cuestión subjetiva, como la popularidad de una teoría</w:t>
      </w:r>
      <w:r>
        <w:rPr>
          <w:rFonts w:ascii="Times New Roman" w:hAnsi="Times New Roman"/>
          <w:kern w:val="2"/>
          <w:sz w:val="20"/>
          <w:szCs w:val="20"/>
          <w:lang w:val="es-MX"/>
        </w:rPr>
        <w:t xml:space="preserve">, </w:t>
      </w:r>
      <w:r w:rsidRPr="00325920">
        <w:rPr>
          <w:rFonts w:ascii="Times New Roman" w:hAnsi="Times New Roman"/>
          <w:kern w:val="2"/>
          <w:sz w:val="20"/>
          <w:szCs w:val="20"/>
          <w:lang w:val="es-MX"/>
        </w:rPr>
        <w:t xml:space="preserve">o la </w:t>
      </w:r>
      <w:r>
        <w:rPr>
          <w:rFonts w:ascii="Times New Roman" w:hAnsi="Times New Roman"/>
          <w:kern w:val="2"/>
          <w:sz w:val="20"/>
          <w:szCs w:val="20"/>
          <w:lang w:val="es-MX"/>
        </w:rPr>
        <w:t>“</w:t>
      </w:r>
      <w:r w:rsidRPr="00325920">
        <w:rPr>
          <w:rFonts w:ascii="Times New Roman" w:hAnsi="Times New Roman"/>
          <w:kern w:val="2"/>
          <w:sz w:val="20"/>
          <w:szCs w:val="20"/>
          <w:lang w:val="es-MX"/>
        </w:rPr>
        <w:t>fe</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que se tiene en un paradigma o</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incluso</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la presión que ejercen los pares dentro de una comunidad y hasta la me</w:t>
      </w:r>
      <w:r>
        <w:rPr>
          <w:rFonts w:ascii="Times New Roman" w:hAnsi="Times New Roman"/>
          <w:kern w:val="2"/>
          <w:sz w:val="20"/>
          <w:szCs w:val="20"/>
          <w:lang w:val="es-MX"/>
        </w:rPr>
        <w:t>r</w:t>
      </w:r>
      <w:r w:rsidRPr="00325920">
        <w:rPr>
          <w:rFonts w:ascii="Times New Roman" w:hAnsi="Times New Roman"/>
          <w:kern w:val="2"/>
          <w:sz w:val="20"/>
          <w:szCs w:val="20"/>
          <w:lang w:val="es-MX"/>
        </w:rPr>
        <w:t>a psicología</w:t>
      </w:r>
      <w:r>
        <w:rPr>
          <w:rFonts w:ascii="Times New Roman" w:hAnsi="Times New Roman"/>
          <w:kern w:val="2"/>
          <w:sz w:val="20"/>
          <w:szCs w:val="20"/>
          <w:lang w:val="es-MX"/>
        </w:rPr>
        <w:t xml:space="preserve"> de masas</w:t>
      </w:r>
      <w:r w:rsidRPr="00325920">
        <w:rPr>
          <w:rFonts w:ascii="Times New Roman" w:hAnsi="Times New Roman"/>
          <w:kern w:val="2"/>
          <w:sz w:val="20"/>
          <w:szCs w:val="20"/>
          <w:lang w:val="es-MX"/>
        </w:rPr>
        <w:t xml:space="preserve">. </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Basta </w:t>
      </w:r>
      <w:r>
        <w:rPr>
          <w:rFonts w:ascii="Times New Roman" w:hAnsi="Times New Roman"/>
          <w:kern w:val="2"/>
          <w:sz w:val="20"/>
          <w:szCs w:val="20"/>
          <w:lang w:val="es-MX"/>
        </w:rPr>
        <w:t>a</w:t>
      </w:r>
      <w:r w:rsidRPr="00325920">
        <w:rPr>
          <w:rFonts w:ascii="Times New Roman" w:hAnsi="Times New Roman"/>
          <w:kern w:val="2"/>
          <w:sz w:val="20"/>
          <w:szCs w:val="20"/>
          <w:lang w:val="es-MX"/>
        </w:rPr>
        <w:t xml:space="preserve">caso con que unos cuantos </w:t>
      </w:r>
      <w:r>
        <w:rPr>
          <w:rFonts w:ascii="Times New Roman" w:hAnsi="Times New Roman"/>
          <w:kern w:val="2"/>
          <w:sz w:val="20"/>
          <w:szCs w:val="20"/>
          <w:lang w:val="es-MX"/>
        </w:rPr>
        <w:t>investiga</w:t>
      </w:r>
      <w:r w:rsidRPr="00325920">
        <w:rPr>
          <w:rFonts w:ascii="Times New Roman" w:hAnsi="Times New Roman"/>
          <w:kern w:val="2"/>
          <w:sz w:val="20"/>
          <w:szCs w:val="20"/>
          <w:lang w:val="es-MX"/>
        </w:rPr>
        <w:t>dores prestigiosos sostengan</w:t>
      </w:r>
      <w:r>
        <w:rPr>
          <w:rFonts w:ascii="Times New Roman" w:hAnsi="Times New Roman"/>
          <w:kern w:val="2"/>
          <w:sz w:val="20"/>
          <w:szCs w:val="20"/>
          <w:lang w:val="es-MX"/>
        </w:rPr>
        <w:t xml:space="preserve"> que hay que adoptar un</w:t>
      </w:r>
      <w:r w:rsidRPr="00325920">
        <w:rPr>
          <w:rFonts w:ascii="Times New Roman" w:hAnsi="Times New Roman"/>
          <w:kern w:val="2"/>
          <w:sz w:val="20"/>
          <w:szCs w:val="20"/>
          <w:lang w:val="es-MX"/>
        </w:rPr>
        <w:t xml:space="preserve"> </w:t>
      </w:r>
      <w:r>
        <w:rPr>
          <w:rFonts w:ascii="Times New Roman" w:hAnsi="Times New Roman"/>
          <w:kern w:val="2"/>
          <w:sz w:val="20"/>
          <w:szCs w:val="20"/>
          <w:lang w:val="es-MX"/>
        </w:rPr>
        <w:t>p</w:t>
      </w:r>
      <w:r w:rsidRPr="00325920">
        <w:rPr>
          <w:rFonts w:ascii="Times New Roman" w:hAnsi="Times New Roman"/>
          <w:kern w:val="2"/>
          <w:sz w:val="20"/>
          <w:szCs w:val="20"/>
          <w:lang w:val="es-MX"/>
        </w:rPr>
        <w:t>aradigma dado para que todos los</w:t>
      </w:r>
      <w:r>
        <w:rPr>
          <w:rFonts w:ascii="Times New Roman" w:hAnsi="Times New Roman"/>
          <w:kern w:val="2"/>
          <w:sz w:val="20"/>
          <w:szCs w:val="20"/>
          <w:lang w:val="es-MX"/>
        </w:rPr>
        <w:t xml:space="preserve"> </w:t>
      </w:r>
      <w:r w:rsidRPr="00325920">
        <w:rPr>
          <w:rFonts w:ascii="Times New Roman" w:hAnsi="Times New Roman"/>
          <w:kern w:val="2"/>
          <w:sz w:val="20"/>
          <w:szCs w:val="20"/>
          <w:lang w:val="es-MX"/>
        </w:rPr>
        <w:t xml:space="preserve">científicos jóvenes comiencen a usarlo? ¿No termina siendo esta una </w:t>
      </w:r>
      <w:r>
        <w:rPr>
          <w:rFonts w:ascii="Times New Roman" w:hAnsi="Times New Roman"/>
          <w:kern w:val="2"/>
          <w:sz w:val="20"/>
          <w:szCs w:val="20"/>
          <w:lang w:val="es-MX"/>
        </w:rPr>
        <w:t>c</w:t>
      </w:r>
      <w:r w:rsidRPr="00325920">
        <w:rPr>
          <w:rFonts w:ascii="Times New Roman" w:hAnsi="Times New Roman"/>
          <w:kern w:val="2"/>
          <w:sz w:val="20"/>
          <w:szCs w:val="20"/>
          <w:lang w:val="es-MX"/>
        </w:rPr>
        <w:t xml:space="preserve">oncepción totalmente </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anti </w:t>
      </w:r>
      <w:r>
        <w:rPr>
          <w:rFonts w:ascii="Times New Roman" w:hAnsi="Times New Roman"/>
          <w:kern w:val="2"/>
          <w:sz w:val="20"/>
          <w:szCs w:val="20"/>
          <w:lang w:val="es-MX"/>
        </w:rPr>
        <w:t xml:space="preserve">– </w:t>
      </w:r>
      <w:r w:rsidRPr="00325920">
        <w:rPr>
          <w:rFonts w:ascii="Times New Roman" w:hAnsi="Times New Roman"/>
          <w:kern w:val="2"/>
          <w:sz w:val="20"/>
          <w:szCs w:val="20"/>
          <w:lang w:val="es-MX"/>
        </w:rPr>
        <w:t>científica</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del desarrollo científico?</w:t>
      </w:r>
    </w:p>
    <w:p w:rsidR="001262EE" w:rsidRDefault="001262EE" w:rsidP="00235DDC">
      <w:pPr>
        <w:spacing w:after="0" w:line="259" w:lineRule="auto"/>
        <w:contextualSpacing/>
        <w:rPr>
          <w:rFonts w:ascii="Times New Roman" w:hAnsi="Times New Roman"/>
          <w:kern w:val="2"/>
          <w:sz w:val="20"/>
          <w:szCs w:val="20"/>
          <w:lang w:val="es-MX"/>
        </w:rPr>
      </w:pPr>
      <w:r>
        <w:rPr>
          <w:rFonts w:ascii="Times New Roman" w:hAnsi="Times New Roman"/>
          <w:kern w:val="2"/>
          <w:sz w:val="20"/>
          <w:szCs w:val="20"/>
          <w:lang w:val="es-MX"/>
        </w:rPr>
        <w:t xml:space="preserve">Kuhn </w:t>
      </w:r>
      <w:r w:rsidRPr="00325920">
        <w:rPr>
          <w:rFonts w:ascii="Times New Roman" w:hAnsi="Times New Roman"/>
          <w:kern w:val="2"/>
          <w:sz w:val="20"/>
          <w:szCs w:val="20"/>
          <w:lang w:val="es-MX"/>
        </w:rPr>
        <w:t xml:space="preserve">responde </w:t>
      </w:r>
      <w:r>
        <w:rPr>
          <w:rFonts w:ascii="Times New Roman" w:hAnsi="Times New Roman"/>
          <w:kern w:val="2"/>
          <w:sz w:val="20"/>
          <w:szCs w:val="20"/>
          <w:lang w:val="es-MX"/>
        </w:rPr>
        <w:t xml:space="preserve">a </w:t>
      </w:r>
      <w:r w:rsidRPr="00325920">
        <w:rPr>
          <w:rFonts w:ascii="Times New Roman" w:hAnsi="Times New Roman"/>
          <w:kern w:val="2"/>
          <w:sz w:val="20"/>
          <w:szCs w:val="20"/>
          <w:lang w:val="es-MX"/>
        </w:rPr>
        <w:t xml:space="preserve">estas objeciones destacando las diversas razones que pueden influir en la decisión de adoptar uno u otro paradigma. Diferenciaremos esas motivaciones en </w:t>
      </w:r>
      <w:r>
        <w:rPr>
          <w:rFonts w:ascii="Times New Roman" w:hAnsi="Times New Roman"/>
          <w:kern w:val="2"/>
          <w:sz w:val="20"/>
          <w:szCs w:val="20"/>
          <w:lang w:val="es-MX"/>
        </w:rPr>
        <w:t>dos</w:t>
      </w:r>
      <w:r w:rsidRPr="00325920">
        <w:rPr>
          <w:rFonts w:ascii="Times New Roman" w:hAnsi="Times New Roman"/>
          <w:kern w:val="2"/>
          <w:sz w:val="20"/>
          <w:szCs w:val="20"/>
          <w:lang w:val="es-MX"/>
        </w:rPr>
        <w:t xml:space="preserve"> tipos</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epistémicas y no epistémicas.</w:t>
      </w:r>
      <w:r>
        <w:rPr>
          <w:rFonts w:ascii="Times New Roman" w:hAnsi="Times New Roman"/>
          <w:kern w:val="2"/>
          <w:sz w:val="20"/>
          <w:szCs w:val="20"/>
          <w:lang w:val="es-MX"/>
        </w:rPr>
        <w:t xml:space="preserve"> Kuhn </w:t>
      </w:r>
      <w:r w:rsidRPr="00325920">
        <w:rPr>
          <w:rFonts w:ascii="Times New Roman" w:hAnsi="Times New Roman"/>
          <w:kern w:val="2"/>
          <w:sz w:val="20"/>
          <w:szCs w:val="20"/>
          <w:lang w:val="es-MX"/>
        </w:rPr>
        <w:t>acepta que</w:t>
      </w:r>
      <w:r>
        <w:rPr>
          <w:rFonts w:ascii="Times New Roman" w:hAnsi="Times New Roman"/>
          <w:kern w:val="2"/>
          <w:sz w:val="20"/>
          <w:szCs w:val="20"/>
          <w:lang w:val="es-MX"/>
        </w:rPr>
        <w:t>, en</w:t>
      </w:r>
      <w:r w:rsidRPr="00325920">
        <w:rPr>
          <w:rFonts w:ascii="Times New Roman" w:hAnsi="Times New Roman"/>
          <w:kern w:val="2"/>
          <w:sz w:val="20"/>
          <w:szCs w:val="20"/>
          <w:lang w:val="es-MX"/>
        </w:rPr>
        <w:t xml:space="preserve"> la historia de la ciencia, factores no relacionados directamente con la </w:t>
      </w:r>
      <w:r>
        <w:rPr>
          <w:rFonts w:ascii="Times New Roman" w:hAnsi="Times New Roman"/>
          <w:kern w:val="2"/>
          <w:sz w:val="20"/>
          <w:szCs w:val="20"/>
          <w:lang w:val="es-MX"/>
        </w:rPr>
        <w:t>prác</w:t>
      </w:r>
      <w:r w:rsidRPr="00325920">
        <w:rPr>
          <w:rFonts w:ascii="Times New Roman" w:hAnsi="Times New Roman"/>
          <w:kern w:val="2"/>
          <w:sz w:val="20"/>
          <w:szCs w:val="20"/>
          <w:lang w:val="es-MX"/>
        </w:rPr>
        <w:t>tica científica pued</w:t>
      </w:r>
      <w:r>
        <w:rPr>
          <w:rFonts w:ascii="Times New Roman" w:hAnsi="Times New Roman"/>
          <w:kern w:val="2"/>
          <w:sz w:val="20"/>
          <w:szCs w:val="20"/>
          <w:lang w:val="es-MX"/>
        </w:rPr>
        <w:t>en</w:t>
      </w:r>
      <w:r w:rsidRPr="00325920">
        <w:rPr>
          <w:rFonts w:ascii="Times New Roman" w:hAnsi="Times New Roman"/>
          <w:kern w:val="2"/>
          <w:sz w:val="20"/>
          <w:szCs w:val="20"/>
          <w:lang w:val="es-MX"/>
        </w:rPr>
        <w:t xml:space="preserve"> tener un rol importante en </w:t>
      </w:r>
      <w:r>
        <w:rPr>
          <w:rFonts w:ascii="Times New Roman" w:hAnsi="Times New Roman"/>
          <w:kern w:val="2"/>
          <w:sz w:val="20"/>
          <w:szCs w:val="20"/>
          <w:lang w:val="es-MX"/>
        </w:rPr>
        <w:t xml:space="preserve">la </w:t>
      </w:r>
      <w:r w:rsidRPr="00325920">
        <w:rPr>
          <w:rFonts w:ascii="Times New Roman" w:hAnsi="Times New Roman"/>
          <w:kern w:val="2"/>
          <w:sz w:val="20"/>
          <w:szCs w:val="20"/>
          <w:lang w:val="es-MX"/>
        </w:rPr>
        <w:t>adopción o abandono de un paradigma.</w:t>
      </w:r>
    </w:p>
    <w:p w:rsidR="001262EE" w:rsidRDefault="001262EE" w:rsidP="00235DDC">
      <w:pPr>
        <w:spacing w:after="0" w:line="259" w:lineRule="auto"/>
        <w:contextualSpacing/>
        <w:rPr>
          <w:rFonts w:ascii="Times New Roman" w:hAnsi="Times New Roman"/>
          <w:kern w:val="2"/>
          <w:sz w:val="20"/>
          <w:szCs w:val="20"/>
          <w:lang w:val="es-MX"/>
        </w:rPr>
      </w:pPr>
      <w:r w:rsidRPr="00325920">
        <w:rPr>
          <w:rFonts w:ascii="Times New Roman" w:hAnsi="Times New Roman"/>
          <w:kern w:val="2"/>
          <w:sz w:val="20"/>
          <w:szCs w:val="20"/>
          <w:lang w:val="es-MX"/>
        </w:rPr>
        <w:t>Debido a las inconmensurabilidad entre los paradigmas</w:t>
      </w:r>
      <w:r>
        <w:rPr>
          <w:rFonts w:ascii="Times New Roman" w:hAnsi="Times New Roman"/>
          <w:kern w:val="2"/>
          <w:sz w:val="20"/>
          <w:szCs w:val="20"/>
          <w:lang w:val="es-MX"/>
        </w:rPr>
        <w:t xml:space="preserve">, Kuhn </w:t>
      </w:r>
      <w:r w:rsidRPr="00325920">
        <w:rPr>
          <w:rFonts w:ascii="Times New Roman" w:hAnsi="Times New Roman"/>
          <w:kern w:val="2"/>
          <w:sz w:val="20"/>
          <w:szCs w:val="20"/>
          <w:lang w:val="es-MX"/>
        </w:rPr>
        <w:t xml:space="preserve">acepta que en </w:t>
      </w:r>
      <w:r>
        <w:rPr>
          <w:rFonts w:ascii="Times New Roman" w:hAnsi="Times New Roman"/>
          <w:kern w:val="2"/>
          <w:sz w:val="20"/>
          <w:szCs w:val="20"/>
          <w:lang w:val="es-MX"/>
        </w:rPr>
        <w:t>los</w:t>
      </w:r>
      <w:r w:rsidRPr="00325920">
        <w:rPr>
          <w:rFonts w:ascii="Times New Roman" w:hAnsi="Times New Roman"/>
          <w:kern w:val="2"/>
          <w:sz w:val="20"/>
          <w:szCs w:val="20"/>
          <w:lang w:val="es-MX"/>
        </w:rPr>
        <w:t xml:space="preserve"> momento</w:t>
      </w:r>
      <w:r>
        <w:rPr>
          <w:rFonts w:ascii="Times New Roman" w:hAnsi="Times New Roman"/>
          <w:kern w:val="2"/>
          <w:sz w:val="20"/>
          <w:szCs w:val="20"/>
          <w:lang w:val="es-MX"/>
        </w:rPr>
        <w:t>s</w:t>
      </w:r>
      <w:r w:rsidRPr="00325920">
        <w:rPr>
          <w:rFonts w:ascii="Times New Roman" w:hAnsi="Times New Roman"/>
          <w:kern w:val="2"/>
          <w:sz w:val="20"/>
          <w:szCs w:val="20"/>
          <w:lang w:val="es-MX"/>
        </w:rPr>
        <w:t xml:space="preserve"> de crisis pued</w:t>
      </w:r>
      <w:r>
        <w:rPr>
          <w:rFonts w:ascii="Times New Roman" w:hAnsi="Times New Roman"/>
          <w:kern w:val="2"/>
          <w:sz w:val="20"/>
          <w:szCs w:val="20"/>
          <w:lang w:val="es-MX"/>
        </w:rPr>
        <w:t>en</w:t>
      </w:r>
      <w:r w:rsidRPr="00325920">
        <w:rPr>
          <w:rFonts w:ascii="Times New Roman" w:hAnsi="Times New Roman"/>
          <w:kern w:val="2"/>
          <w:sz w:val="20"/>
          <w:szCs w:val="20"/>
          <w:lang w:val="es-MX"/>
        </w:rPr>
        <w:t xml:space="preserve"> utilizarse método</w:t>
      </w:r>
      <w:r>
        <w:rPr>
          <w:rFonts w:ascii="Times New Roman" w:hAnsi="Times New Roman"/>
          <w:kern w:val="2"/>
          <w:sz w:val="20"/>
          <w:szCs w:val="20"/>
          <w:lang w:val="es-MX"/>
        </w:rPr>
        <w:t>s</w:t>
      </w:r>
      <w:r w:rsidRPr="00325920">
        <w:rPr>
          <w:rFonts w:ascii="Times New Roman" w:hAnsi="Times New Roman"/>
          <w:kern w:val="2"/>
          <w:sz w:val="20"/>
          <w:szCs w:val="20"/>
          <w:lang w:val="es-MX"/>
        </w:rPr>
        <w:t xml:space="preserve"> de persuasión basados en valoraciones que constituyen a</w:t>
      </w:r>
      <w:r>
        <w:rPr>
          <w:rFonts w:ascii="Times New Roman" w:hAnsi="Times New Roman"/>
          <w:kern w:val="2"/>
          <w:sz w:val="20"/>
          <w:szCs w:val="20"/>
          <w:lang w:val="es-MX"/>
        </w:rPr>
        <w:t>preciaciones</w:t>
      </w:r>
      <w:r w:rsidRPr="00325920">
        <w:rPr>
          <w:rFonts w:ascii="Times New Roman" w:hAnsi="Times New Roman"/>
          <w:kern w:val="2"/>
          <w:sz w:val="20"/>
          <w:szCs w:val="20"/>
          <w:lang w:val="es-MX"/>
        </w:rPr>
        <w:t xml:space="preserve"> externas a la ciencia, es decir, no epistémicas</w:t>
      </w:r>
      <w:r>
        <w:rPr>
          <w:rFonts w:ascii="Times New Roman" w:hAnsi="Times New Roman"/>
          <w:kern w:val="2"/>
          <w:sz w:val="20"/>
          <w:szCs w:val="20"/>
          <w:lang w:val="es-MX"/>
        </w:rPr>
        <w:t>. E</w:t>
      </w:r>
      <w:r w:rsidRPr="00325920">
        <w:rPr>
          <w:rFonts w:ascii="Times New Roman" w:hAnsi="Times New Roman"/>
          <w:kern w:val="2"/>
          <w:sz w:val="20"/>
          <w:szCs w:val="20"/>
          <w:lang w:val="es-MX"/>
        </w:rPr>
        <w:t>jemplo</w:t>
      </w:r>
      <w:r>
        <w:rPr>
          <w:rFonts w:ascii="Times New Roman" w:hAnsi="Times New Roman"/>
          <w:kern w:val="2"/>
          <w:sz w:val="20"/>
          <w:szCs w:val="20"/>
          <w:lang w:val="es-MX"/>
        </w:rPr>
        <w:t>s</w:t>
      </w:r>
      <w:r w:rsidRPr="00325920">
        <w:rPr>
          <w:rFonts w:ascii="Times New Roman" w:hAnsi="Times New Roman"/>
          <w:kern w:val="2"/>
          <w:sz w:val="20"/>
          <w:szCs w:val="20"/>
          <w:lang w:val="es-MX"/>
        </w:rPr>
        <w:t xml:space="preserve"> </w:t>
      </w:r>
      <w:r>
        <w:rPr>
          <w:rFonts w:ascii="Times New Roman" w:hAnsi="Times New Roman"/>
          <w:kern w:val="2"/>
          <w:sz w:val="20"/>
          <w:szCs w:val="20"/>
          <w:lang w:val="es-MX"/>
        </w:rPr>
        <w:t xml:space="preserve">de </w:t>
      </w:r>
      <w:r w:rsidRPr="00325920">
        <w:rPr>
          <w:rFonts w:ascii="Times New Roman" w:hAnsi="Times New Roman"/>
          <w:kern w:val="2"/>
          <w:sz w:val="20"/>
          <w:szCs w:val="20"/>
          <w:lang w:val="es-MX"/>
        </w:rPr>
        <w:t>este tipo de valoraciones podrían estar relacionadas con la</w:t>
      </w:r>
      <w:r>
        <w:rPr>
          <w:rFonts w:ascii="Times New Roman" w:hAnsi="Times New Roman"/>
          <w:kern w:val="2"/>
          <w:sz w:val="20"/>
          <w:szCs w:val="20"/>
          <w:lang w:val="es-MX"/>
        </w:rPr>
        <w:t>s</w:t>
      </w:r>
      <w:r w:rsidRPr="00325920">
        <w:rPr>
          <w:rFonts w:ascii="Times New Roman" w:hAnsi="Times New Roman"/>
          <w:kern w:val="2"/>
          <w:sz w:val="20"/>
          <w:szCs w:val="20"/>
          <w:lang w:val="es-MX"/>
        </w:rPr>
        <w:t xml:space="preserve"> bondad</w:t>
      </w:r>
      <w:r>
        <w:rPr>
          <w:rFonts w:ascii="Times New Roman" w:hAnsi="Times New Roman"/>
          <w:kern w:val="2"/>
          <w:sz w:val="20"/>
          <w:szCs w:val="20"/>
          <w:lang w:val="es-MX"/>
        </w:rPr>
        <w:t>es</w:t>
      </w:r>
      <w:r w:rsidRPr="00325920">
        <w:rPr>
          <w:rFonts w:ascii="Times New Roman" w:hAnsi="Times New Roman"/>
          <w:kern w:val="2"/>
          <w:sz w:val="20"/>
          <w:szCs w:val="20"/>
          <w:lang w:val="es-MX"/>
        </w:rPr>
        <w:t xml:space="preserve"> de la popularidad o de la tradición</w:t>
      </w:r>
      <w:r>
        <w:rPr>
          <w:rFonts w:ascii="Times New Roman" w:hAnsi="Times New Roman"/>
          <w:kern w:val="2"/>
          <w:sz w:val="20"/>
          <w:szCs w:val="20"/>
          <w:lang w:val="es-MX"/>
        </w:rPr>
        <w:t xml:space="preserve"> (“es bueno innovar”, “es bueno mantener la tradición”),</w:t>
      </w:r>
      <w:r w:rsidRPr="00325920">
        <w:rPr>
          <w:rFonts w:ascii="Times New Roman" w:hAnsi="Times New Roman"/>
          <w:kern w:val="2"/>
          <w:sz w:val="20"/>
          <w:szCs w:val="20"/>
          <w:lang w:val="es-MX"/>
        </w:rPr>
        <w:t xml:space="preserve"> </w:t>
      </w:r>
      <w:r>
        <w:rPr>
          <w:rFonts w:ascii="Times New Roman" w:hAnsi="Times New Roman"/>
          <w:kern w:val="2"/>
          <w:sz w:val="20"/>
          <w:szCs w:val="20"/>
          <w:lang w:val="es-MX"/>
        </w:rPr>
        <w:t>c</w:t>
      </w:r>
      <w:r w:rsidRPr="00325920">
        <w:rPr>
          <w:rFonts w:ascii="Times New Roman" w:hAnsi="Times New Roman"/>
          <w:kern w:val="2"/>
          <w:sz w:val="20"/>
          <w:szCs w:val="20"/>
          <w:lang w:val="es-MX"/>
        </w:rPr>
        <w:t>on la aprobación de ci</w:t>
      </w:r>
      <w:r>
        <w:rPr>
          <w:rFonts w:ascii="Times New Roman" w:hAnsi="Times New Roman"/>
          <w:kern w:val="2"/>
          <w:sz w:val="20"/>
          <w:szCs w:val="20"/>
          <w:lang w:val="es-MX"/>
        </w:rPr>
        <w:t>erto</w:t>
      </w:r>
      <w:r w:rsidRPr="00325920">
        <w:rPr>
          <w:rFonts w:ascii="Times New Roman" w:hAnsi="Times New Roman"/>
          <w:kern w:val="2"/>
          <w:sz w:val="20"/>
          <w:szCs w:val="20"/>
          <w:lang w:val="es-MX"/>
        </w:rPr>
        <w:t xml:space="preserve"> paradigma</w:t>
      </w:r>
      <w:r>
        <w:rPr>
          <w:rFonts w:ascii="Times New Roman" w:hAnsi="Times New Roman"/>
          <w:kern w:val="2"/>
          <w:sz w:val="20"/>
          <w:szCs w:val="20"/>
          <w:lang w:val="es-MX"/>
        </w:rPr>
        <w:t xml:space="preserve"> por </w:t>
      </w:r>
      <w:r w:rsidRPr="00325920">
        <w:rPr>
          <w:rFonts w:ascii="Times New Roman" w:hAnsi="Times New Roman"/>
          <w:kern w:val="2"/>
          <w:sz w:val="20"/>
          <w:szCs w:val="20"/>
          <w:lang w:val="es-MX"/>
        </w:rPr>
        <w:t>parte de figuras prominentes que no son de la disciplina en cuestión</w:t>
      </w:r>
      <w:r>
        <w:rPr>
          <w:rFonts w:ascii="Times New Roman" w:hAnsi="Times New Roman"/>
          <w:kern w:val="2"/>
          <w:sz w:val="20"/>
          <w:szCs w:val="20"/>
          <w:lang w:val="es-MX"/>
        </w:rPr>
        <w:t xml:space="preserve"> (“se debe defender las concepciones promovidas por personas poderosas”),</w:t>
      </w:r>
      <w:r w:rsidRPr="00325920">
        <w:rPr>
          <w:rFonts w:ascii="Times New Roman" w:hAnsi="Times New Roman"/>
          <w:kern w:val="2"/>
          <w:sz w:val="20"/>
          <w:szCs w:val="20"/>
          <w:lang w:val="es-MX"/>
        </w:rPr>
        <w:t xml:space="preserve"> </w:t>
      </w:r>
      <w:r>
        <w:rPr>
          <w:rFonts w:ascii="Times New Roman" w:hAnsi="Times New Roman"/>
          <w:kern w:val="2"/>
          <w:sz w:val="20"/>
          <w:szCs w:val="20"/>
          <w:lang w:val="es-MX"/>
        </w:rPr>
        <w:t>o</w:t>
      </w:r>
      <w:r w:rsidRPr="00325920">
        <w:rPr>
          <w:rFonts w:ascii="Times New Roman" w:hAnsi="Times New Roman"/>
          <w:kern w:val="2"/>
          <w:sz w:val="20"/>
          <w:szCs w:val="20"/>
          <w:lang w:val="es-MX"/>
        </w:rPr>
        <w:t xml:space="preserve"> incluso con la asociación de una idea novedosa con algo peligroso o revolucionario</w:t>
      </w:r>
      <w:r>
        <w:rPr>
          <w:rFonts w:ascii="Times New Roman" w:hAnsi="Times New Roman"/>
          <w:kern w:val="2"/>
          <w:sz w:val="20"/>
          <w:szCs w:val="20"/>
          <w:lang w:val="es-MX"/>
        </w:rPr>
        <w:t xml:space="preserve"> (“no se debe adoptar teorías que pongan en riesgo la vida social” en contraposición a “se deben adoptar las teorías que permitan transformar la sociedad”),</w:t>
      </w:r>
      <w:r w:rsidRPr="00325920">
        <w:rPr>
          <w:rFonts w:ascii="Times New Roman" w:hAnsi="Times New Roman"/>
          <w:kern w:val="2"/>
          <w:sz w:val="20"/>
          <w:szCs w:val="20"/>
          <w:lang w:val="es-MX"/>
        </w:rPr>
        <w:t xml:space="preserve"> etc.</w:t>
      </w:r>
    </w:p>
    <w:p w:rsidR="001262EE" w:rsidRDefault="001262EE" w:rsidP="00235DDC">
      <w:pPr>
        <w:spacing w:after="0" w:line="259" w:lineRule="auto"/>
        <w:contextualSpacing/>
        <w:rPr>
          <w:rFonts w:ascii="Times New Roman" w:hAnsi="Times New Roman"/>
          <w:kern w:val="2"/>
          <w:sz w:val="20"/>
          <w:szCs w:val="20"/>
          <w:lang w:val="es-MX"/>
        </w:rPr>
      </w:pPr>
      <w:r>
        <w:rPr>
          <w:rFonts w:ascii="Times New Roman" w:hAnsi="Times New Roman"/>
          <w:kern w:val="2"/>
          <w:sz w:val="20"/>
          <w:szCs w:val="20"/>
          <w:lang w:val="es-MX"/>
        </w:rPr>
        <w:t>S</w:t>
      </w:r>
      <w:r w:rsidRPr="00325920">
        <w:rPr>
          <w:rFonts w:ascii="Times New Roman" w:hAnsi="Times New Roman"/>
          <w:kern w:val="2"/>
          <w:sz w:val="20"/>
          <w:szCs w:val="20"/>
          <w:lang w:val="es-MX"/>
        </w:rPr>
        <w:t>in embargo</w:t>
      </w:r>
      <w:r>
        <w:rPr>
          <w:rFonts w:ascii="Times New Roman" w:hAnsi="Times New Roman"/>
          <w:kern w:val="2"/>
          <w:sz w:val="20"/>
          <w:szCs w:val="20"/>
          <w:lang w:val="es-MX"/>
        </w:rPr>
        <w:t xml:space="preserve">, Kuhn </w:t>
      </w:r>
      <w:r w:rsidRPr="00325920">
        <w:rPr>
          <w:rFonts w:ascii="Times New Roman" w:hAnsi="Times New Roman"/>
          <w:kern w:val="2"/>
          <w:sz w:val="20"/>
          <w:szCs w:val="20"/>
          <w:lang w:val="es-MX"/>
        </w:rPr>
        <w:t xml:space="preserve">también destaca que estos valores no </w:t>
      </w:r>
      <w:r>
        <w:rPr>
          <w:rFonts w:ascii="Times New Roman" w:hAnsi="Times New Roman"/>
          <w:kern w:val="2"/>
          <w:sz w:val="20"/>
          <w:szCs w:val="20"/>
          <w:lang w:val="es-MX"/>
        </w:rPr>
        <w:t>cogn</w:t>
      </w:r>
      <w:r w:rsidRPr="00325920">
        <w:rPr>
          <w:rFonts w:ascii="Times New Roman" w:hAnsi="Times New Roman"/>
          <w:kern w:val="2"/>
          <w:sz w:val="20"/>
          <w:szCs w:val="20"/>
          <w:lang w:val="es-MX"/>
        </w:rPr>
        <w:t>itivos no son los únicos ni</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en general, los determinantes para la adopción de un nuevo paradigma. Pues</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la investigación guiada por un paradigma presupone la aceptación de una serie de compromisos</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de un conjunto de valores internos a la práctica científica misma, tanto dentro de una misma comunidad científica como entre los miembros de diversas comunidades. Los valores cognitivos presupuestos por una determinada matriz disciplinar constituyen apreciaciones me</w:t>
      </w:r>
      <w:r>
        <w:rPr>
          <w:rFonts w:ascii="Times New Roman" w:hAnsi="Times New Roman"/>
          <w:kern w:val="2"/>
          <w:sz w:val="20"/>
          <w:szCs w:val="20"/>
          <w:lang w:val="es-MX"/>
        </w:rPr>
        <w:t>ta</w:t>
      </w:r>
      <w:r w:rsidRPr="00325920">
        <w:rPr>
          <w:rFonts w:ascii="Times New Roman" w:hAnsi="Times New Roman"/>
          <w:kern w:val="2"/>
          <w:sz w:val="20"/>
          <w:szCs w:val="20"/>
          <w:lang w:val="es-MX"/>
        </w:rPr>
        <w:t>teóric</w:t>
      </w:r>
      <w:r>
        <w:rPr>
          <w:rFonts w:ascii="Times New Roman" w:hAnsi="Times New Roman"/>
          <w:kern w:val="2"/>
          <w:sz w:val="20"/>
          <w:szCs w:val="20"/>
          <w:lang w:val="es-MX"/>
        </w:rPr>
        <w:t>a</w:t>
      </w:r>
      <w:r w:rsidRPr="00325920">
        <w:rPr>
          <w:rFonts w:ascii="Times New Roman" w:hAnsi="Times New Roman"/>
          <w:kern w:val="2"/>
          <w:sz w:val="20"/>
          <w:szCs w:val="20"/>
          <w:lang w:val="es-MX"/>
        </w:rPr>
        <w:t>s</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más relacionadas con los criterios que debe satisfacer un marco teórico para ser considerado </w:t>
      </w:r>
      <w:r>
        <w:rPr>
          <w:rFonts w:ascii="Times New Roman" w:hAnsi="Times New Roman"/>
          <w:kern w:val="2"/>
          <w:sz w:val="20"/>
          <w:szCs w:val="20"/>
          <w:lang w:val="es-MX"/>
        </w:rPr>
        <w:t>buena</w:t>
      </w:r>
      <w:r w:rsidRPr="00325920">
        <w:rPr>
          <w:rFonts w:ascii="Times New Roman" w:hAnsi="Times New Roman"/>
          <w:kern w:val="2"/>
          <w:sz w:val="20"/>
          <w:szCs w:val="20"/>
          <w:lang w:val="es-MX"/>
        </w:rPr>
        <w:t xml:space="preserve"> ciencia en un </w:t>
      </w:r>
      <w:r>
        <w:rPr>
          <w:rFonts w:ascii="Times New Roman" w:hAnsi="Times New Roman"/>
          <w:kern w:val="2"/>
          <w:sz w:val="20"/>
          <w:szCs w:val="20"/>
          <w:lang w:val="es-MX"/>
        </w:rPr>
        <w:t>de</w:t>
      </w:r>
      <w:r w:rsidRPr="00325920">
        <w:rPr>
          <w:rFonts w:ascii="Times New Roman" w:hAnsi="Times New Roman"/>
          <w:kern w:val="2"/>
          <w:sz w:val="20"/>
          <w:szCs w:val="20"/>
          <w:lang w:val="es-MX"/>
        </w:rPr>
        <w:t>terminado momento histórico. Algunos de estos valores inclu</w:t>
      </w:r>
      <w:r>
        <w:rPr>
          <w:rFonts w:ascii="Times New Roman" w:hAnsi="Times New Roman"/>
          <w:kern w:val="2"/>
          <w:sz w:val="20"/>
          <w:szCs w:val="20"/>
          <w:lang w:val="es-MX"/>
        </w:rPr>
        <w:t>yen</w:t>
      </w:r>
      <w:r w:rsidRPr="00325920">
        <w:rPr>
          <w:rFonts w:ascii="Times New Roman" w:hAnsi="Times New Roman"/>
          <w:kern w:val="2"/>
          <w:sz w:val="20"/>
          <w:szCs w:val="20"/>
          <w:lang w:val="es-MX"/>
        </w:rPr>
        <w:t xml:space="preserve"> la idea de que las teorías deben ser precisas, consistentes y lo más simple posible</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w:t>
      </w:r>
      <w:r>
        <w:rPr>
          <w:rFonts w:ascii="Times New Roman" w:hAnsi="Times New Roman"/>
          <w:kern w:val="2"/>
          <w:sz w:val="20"/>
          <w:szCs w:val="20"/>
          <w:lang w:val="es-MX"/>
        </w:rPr>
        <w:t>T</w:t>
      </w:r>
      <w:r w:rsidRPr="00325920">
        <w:rPr>
          <w:rFonts w:ascii="Times New Roman" w:hAnsi="Times New Roman"/>
          <w:kern w:val="2"/>
          <w:sz w:val="20"/>
          <w:szCs w:val="20"/>
          <w:lang w:val="es-MX"/>
        </w:rPr>
        <w:t xml:space="preserve">ambién forman parte de los valores </w:t>
      </w:r>
      <w:r>
        <w:rPr>
          <w:rFonts w:ascii="Times New Roman" w:hAnsi="Times New Roman"/>
          <w:kern w:val="2"/>
          <w:sz w:val="20"/>
          <w:szCs w:val="20"/>
          <w:lang w:val="es-MX"/>
        </w:rPr>
        <w:t>cogn</w:t>
      </w:r>
      <w:r w:rsidRPr="00325920">
        <w:rPr>
          <w:rFonts w:ascii="Times New Roman" w:hAnsi="Times New Roman"/>
          <w:kern w:val="2"/>
          <w:sz w:val="20"/>
          <w:szCs w:val="20"/>
          <w:lang w:val="es-MX"/>
        </w:rPr>
        <w:t>itivos, la idea de que una teoría de</w:t>
      </w:r>
      <w:r>
        <w:rPr>
          <w:rFonts w:ascii="Times New Roman" w:hAnsi="Times New Roman"/>
          <w:kern w:val="2"/>
          <w:sz w:val="20"/>
          <w:szCs w:val="20"/>
          <w:lang w:val="es-MX"/>
        </w:rPr>
        <w:t>be pred</w:t>
      </w:r>
      <w:r w:rsidRPr="00325920">
        <w:rPr>
          <w:rFonts w:ascii="Times New Roman" w:hAnsi="Times New Roman"/>
          <w:kern w:val="2"/>
          <w:sz w:val="20"/>
          <w:szCs w:val="20"/>
          <w:lang w:val="es-MX"/>
        </w:rPr>
        <w:t>ecir nuevos fenómenos y que debe hacerlo de una forma específica. Asimismo, se considera</w:t>
      </w:r>
      <w:r>
        <w:rPr>
          <w:rFonts w:ascii="Times New Roman" w:hAnsi="Times New Roman"/>
          <w:kern w:val="2"/>
          <w:sz w:val="20"/>
          <w:szCs w:val="20"/>
          <w:lang w:val="es-MX"/>
        </w:rPr>
        <w:t>n</w:t>
      </w:r>
      <w:r w:rsidRPr="00325920">
        <w:rPr>
          <w:rFonts w:ascii="Times New Roman" w:hAnsi="Times New Roman"/>
          <w:kern w:val="2"/>
          <w:sz w:val="20"/>
          <w:szCs w:val="20"/>
          <w:lang w:val="es-MX"/>
        </w:rPr>
        <w:t xml:space="preserve"> preferible</w:t>
      </w:r>
      <w:r>
        <w:rPr>
          <w:rFonts w:ascii="Times New Roman" w:hAnsi="Times New Roman"/>
          <w:kern w:val="2"/>
          <w:sz w:val="20"/>
          <w:szCs w:val="20"/>
          <w:lang w:val="es-MX"/>
        </w:rPr>
        <w:t>s</w:t>
      </w:r>
      <w:r w:rsidRPr="00325920">
        <w:rPr>
          <w:rFonts w:ascii="Times New Roman" w:hAnsi="Times New Roman"/>
          <w:kern w:val="2"/>
          <w:sz w:val="20"/>
          <w:szCs w:val="20"/>
          <w:lang w:val="es-MX"/>
        </w:rPr>
        <w:t xml:space="preserve"> a</w:t>
      </w:r>
      <w:r>
        <w:rPr>
          <w:rFonts w:ascii="Times New Roman" w:hAnsi="Times New Roman"/>
          <w:kern w:val="2"/>
          <w:sz w:val="20"/>
          <w:szCs w:val="20"/>
          <w:lang w:val="es-MX"/>
        </w:rPr>
        <w:t>quellas</w:t>
      </w:r>
      <w:r w:rsidRPr="00325920">
        <w:rPr>
          <w:rFonts w:ascii="Times New Roman" w:hAnsi="Times New Roman"/>
          <w:kern w:val="2"/>
          <w:sz w:val="20"/>
          <w:szCs w:val="20"/>
          <w:lang w:val="es-MX"/>
        </w:rPr>
        <w:t xml:space="preserve"> teoría</w:t>
      </w:r>
      <w:r>
        <w:rPr>
          <w:rFonts w:ascii="Times New Roman" w:hAnsi="Times New Roman"/>
          <w:kern w:val="2"/>
          <w:sz w:val="20"/>
          <w:szCs w:val="20"/>
          <w:lang w:val="es-MX"/>
        </w:rPr>
        <w:t xml:space="preserve">s </w:t>
      </w:r>
      <w:r w:rsidRPr="00325920">
        <w:rPr>
          <w:rFonts w:ascii="Times New Roman" w:hAnsi="Times New Roman"/>
          <w:kern w:val="2"/>
          <w:sz w:val="20"/>
          <w:szCs w:val="20"/>
          <w:lang w:val="es-MX"/>
        </w:rPr>
        <w:t>que resulte</w:t>
      </w:r>
      <w:r>
        <w:rPr>
          <w:rFonts w:ascii="Times New Roman" w:hAnsi="Times New Roman"/>
          <w:kern w:val="2"/>
          <w:sz w:val="20"/>
          <w:szCs w:val="20"/>
          <w:lang w:val="es-MX"/>
        </w:rPr>
        <w:t>n</w:t>
      </w:r>
      <w:r w:rsidRPr="00325920">
        <w:rPr>
          <w:rFonts w:ascii="Times New Roman" w:hAnsi="Times New Roman"/>
          <w:kern w:val="2"/>
          <w:sz w:val="20"/>
          <w:szCs w:val="20"/>
          <w:lang w:val="es-MX"/>
        </w:rPr>
        <w:t xml:space="preserve"> compatible</w:t>
      </w:r>
      <w:r>
        <w:rPr>
          <w:rFonts w:ascii="Times New Roman" w:hAnsi="Times New Roman"/>
          <w:kern w:val="2"/>
          <w:sz w:val="20"/>
          <w:szCs w:val="20"/>
          <w:lang w:val="es-MX"/>
        </w:rPr>
        <w:t>s</w:t>
      </w:r>
      <w:r w:rsidRPr="00325920">
        <w:rPr>
          <w:rFonts w:ascii="Times New Roman" w:hAnsi="Times New Roman"/>
          <w:kern w:val="2"/>
          <w:sz w:val="20"/>
          <w:szCs w:val="20"/>
          <w:lang w:val="es-MX"/>
        </w:rPr>
        <w:t xml:space="preserve"> con otras teorías vigentes.</w:t>
      </w:r>
      <w:r>
        <w:rPr>
          <w:rFonts w:ascii="Times New Roman" w:hAnsi="Times New Roman"/>
          <w:kern w:val="2"/>
          <w:sz w:val="20"/>
          <w:szCs w:val="20"/>
          <w:lang w:val="es-MX"/>
        </w:rPr>
        <w:t xml:space="preserve"> </w:t>
      </w:r>
    </w:p>
    <w:p w:rsidR="001262EE" w:rsidRDefault="001262EE" w:rsidP="00235DDC">
      <w:pPr>
        <w:spacing w:after="0" w:line="259" w:lineRule="auto"/>
        <w:contextualSpacing/>
        <w:rPr>
          <w:rFonts w:ascii="Times New Roman" w:hAnsi="Times New Roman"/>
          <w:kern w:val="2"/>
          <w:sz w:val="20"/>
          <w:szCs w:val="20"/>
          <w:lang w:val="es-MX"/>
        </w:rPr>
      </w:pPr>
      <w:r>
        <w:rPr>
          <w:rFonts w:ascii="Times New Roman" w:hAnsi="Times New Roman"/>
          <w:kern w:val="2"/>
          <w:sz w:val="20"/>
          <w:szCs w:val="20"/>
          <w:lang w:val="es-MX"/>
        </w:rPr>
        <w:t>L</w:t>
      </w:r>
      <w:r w:rsidRPr="00325920">
        <w:rPr>
          <w:rFonts w:ascii="Times New Roman" w:hAnsi="Times New Roman"/>
          <w:kern w:val="2"/>
          <w:sz w:val="20"/>
          <w:szCs w:val="20"/>
          <w:lang w:val="es-MX"/>
        </w:rPr>
        <w:t>os valores cognitivos, por lo tanto, dan algunas herramientas para comparar paradigmas. En particular</w:t>
      </w:r>
      <w:r>
        <w:rPr>
          <w:rFonts w:ascii="Times New Roman" w:hAnsi="Times New Roman"/>
          <w:kern w:val="2"/>
          <w:sz w:val="20"/>
          <w:szCs w:val="20"/>
          <w:lang w:val="es-MX"/>
        </w:rPr>
        <w:t xml:space="preserve">, Kuhn </w:t>
      </w:r>
      <w:r w:rsidRPr="00325920">
        <w:rPr>
          <w:rFonts w:ascii="Times New Roman" w:hAnsi="Times New Roman"/>
          <w:kern w:val="2"/>
          <w:sz w:val="20"/>
          <w:szCs w:val="20"/>
          <w:lang w:val="es-MX"/>
        </w:rPr>
        <w:t xml:space="preserve">señala que los científicos suelen apreciar aquellas teorías nuevas que son capaces de explicar y predecir, en forma precisa y replicable, fenómenos que </w:t>
      </w:r>
      <w:r>
        <w:rPr>
          <w:rFonts w:ascii="Times New Roman" w:hAnsi="Times New Roman"/>
          <w:kern w:val="2"/>
          <w:sz w:val="20"/>
          <w:szCs w:val="20"/>
          <w:lang w:val="es-MX"/>
        </w:rPr>
        <w:t xml:space="preserve">sus </w:t>
      </w:r>
      <w:r w:rsidRPr="00325920">
        <w:rPr>
          <w:rFonts w:ascii="Times New Roman" w:hAnsi="Times New Roman"/>
          <w:kern w:val="2"/>
          <w:sz w:val="20"/>
          <w:szCs w:val="20"/>
          <w:lang w:val="es-MX"/>
        </w:rPr>
        <w:t>t</w:t>
      </w:r>
      <w:r>
        <w:rPr>
          <w:rFonts w:ascii="Times New Roman" w:hAnsi="Times New Roman"/>
          <w:kern w:val="2"/>
          <w:sz w:val="20"/>
          <w:szCs w:val="20"/>
          <w:lang w:val="es-MX"/>
        </w:rPr>
        <w:t>eo</w:t>
      </w:r>
      <w:r w:rsidRPr="00325920">
        <w:rPr>
          <w:rFonts w:ascii="Times New Roman" w:hAnsi="Times New Roman"/>
          <w:kern w:val="2"/>
          <w:sz w:val="20"/>
          <w:szCs w:val="20"/>
          <w:lang w:val="es-MX"/>
        </w:rPr>
        <w:t>rías rivales no pudieron abordar</w:t>
      </w:r>
      <w:r>
        <w:rPr>
          <w:rFonts w:ascii="Times New Roman" w:hAnsi="Times New Roman"/>
          <w:kern w:val="2"/>
          <w:sz w:val="20"/>
          <w:szCs w:val="20"/>
          <w:lang w:val="es-MX"/>
        </w:rPr>
        <w:t xml:space="preserve">, </w:t>
      </w:r>
      <w:r w:rsidRPr="00325920">
        <w:rPr>
          <w:rFonts w:ascii="Times New Roman" w:hAnsi="Times New Roman"/>
          <w:kern w:val="2"/>
          <w:sz w:val="20"/>
          <w:szCs w:val="20"/>
          <w:lang w:val="es-MX"/>
        </w:rPr>
        <w:t>o propuestas novedosas que padecen integrar y unificar fenómenos que antes se consideraban inconexos, por ejemplo.</w:t>
      </w:r>
    </w:p>
    <w:p w:rsidR="001262EE" w:rsidRDefault="001262EE" w:rsidP="00235DDC">
      <w:pPr>
        <w:spacing w:after="0" w:line="259" w:lineRule="auto"/>
        <w:contextualSpacing/>
        <w:rPr>
          <w:rFonts w:ascii="Times New Roman" w:hAnsi="Times New Roman"/>
          <w:kern w:val="2"/>
          <w:sz w:val="20"/>
          <w:szCs w:val="20"/>
          <w:lang w:val="es-MX"/>
        </w:rPr>
      </w:pPr>
      <w:r>
        <w:rPr>
          <w:rFonts w:ascii="Times New Roman" w:hAnsi="Times New Roman"/>
          <w:kern w:val="2"/>
          <w:sz w:val="20"/>
          <w:szCs w:val="20"/>
          <w:lang w:val="es-MX"/>
        </w:rPr>
        <w:t>Para Kuhn, l</w:t>
      </w:r>
      <w:r w:rsidRPr="00325920">
        <w:rPr>
          <w:rFonts w:ascii="Times New Roman" w:hAnsi="Times New Roman"/>
          <w:kern w:val="2"/>
          <w:sz w:val="20"/>
          <w:szCs w:val="20"/>
          <w:lang w:val="es-MX"/>
        </w:rPr>
        <w:t>a influencia que ejercen las valoraciones en la d</w:t>
      </w:r>
      <w:r>
        <w:rPr>
          <w:rFonts w:ascii="Times New Roman" w:hAnsi="Times New Roman"/>
          <w:kern w:val="2"/>
          <w:sz w:val="20"/>
          <w:szCs w:val="20"/>
          <w:lang w:val="es-MX"/>
        </w:rPr>
        <w:t>eci</w:t>
      </w:r>
      <w:r w:rsidRPr="00325920">
        <w:rPr>
          <w:rFonts w:ascii="Times New Roman" w:hAnsi="Times New Roman"/>
          <w:kern w:val="2"/>
          <w:sz w:val="20"/>
          <w:szCs w:val="20"/>
          <w:lang w:val="es-MX"/>
        </w:rPr>
        <w:t xml:space="preserve">sión teórica lo vuelve a distanciar de la </w:t>
      </w:r>
      <w:r>
        <w:rPr>
          <w:rFonts w:ascii="Times New Roman" w:hAnsi="Times New Roman"/>
          <w:kern w:val="2"/>
          <w:sz w:val="20"/>
          <w:szCs w:val="20"/>
          <w:lang w:val="es-MX"/>
        </w:rPr>
        <w:t>c</w:t>
      </w:r>
      <w:r w:rsidRPr="00325920">
        <w:rPr>
          <w:rFonts w:ascii="Times New Roman" w:hAnsi="Times New Roman"/>
          <w:kern w:val="2"/>
          <w:sz w:val="20"/>
          <w:szCs w:val="20"/>
          <w:lang w:val="es-MX"/>
        </w:rPr>
        <w:t xml:space="preserve">oncepción heredada. </w:t>
      </w:r>
    </w:p>
    <w:p w:rsidR="001262EE" w:rsidRDefault="001262EE" w:rsidP="00235DDC">
      <w:pPr>
        <w:spacing w:after="0" w:line="259" w:lineRule="auto"/>
        <w:contextualSpacing/>
        <w:rPr>
          <w:rFonts w:ascii="Times New Roman" w:hAnsi="Times New Roman"/>
          <w:kern w:val="2"/>
          <w:sz w:val="20"/>
          <w:szCs w:val="20"/>
          <w:lang w:val="es-MX"/>
        </w:rPr>
      </w:pPr>
      <w:r w:rsidRPr="00325920">
        <w:rPr>
          <w:rFonts w:ascii="Times New Roman" w:hAnsi="Times New Roman"/>
          <w:kern w:val="2"/>
          <w:sz w:val="20"/>
          <w:szCs w:val="20"/>
          <w:lang w:val="es-MX"/>
        </w:rPr>
        <w:t>En primer lugar, a diferencia de lo que proponen la</w:t>
      </w:r>
      <w:r>
        <w:rPr>
          <w:rFonts w:ascii="Times New Roman" w:hAnsi="Times New Roman"/>
          <w:kern w:val="2"/>
          <w:sz w:val="20"/>
          <w:szCs w:val="20"/>
          <w:lang w:val="es-MX"/>
        </w:rPr>
        <w:t xml:space="preserve"> epistemo</w:t>
      </w:r>
      <w:r w:rsidRPr="00325920">
        <w:rPr>
          <w:rFonts w:ascii="Times New Roman" w:hAnsi="Times New Roman"/>
          <w:kern w:val="2"/>
          <w:sz w:val="20"/>
          <w:szCs w:val="20"/>
          <w:lang w:val="es-MX"/>
        </w:rPr>
        <w:t>logía clásica con</w:t>
      </w:r>
      <w:r>
        <w:rPr>
          <w:rFonts w:ascii="Times New Roman" w:hAnsi="Times New Roman"/>
          <w:kern w:val="2"/>
          <w:sz w:val="20"/>
          <w:szCs w:val="20"/>
          <w:lang w:val="es-MX"/>
        </w:rPr>
        <w:t xml:space="preserve"> su análisis de la</w:t>
      </w:r>
      <w:r w:rsidRPr="00325920">
        <w:rPr>
          <w:rFonts w:ascii="Times New Roman" w:hAnsi="Times New Roman"/>
          <w:kern w:val="2"/>
          <w:sz w:val="20"/>
          <w:szCs w:val="20"/>
          <w:lang w:val="es-MX"/>
        </w:rPr>
        <w:t xml:space="preserve"> contrastación de hipótesis, el proceso que lleva adelante un científico al escoger entre paradigmas en disputa no es un proceso mecánico, no puede describirse como un proceso que obedece a reglas específicas independientes de</w:t>
      </w:r>
      <w:r>
        <w:rPr>
          <w:rFonts w:ascii="Times New Roman" w:hAnsi="Times New Roman"/>
          <w:kern w:val="2"/>
          <w:sz w:val="20"/>
          <w:szCs w:val="20"/>
          <w:lang w:val="es-MX"/>
        </w:rPr>
        <w:t>l</w:t>
      </w:r>
      <w:r w:rsidRPr="00325920">
        <w:rPr>
          <w:rFonts w:ascii="Times New Roman" w:hAnsi="Times New Roman"/>
          <w:kern w:val="2"/>
          <w:sz w:val="20"/>
          <w:szCs w:val="20"/>
          <w:lang w:val="es-MX"/>
        </w:rPr>
        <w:t xml:space="preserve"> investigador y del contexto sociohistórico en el que se encuentra inmerso.</w:t>
      </w:r>
    </w:p>
    <w:p w:rsidR="001262EE" w:rsidRDefault="001262EE" w:rsidP="00235DDC">
      <w:pPr>
        <w:spacing w:after="0" w:line="259" w:lineRule="auto"/>
        <w:contextualSpacing/>
        <w:rPr>
          <w:rFonts w:ascii="Times New Roman" w:hAnsi="Times New Roman"/>
          <w:kern w:val="2"/>
          <w:sz w:val="20"/>
          <w:szCs w:val="20"/>
          <w:lang w:val="es-MX"/>
        </w:rPr>
      </w:pPr>
      <w:r w:rsidRPr="00325920">
        <w:rPr>
          <w:rFonts w:ascii="Times New Roman" w:hAnsi="Times New Roman"/>
          <w:kern w:val="2"/>
          <w:sz w:val="20"/>
          <w:szCs w:val="20"/>
          <w:lang w:val="es-MX"/>
        </w:rPr>
        <w:t xml:space="preserve">En segundo lugar, al sostener que </w:t>
      </w:r>
      <w:r>
        <w:rPr>
          <w:rFonts w:ascii="Times New Roman" w:hAnsi="Times New Roman"/>
          <w:kern w:val="2"/>
          <w:sz w:val="20"/>
          <w:szCs w:val="20"/>
          <w:lang w:val="es-MX"/>
        </w:rPr>
        <w:t xml:space="preserve">en </w:t>
      </w:r>
      <w:r w:rsidRPr="00325920">
        <w:rPr>
          <w:rFonts w:ascii="Times New Roman" w:hAnsi="Times New Roman"/>
          <w:kern w:val="2"/>
          <w:sz w:val="20"/>
          <w:szCs w:val="20"/>
          <w:lang w:val="es-MX"/>
        </w:rPr>
        <w:t xml:space="preserve">la </w:t>
      </w:r>
      <w:r>
        <w:rPr>
          <w:rFonts w:ascii="Times New Roman" w:hAnsi="Times New Roman"/>
          <w:kern w:val="2"/>
          <w:sz w:val="20"/>
          <w:szCs w:val="20"/>
          <w:lang w:val="es-MX"/>
        </w:rPr>
        <w:t>d</w:t>
      </w:r>
      <w:r w:rsidRPr="00325920">
        <w:rPr>
          <w:rFonts w:ascii="Times New Roman" w:hAnsi="Times New Roman"/>
          <w:kern w:val="2"/>
          <w:sz w:val="20"/>
          <w:szCs w:val="20"/>
          <w:lang w:val="es-MX"/>
        </w:rPr>
        <w:t>e</w:t>
      </w:r>
      <w:r>
        <w:rPr>
          <w:rFonts w:ascii="Times New Roman" w:hAnsi="Times New Roman"/>
          <w:kern w:val="2"/>
          <w:sz w:val="20"/>
          <w:szCs w:val="20"/>
          <w:lang w:val="es-MX"/>
        </w:rPr>
        <w:t>c</w:t>
      </w:r>
      <w:r w:rsidRPr="00325920">
        <w:rPr>
          <w:rFonts w:ascii="Times New Roman" w:hAnsi="Times New Roman"/>
          <w:kern w:val="2"/>
          <w:sz w:val="20"/>
          <w:szCs w:val="20"/>
          <w:lang w:val="es-MX"/>
        </w:rPr>
        <w:t>isión teórica los científicos se encuentran guiado</w:t>
      </w:r>
      <w:r>
        <w:rPr>
          <w:rFonts w:ascii="Times New Roman" w:hAnsi="Times New Roman"/>
          <w:kern w:val="2"/>
          <w:sz w:val="20"/>
          <w:szCs w:val="20"/>
          <w:lang w:val="es-MX"/>
        </w:rPr>
        <w:t>s</w:t>
      </w:r>
      <w:r w:rsidRPr="00325920">
        <w:rPr>
          <w:rFonts w:ascii="Times New Roman" w:hAnsi="Times New Roman"/>
          <w:kern w:val="2"/>
          <w:sz w:val="20"/>
          <w:szCs w:val="20"/>
          <w:lang w:val="es-MX"/>
        </w:rPr>
        <w:t xml:space="preserve"> por valoraciones</w:t>
      </w:r>
      <w:r>
        <w:rPr>
          <w:rFonts w:ascii="Times New Roman" w:hAnsi="Times New Roman"/>
          <w:kern w:val="2"/>
          <w:sz w:val="20"/>
          <w:szCs w:val="20"/>
          <w:lang w:val="es-MX"/>
        </w:rPr>
        <w:t>, Kuhn i</w:t>
      </w:r>
      <w:r w:rsidRPr="00325920">
        <w:rPr>
          <w:rFonts w:ascii="Times New Roman" w:hAnsi="Times New Roman"/>
          <w:kern w:val="2"/>
          <w:sz w:val="20"/>
          <w:szCs w:val="20"/>
          <w:lang w:val="es-MX"/>
        </w:rPr>
        <w:t>ncorpora elementos que el enfoque clásico dejaba fuera de la evaluación de las teorías científicas empíricas. Y es que los enunciados normativos</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que</w:t>
      </w:r>
      <w:r>
        <w:rPr>
          <w:rFonts w:ascii="Times New Roman" w:hAnsi="Times New Roman"/>
          <w:kern w:val="2"/>
          <w:sz w:val="20"/>
          <w:szCs w:val="20"/>
          <w:lang w:val="es-MX"/>
        </w:rPr>
        <w:t xml:space="preserve"> </w:t>
      </w:r>
      <w:r w:rsidRPr="00325920">
        <w:rPr>
          <w:rFonts w:ascii="Times New Roman" w:hAnsi="Times New Roman"/>
          <w:kern w:val="2"/>
          <w:sz w:val="20"/>
          <w:szCs w:val="20"/>
          <w:lang w:val="es-MX"/>
        </w:rPr>
        <w:t>expresan</w:t>
      </w:r>
      <w:r>
        <w:rPr>
          <w:rFonts w:ascii="Times New Roman" w:hAnsi="Times New Roman"/>
          <w:kern w:val="2"/>
          <w:sz w:val="20"/>
          <w:szCs w:val="20"/>
          <w:lang w:val="es-MX"/>
        </w:rPr>
        <w:t xml:space="preserve"> </w:t>
      </w:r>
      <w:r w:rsidRPr="00325920">
        <w:rPr>
          <w:rFonts w:ascii="Times New Roman" w:hAnsi="Times New Roman"/>
          <w:kern w:val="2"/>
          <w:sz w:val="20"/>
          <w:szCs w:val="20"/>
          <w:lang w:val="es-MX"/>
        </w:rPr>
        <w:t>lo que es moral o cognitivamente bueno o deseable, no tienen con</w:t>
      </w:r>
      <w:r>
        <w:rPr>
          <w:rFonts w:ascii="Times New Roman" w:hAnsi="Times New Roman"/>
          <w:kern w:val="2"/>
          <w:sz w:val="20"/>
          <w:szCs w:val="20"/>
          <w:lang w:val="es-MX"/>
        </w:rPr>
        <w:t>tenido empírico</w:t>
      </w:r>
      <w:r w:rsidRPr="00325920">
        <w:rPr>
          <w:rFonts w:ascii="Times New Roman" w:hAnsi="Times New Roman"/>
          <w:kern w:val="2"/>
          <w:sz w:val="20"/>
          <w:szCs w:val="20"/>
          <w:lang w:val="es-MX"/>
        </w:rPr>
        <w:t xml:space="preserve">, dado que no describen situaciones del mundo real y por lo tanto no es posible </w:t>
      </w:r>
      <w:r>
        <w:rPr>
          <w:rFonts w:ascii="Times New Roman" w:hAnsi="Times New Roman"/>
          <w:kern w:val="2"/>
          <w:sz w:val="20"/>
          <w:szCs w:val="20"/>
          <w:lang w:val="es-MX"/>
        </w:rPr>
        <w:t>ex</w:t>
      </w:r>
      <w:r w:rsidRPr="00325920">
        <w:rPr>
          <w:rFonts w:ascii="Times New Roman" w:hAnsi="Times New Roman"/>
          <w:kern w:val="2"/>
          <w:sz w:val="20"/>
          <w:szCs w:val="20"/>
          <w:lang w:val="es-MX"/>
        </w:rPr>
        <w:t>traer consecuencias observacionales que permit</w:t>
      </w:r>
      <w:r>
        <w:rPr>
          <w:rFonts w:ascii="Times New Roman" w:hAnsi="Times New Roman"/>
          <w:kern w:val="2"/>
          <w:sz w:val="20"/>
          <w:szCs w:val="20"/>
          <w:lang w:val="es-MX"/>
        </w:rPr>
        <w:t>a</w:t>
      </w:r>
      <w:r w:rsidRPr="00325920">
        <w:rPr>
          <w:rFonts w:ascii="Times New Roman" w:hAnsi="Times New Roman"/>
          <w:kern w:val="2"/>
          <w:sz w:val="20"/>
          <w:szCs w:val="20"/>
          <w:lang w:val="es-MX"/>
        </w:rPr>
        <w:t>n evaluar</w:t>
      </w:r>
      <w:r>
        <w:rPr>
          <w:rFonts w:ascii="Times New Roman" w:hAnsi="Times New Roman"/>
          <w:kern w:val="2"/>
          <w:sz w:val="20"/>
          <w:szCs w:val="20"/>
          <w:lang w:val="es-MX"/>
        </w:rPr>
        <w:t>los</w:t>
      </w:r>
      <w:r w:rsidRPr="00325920">
        <w:rPr>
          <w:rFonts w:ascii="Times New Roman" w:hAnsi="Times New Roman"/>
          <w:kern w:val="2"/>
          <w:sz w:val="20"/>
          <w:szCs w:val="20"/>
          <w:lang w:val="es-MX"/>
        </w:rPr>
        <w:t xml:space="preserve">. Pensemos en los valores cognitivos que mencionamos </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se debe </w:t>
      </w:r>
      <w:r>
        <w:rPr>
          <w:rFonts w:ascii="Times New Roman" w:hAnsi="Times New Roman"/>
          <w:kern w:val="2"/>
          <w:sz w:val="20"/>
          <w:szCs w:val="20"/>
          <w:lang w:val="es-MX"/>
        </w:rPr>
        <w:t xml:space="preserve">elegir la teoría </w:t>
      </w:r>
      <w:r w:rsidRPr="00325920">
        <w:rPr>
          <w:rFonts w:ascii="Times New Roman" w:hAnsi="Times New Roman"/>
          <w:kern w:val="2"/>
          <w:sz w:val="20"/>
          <w:szCs w:val="20"/>
          <w:lang w:val="es-MX"/>
        </w:rPr>
        <w:t>más simple</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o </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se debe elegir la teoría que prediga con mayor precisión </w:t>
      </w:r>
      <w:r>
        <w:rPr>
          <w:rFonts w:ascii="Times New Roman" w:hAnsi="Times New Roman"/>
          <w:kern w:val="2"/>
          <w:sz w:val="20"/>
          <w:szCs w:val="20"/>
          <w:lang w:val="es-MX"/>
        </w:rPr>
        <w:t>los</w:t>
      </w:r>
      <w:r w:rsidRPr="00325920">
        <w:rPr>
          <w:rFonts w:ascii="Times New Roman" w:hAnsi="Times New Roman"/>
          <w:kern w:val="2"/>
          <w:sz w:val="20"/>
          <w:szCs w:val="20"/>
          <w:lang w:val="es-MX"/>
        </w:rPr>
        <w:t xml:space="preserve"> fenómenos</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w:t>
      </w:r>
      <w:r>
        <w:rPr>
          <w:rFonts w:ascii="Times New Roman" w:hAnsi="Times New Roman"/>
          <w:kern w:val="2"/>
          <w:sz w:val="20"/>
          <w:szCs w:val="20"/>
          <w:lang w:val="es-MX"/>
        </w:rPr>
        <w:t xml:space="preserve">Estas valoraciones, </w:t>
      </w:r>
      <w:r w:rsidRPr="00325920">
        <w:rPr>
          <w:rFonts w:ascii="Times New Roman" w:hAnsi="Times New Roman"/>
          <w:kern w:val="2"/>
          <w:sz w:val="20"/>
          <w:szCs w:val="20"/>
          <w:lang w:val="es-MX"/>
        </w:rPr>
        <w:t>como todos los</w:t>
      </w:r>
      <w:r>
        <w:rPr>
          <w:rFonts w:ascii="Times New Roman" w:hAnsi="Times New Roman"/>
          <w:kern w:val="2"/>
          <w:sz w:val="20"/>
          <w:szCs w:val="20"/>
          <w:lang w:val="es-MX"/>
        </w:rPr>
        <w:t xml:space="preserve"> enunciados normativos,</w:t>
      </w:r>
      <w:r w:rsidRPr="00325920">
        <w:rPr>
          <w:rFonts w:ascii="Times New Roman" w:hAnsi="Times New Roman"/>
          <w:kern w:val="2"/>
          <w:sz w:val="20"/>
          <w:szCs w:val="20"/>
          <w:lang w:val="es-MX"/>
        </w:rPr>
        <w:t xml:space="preserve"> no describen situaciones que suceden</w:t>
      </w:r>
      <w:r>
        <w:rPr>
          <w:rFonts w:ascii="Times New Roman" w:hAnsi="Times New Roman"/>
          <w:kern w:val="2"/>
          <w:sz w:val="20"/>
          <w:szCs w:val="20"/>
          <w:lang w:val="es-MX"/>
        </w:rPr>
        <w:t xml:space="preserve"> </w:t>
      </w:r>
      <w:r w:rsidRPr="00325920">
        <w:rPr>
          <w:rFonts w:ascii="Times New Roman" w:hAnsi="Times New Roman"/>
          <w:kern w:val="2"/>
          <w:sz w:val="20"/>
          <w:szCs w:val="20"/>
          <w:lang w:val="es-MX"/>
        </w:rPr>
        <w:t>de hecho, más bien prescriben lo que es bueno o deseable. No siempre los científicos eligen las teorías más simples. No siempre las teorías científicas exitosas realizan predicciones precisas.</w:t>
      </w:r>
    </w:p>
    <w:p w:rsidR="001262EE" w:rsidRDefault="001262EE" w:rsidP="00235DDC">
      <w:pPr>
        <w:spacing w:after="0" w:line="259" w:lineRule="auto"/>
        <w:contextualSpacing/>
        <w:rPr>
          <w:rFonts w:ascii="Times New Roman" w:hAnsi="Times New Roman"/>
          <w:kern w:val="2"/>
          <w:sz w:val="20"/>
          <w:szCs w:val="20"/>
          <w:lang w:val="es-MX"/>
        </w:rPr>
      </w:pPr>
      <w:r w:rsidRPr="00325920">
        <w:rPr>
          <w:rFonts w:ascii="Times New Roman" w:hAnsi="Times New Roman"/>
          <w:kern w:val="2"/>
          <w:sz w:val="20"/>
          <w:szCs w:val="20"/>
          <w:lang w:val="es-MX"/>
        </w:rPr>
        <w:t xml:space="preserve">Los valores epistémicos describen </w:t>
      </w:r>
      <w:r>
        <w:rPr>
          <w:rFonts w:ascii="Times New Roman" w:hAnsi="Times New Roman"/>
          <w:kern w:val="2"/>
          <w:sz w:val="20"/>
          <w:szCs w:val="20"/>
          <w:lang w:val="es-MX"/>
        </w:rPr>
        <w:t xml:space="preserve">lo </w:t>
      </w:r>
      <w:r w:rsidRPr="00325920">
        <w:rPr>
          <w:rFonts w:ascii="Times New Roman" w:hAnsi="Times New Roman"/>
          <w:kern w:val="2"/>
          <w:sz w:val="20"/>
          <w:szCs w:val="20"/>
          <w:lang w:val="es-MX"/>
        </w:rPr>
        <w:t>que los científicos consideran deseable, no afirman que algo es de determinada manera, sino que sería bueno o beneficioso que se d</w:t>
      </w:r>
      <w:r>
        <w:rPr>
          <w:rFonts w:ascii="Times New Roman" w:hAnsi="Times New Roman"/>
          <w:kern w:val="2"/>
          <w:sz w:val="20"/>
          <w:szCs w:val="20"/>
          <w:lang w:val="es-MX"/>
        </w:rPr>
        <w:t>é</w:t>
      </w:r>
      <w:r w:rsidRPr="00325920">
        <w:rPr>
          <w:rFonts w:ascii="Times New Roman" w:hAnsi="Times New Roman"/>
          <w:kern w:val="2"/>
          <w:sz w:val="20"/>
          <w:szCs w:val="20"/>
          <w:lang w:val="es-MX"/>
        </w:rPr>
        <w:t xml:space="preserve"> cierto estado de cosas. La dirección de la fundamentación de los enunciados normativos es exactamente la inversa de</w:t>
      </w:r>
      <w:r>
        <w:rPr>
          <w:rFonts w:ascii="Times New Roman" w:hAnsi="Times New Roman"/>
          <w:kern w:val="2"/>
          <w:sz w:val="20"/>
          <w:szCs w:val="20"/>
          <w:lang w:val="es-MX"/>
        </w:rPr>
        <w:t xml:space="preserve"> </w:t>
      </w:r>
      <w:r w:rsidRPr="00325920">
        <w:rPr>
          <w:rFonts w:ascii="Times New Roman" w:hAnsi="Times New Roman"/>
          <w:kern w:val="2"/>
          <w:sz w:val="20"/>
          <w:szCs w:val="20"/>
          <w:lang w:val="es-MX"/>
        </w:rPr>
        <w:t>l</w:t>
      </w:r>
      <w:r>
        <w:rPr>
          <w:rFonts w:ascii="Times New Roman" w:hAnsi="Times New Roman"/>
          <w:kern w:val="2"/>
          <w:sz w:val="20"/>
          <w:szCs w:val="20"/>
          <w:lang w:val="es-MX"/>
        </w:rPr>
        <w:t>a</w:t>
      </w:r>
      <w:r w:rsidRPr="00325920">
        <w:rPr>
          <w:rFonts w:ascii="Times New Roman" w:hAnsi="Times New Roman"/>
          <w:kern w:val="2"/>
          <w:sz w:val="20"/>
          <w:szCs w:val="20"/>
          <w:lang w:val="es-MX"/>
        </w:rPr>
        <w:t xml:space="preserve"> </w:t>
      </w:r>
      <w:r>
        <w:rPr>
          <w:rFonts w:ascii="Times New Roman" w:hAnsi="Times New Roman"/>
          <w:kern w:val="2"/>
          <w:sz w:val="20"/>
          <w:szCs w:val="20"/>
          <w:lang w:val="es-MX"/>
        </w:rPr>
        <w:t>que se</w:t>
      </w:r>
      <w:r w:rsidRPr="00325920">
        <w:rPr>
          <w:rFonts w:ascii="Times New Roman" w:hAnsi="Times New Roman"/>
          <w:kern w:val="2"/>
          <w:sz w:val="20"/>
          <w:szCs w:val="20"/>
          <w:lang w:val="es-MX"/>
        </w:rPr>
        <w:t xml:space="preserve"> d</w:t>
      </w:r>
      <w:r>
        <w:rPr>
          <w:rFonts w:ascii="Times New Roman" w:hAnsi="Times New Roman"/>
          <w:kern w:val="2"/>
          <w:sz w:val="20"/>
          <w:szCs w:val="20"/>
          <w:lang w:val="es-MX"/>
        </w:rPr>
        <w:t>a en</w:t>
      </w:r>
      <w:r w:rsidRPr="00325920">
        <w:rPr>
          <w:rFonts w:ascii="Times New Roman" w:hAnsi="Times New Roman"/>
          <w:kern w:val="2"/>
          <w:sz w:val="20"/>
          <w:szCs w:val="20"/>
          <w:lang w:val="es-MX"/>
        </w:rPr>
        <w:t xml:space="preserve"> los enunciados descriptivos</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w:t>
      </w:r>
      <w:r>
        <w:rPr>
          <w:rFonts w:ascii="Times New Roman" w:hAnsi="Times New Roman"/>
          <w:kern w:val="2"/>
          <w:sz w:val="20"/>
          <w:szCs w:val="20"/>
          <w:lang w:val="es-MX"/>
        </w:rPr>
        <w:t>m</w:t>
      </w:r>
      <w:r w:rsidRPr="00325920">
        <w:rPr>
          <w:rFonts w:ascii="Times New Roman" w:hAnsi="Times New Roman"/>
          <w:kern w:val="2"/>
          <w:sz w:val="20"/>
          <w:szCs w:val="20"/>
          <w:lang w:val="es-MX"/>
        </w:rPr>
        <w:t xml:space="preserve">ientras </w:t>
      </w:r>
      <w:r>
        <w:rPr>
          <w:rFonts w:ascii="Times New Roman" w:hAnsi="Times New Roman"/>
          <w:kern w:val="2"/>
          <w:sz w:val="20"/>
          <w:szCs w:val="20"/>
          <w:lang w:val="es-MX"/>
        </w:rPr>
        <w:t>l</w:t>
      </w:r>
      <w:r w:rsidRPr="00325920">
        <w:rPr>
          <w:rFonts w:ascii="Times New Roman" w:hAnsi="Times New Roman"/>
          <w:kern w:val="2"/>
          <w:sz w:val="20"/>
          <w:szCs w:val="20"/>
          <w:lang w:val="es-MX"/>
        </w:rPr>
        <w:t>a relación de fundamentación de las proposiciones empíricas va del mundo al lenguaje</w:t>
      </w:r>
      <w:r>
        <w:rPr>
          <w:rFonts w:ascii="Times New Roman" w:hAnsi="Times New Roman"/>
          <w:kern w:val="2"/>
          <w:sz w:val="20"/>
          <w:szCs w:val="20"/>
          <w:lang w:val="es-MX"/>
        </w:rPr>
        <w:t xml:space="preserve">, </w:t>
      </w:r>
      <w:r w:rsidRPr="00325920">
        <w:rPr>
          <w:rFonts w:ascii="Times New Roman" w:hAnsi="Times New Roman"/>
          <w:kern w:val="2"/>
          <w:sz w:val="20"/>
          <w:szCs w:val="20"/>
          <w:lang w:val="es-MX"/>
        </w:rPr>
        <w:t>e</w:t>
      </w:r>
      <w:r>
        <w:rPr>
          <w:rFonts w:ascii="Times New Roman" w:hAnsi="Times New Roman"/>
          <w:kern w:val="2"/>
          <w:sz w:val="20"/>
          <w:szCs w:val="20"/>
          <w:lang w:val="es-MX"/>
        </w:rPr>
        <w:t>l</w:t>
      </w:r>
      <w:r w:rsidRPr="00325920">
        <w:rPr>
          <w:rFonts w:ascii="Times New Roman" w:hAnsi="Times New Roman"/>
          <w:kern w:val="2"/>
          <w:sz w:val="20"/>
          <w:szCs w:val="20"/>
          <w:lang w:val="es-MX"/>
        </w:rPr>
        <w:t xml:space="preserve"> fundamento de las valoraciones</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de los enunciados normativos</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w:t>
      </w:r>
      <w:r>
        <w:rPr>
          <w:rFonts w:ascii="Times New Roman" w:hAnsi="Times New Roman"/>
          <w:kern w:val="2"/>
          <w:sz w:val="20"/>
          <w:szCs w:val="20"/>
          <w:lang w:val="es-MX"/>
        </w:rPr>
        <w:t>v</w:t>
      </w:r>
      <w:r w:rsidRPr="00325920">
        <w:rPr>
          <w:rFonts w:ascii="Times New Roman" w:hAnsi="Times New Roman"/>
          <w:kern w:val="2"/>
          <w:sz w:val="20"/>
          <w:szCs w:val="20"/>
          <w:lang w:val="es-MX"/>
        </w:rPr>
        <w:t xml:space="preserve">a </w:t>
      </w:r>
      <w:r>
        <w:rPr>
          <w:rFonts w:ascii="Times New Roman" w:hAnsi="Times New Roman"/>
          <w:kern w:val="2"/>
          <w:sz w:val="20"/>
          <w:szCs w:val="20"/>
          <w:lang w:val="es-MX"/>
        </w:rPr>
        <w:t>d</w:t>
      </w:r>
      <w:r w:rsidRPr="00325920">
        <w:rPr>
          <w:rFonts w:ascii="Times New Roman" w:hAnsi="Times New Roman"/>
          <w:kern w:val="2"/>
          <w:sz w:val="20"/>
          <w:szCs w:val="20"/>
          <w:lang w:val="es-MX"/>
        </w:rPr>
        <w:t>el lenguaje al mundo. Los hechos pretenden motivar o fundamentar la verdad de los enunciados informativos</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de las proposiciones empíricas, </w:t>
      </w:r>
      <w:r>
        <w:rPr>
          <w:rFonts w:ascii="Times New Roman" w:hAnsi="Times New Roman"/>
          <w:kern w:val="2"/>
          <w:sz w:val="20"/>
          <w:szCs w:val="20"/>
          <w:lang w:val="es-MX"/>
        </w:rPr>
        <w:t>m</w:t>
      </w:r>
      <w:r w:rsidRPr="00325920">
        <w:rPr>
          <w:rFonts w:ascii="Times New Roman" w:hAnsi="Times New Roman"/>
          <w:kern w:val="2"/>
          <w:sz w:val="20"/>
          <w:szCs w:val="20"/>
          <w:lang w:val="es-MX"/>
        </w:rPr>
        <w:t>ientras que es el lenguaje</w:t>
      </w:r>
      <w:r>
        <w:rPr>
          <w:rFonts w:ascii="Times New Roman" w:hAnsi="Times New Roman"/>
          <w:kern w:val="2"/>
          <w:sz w:val="20"/>
          <w:szCs w:val="20"/>
          <w:lang w:val="es-MX"/>
        </w:rPr>
        <w:t xml:space="preserve"> el</w:t>
      </w:r>
      <w:r w:rsidRPr="00325920">
        <w:rPr>
          <w:rFonts w:ascii="Times New Roman" w:hAnsi="Times New Roman"/>
          <w:kern w:val="2"/>
          <w:sz w:val="20"/>
          <w:szCs w:val="20"/>
          <w:lang w:val="es-MX"/>
        </w:rPr>
        <w:t xml:space="preserve"> que ordena</w:t>
      </w:r>
      <w:r>
        <w:rPr>
          <w:rFonts w:ascii="Times New Roman" w:hAnsi="Times New Roman"/>
          <w:kern w:val="2"/>
          <w:sz w:val="20"/>
          <w:szCs w:val="20"/>
          <w:lang w:val="es-MX"/>
        </w:rPr>
        <w:t>,</w:t>
      </w:r>
      <w:r w:rsidRPr="00325920">
        <w:rPr>
          <w:rFonts w:ascii="Times New Roman" w:hAnsi="Times New Roman"/>
          <w:kern w:val="2"/>
          <w:sz w:val="20"/>
          <w:szCs w:val="20"/>
          <w:lang w:val="es-MX"/>
        </w:rPr>
        <w:t xml:space="preserve"> el que prescribe, cómo tiene que ser el mundo en el caso de las valoraciones</w:t>
      </w:r>
      <w:r>
        <w:rPr>
          <w:rFonts w:ascii="Times New Roman" w:hAnsi="Times New Roman"/>
          <w:kern w:val="2"/>
          <w:sz w:val="20"/>
          <w:szCs w:val="20"/>
          <w:lang w:val="es-MX"/>
        </w:rPr>
        <w:t>.</w:t>
      </w:r>
    </w:p>
    <w:p w:rsidR="001262EE" w:rsidRPr="00450A26" w:rsidRDefault="001262EE" w:rsidP="00235DDC">
      <w:pPr>
        <w:spacing w:after="0" w:line="259" w:lineRule="auto"/>
        <w:contextualSpacing/>
        <w:rPr>
          <w:rFonts w:ascii="Times New Roman" w:hAnsi="Times New Roman"/>
          <w:kern w:val="2"/>
          <w:sz w:val="20"/>
          <w:szCs w:val="20"/>
          <w:lang w:val="es-MX"/>
        </w:rPr>
      </w:pPr>
    </w:p>
    <w:p w:rsidR="001262EE" w:rsidRPr="00235DDC" w:rsidRDefault="001262EE" w:rsidP="00235DDC">
      <w:pPr>
        <w:spacing w:after="0" w:line="259" w:lineRule="auto"/>
        <w:contextualSpacing/>
        <w:rPr>
          <w:rFonts w:ascii="Times New Roman" w:hAnsi="Times New Roman"/>
          <w:kern w:val="2"/>
          <w:sz w:val="20"/>
          <w:szCs w:val="20"/>
        </w:rPr>
      </w:pPr>
      <w:r w:rsidRPr="00572EB2">
        <w:rPr>
          <w:rFonts w:ascii="Times New Roman" w:hAnsi="Times New Roman"/>
          <w:b/>
          <w:bCs/>
          <w:kern w:val="2"/>
          <w:sz w:val="22"/>
          <w:szCs w:val="22"/>
          <w:u w:val="single"/>
          <w:lang w:val="es-MX"/>
        </w:rPr>
        <w:t>Capítulo VI. El desarrollo científico y la competencia entre programas de investigación: Imre Lakatos</w:t>
      </w:r>
      <w:r>
        <w:rPr>
          <w:rFonts w:ascii="Times New Roman" w:hAnsi="Times New Roman"/>
          <w:b/>
          <w:bCs/>
          <w:kern w:val="2"/>
          <w:sz w:val="22"/>
          <w:szCs w:val="22"/>
          <w:u w:val="single"/>
          <w:lang w:val="es-MX"/>
        </w:rPr>
        <w:t>.</w:t>
      </w:r>
      <w:r>
        <w:rPr>
          <w:rFonts w:ascii="Times New Roman" w:hAnsi="Times New Roman"/>
          <w:kern w:val="2"/>
          <w:sz w:val="20"/>
          <w:szCs w:val="20"/>
          <w:lang w:val="es-MX"/>
        </w:rPr>
        <w:t xml:space="preserve">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Al igual que Kuhn, Lakatos considera que la historia de la ciencia muestra que el desarrollo científico se produce por medio de la competencia de enfoques rivales. Sin embargo, a diferencia de Kuhn, Lakatos comparte con la concepción heredada -en particular, con Karl Popper- la creencia de que el cambio teórico es un proceso eminentemente racional, es decir, que existen criterios objetivos que permiten a los científicos decidir cuándo una teoría es mejor que otra. En este sentido, la propuesta de Lakatos busca combinar los mejores elementos de estas dos posiciones. </w:t>
      </w:r>
      <w:r w:rsidRPr="001836A1">
        <w:rPr>
          <w:rFonts w:ascii="Times New Roman" w:hAnsi="Times New Roman"/>
          <w:sz w:val="20"/>
          <w:szCs w:val="20"/>
          <w:lang w:val="es-MX"/>
        </w:rPr>
        <w:t>Por un lado, busca recoger los aspectos históricos que</w:t>
      </w:r>
      <w:r>
        <w:rPr>
          <w:rFonts w:ascii="Times New Roman" w:hAnsi="Times New Roman"/>
          <w:sz w:val="20"/>
          <w:szCs w:val="20"/>
          <w:lang w:val="es-MX"/>
        </w:rPr>
        <w:t xml:space="preserve"> Kuhn </w:t>
      </w:r>
      <w:r w:rsidRPr="001836A1">
        <w:rPr>
          <w:rFonts w:ascii="Times New Roman" w:hAnsi="Times New Roman"/>
          <w:sz w:val="20"/>
          <w:szCs w:val="20"/>
          <w:lang w:val="es-MX"/>
        </w:rPr>
        <w:t xml:space="preserve">considera fundamentales para pensar el desarrollo científico. Pero, por otro lado, busca incorporar el espíritu racionalista del </w:t>
      </w:r>
      <w:r>
        <w:rPr>
          <w:rFonts w:ascii="Times New Roman" w:hAnsi="Times New Roman"/>
          <w:sz w:val="20"/>
          <w:szCs w:val="20"/>
          <w:lang w:val="es-MX"/>
        </w:rPr>
        <w:t>f</w:t>
      </w:r>
      <w:r w:rsidRPr="001836A1">
        <w:rPr>
          <w:rFonts w:ascii="Times New Roman" w:hAnsi="Times New Roman"/>
          <w:sz w:val="20"/>
          <w:szCs w:val="20"/>
          <w:lang w:val="es-MX"/>
        </w:rPr>
        <w:t xml:space="preserve">alsacionismo </w:t>
      </w:r>
      <w:r>
        <w:rPr>
          <w:rFonts w:ascii="Times New Roman" w:hAnsi="Times New Roman"/>
          <w:sz w:val="20"/>
          <w:szCs w:val="20"/>
          <w:lang w:val="es-MX"/>
        </w:rPr>
        <w:t>p</w:t>
      </w:r>
      <w:r w:rsidRPr="001836A1">
        <w:rPr>
          <w:rFonts w:ascii="Times New Roman" w:hAnsi="Times New Roman"/>
          <w:sz w:val="20"/>
          <w:szCs w:val="20"/>
          <w:lang w:val="es-MX"/>
        </w:rPr>
        <w:t xml:space="preserve">opperiano para evitar caer </w:t>
      </w:r>
      <w:r>
        <w:rPr>
          <w:rFonts w:ascii="Times New Roman" w:hAnsi="Times New Roman"/>
          <w:sz w:val="20"/>
          <w:szCs w:val="20"/>
          <w:lang w:val="es-MX"/>
        </w:rPr>
        <w:t>e</w:t>
      </w:r>
      <w:r w:rsidRPr="001836A1">
        <w:rPr>
          <w:rFonts w:ascii="Times New Roman" w:hAnsi="Times New Roman"/>
          <w:sz w:val="20"/>
          <w:szCs w:val="20"/>
          <w:lang w:val="es-MX"/>
        </w:rPr>
        <w:t>n problemas.</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Lakatos critica a Kuhn </w:t>
      </w:r>
      <w:r w:rsidRPr="001836A1">
        <w:rPr>
          <w:rFonts w:ascii="Times New Roman" w:hAnsi="Times New Roman"/>
          <w:sz w:val="20"/>
          <w:szCs w:val="20"/>
          <w:lang w:val="es-MX"/>
        </w:rPr>
        <w:t xml:space="preserve">la incorporación de elementos </w:t>
      </w:r>
      <w:r>
        <w:rPr>
          <w:rFonts w:ascii="Times New Roman" w:hAnsi="Times New Roman"/>
          <w:sz w:val="20"/>
          <w:szCs w:val="20"/>
          <w:lang w:val="es-MX"/>
        </w:rPr>
        <w:t>sub</w:t>
      </w:r>
      <w:r w:rsidRPr="001836A1">
        <w:rPr>
          <w:rFonts w:ascii="Times New Roman" w:hAnsi="Times New Roman"/>
          <w:sz w:val="20"/>
          <w:szCs w:val="20"/>
          <w:lang w:val="es-MX"/>
        </w:rPr>
        <w:t xml:space="preserve">jetivos en </w:t>
      </w:r>
      <w:r>
        <w:rPr>
          <w:rFonts w:ascii="Times New Roman" w:hAnsi="Times New Roman"/>
          <w:sz w:val="20"/>
          <w:szCs w:val="20"/>
          <w:lang w:val="es-MX"/>
        </w:rPr>
        <w:t>s</w:t>
      </w:r>
      <w:r w:rsidRPr="001836A1">
        <w:rPr>
          <w:rFonts w:ascii="Times New Roman" w:hAnsi="Times New Roman"/>
          <w:sz w:val="20"/>
          <w:szCs w:val="20"/>
          <w:lang w:val="es-MX"/>
        </w:rPr>
        <w:t xml:space="preserve">u explicación del </w:t>
      </w:r>
      <w:r>
        <w:rPr>
          <w:rFonts w:ascii="Times New Roman" w:hAnsi="Times New Roman"/>
          <w:sz w:val="20"/>
          <w:szCs w:val="20"/>
          <w:lang w:val="es-MX"/>
        </w:rPr>
        <w:t>desarrollo</w:t>
      </w:r>
      <w:r w:rsidRPr="001836A1">
        <w:rPr>
          <w:rFonts w:ascii="Times New Roman" w:hAnsi="Times New Roman"/>
          <w:sz w:val="20"/>
          <w:szCs w:val="20"/>
          <w:lang w:val="es-MX"/>
        </w:rPr>
        <w:t xml:space="preserve"> científico</w:t>
      </w:r>
      <w:r>
        <w:rPr>
          <w:rFonts w:ascii="Times New Roman" w:hAnsi="Times New Roman"/>
          <w:sz w:val="20"/>
          <w:szCs w:val="20"/>
          <w:lang w:val="es-MX"/>
        </w:rPr>
        <w:t>,</w:t>
      </w:r>
      <w:r w:rsidRPr="001836A1">
        <w:rPr>
          <w:rFonts w:ascii="Times New Roman" w:hAnsi="Times New Roman"/>
          <w:sz w:val="20"/>
          <w:szCs w:val="20"/>
          <w:lang w:val="es-MX"/>
        </w:rPr>
        <w:t xml:space="preserve"> tales como la fe o la psicología de masas para dar cuenta de las revoluciones científicas. En contraposición a la noción</w:t>
      </w:r>
      <w:r>
        <w:rPr>
          <w:rFonts w:ascii="Times New Roman" w:hAnsi="Times New Roman"/>
          <w:sz w:val="20"/>
          <w:szCs w:val="20"/>
          <w:lang w:val="es-MX"/>
        </w:rPr>
        <w:t xml:space="preserve"> kuhniana d</w:t>
      </w:r>
      <w:r w:rsidRPr="001836A1">
        <w:rPr>
          <w:rFonts w:ascii="Times New Roman" w:hAnsi="Times New Roman"/>
          <w:sz w:val="20"/>
          <w:szCs w:val="20"/>
          <w:lang w:val="es-MX"/>
        </w:rPr>
        <w:t xml:space="preserve">e </w:t>
      </w:r>
      <w:r>
        <w:rPr>
          <w:rFonts w:ascii="Times New Roman" w:hAnsi="Times New Roman"/>
          <w:sz w:val="20"/>
          <w:szCs w:val="20"/>
          <w:lang w:val="es-MX"/>
        </w:rPr>
        <w:t>d</w:t>
      </w:r>
      <w:r w:rsidRPr="001836A1">
        <w:rPr>
          <w:rFonts w:ascii="Times New Roman" w:hAnsi="Times New Roman"/>
          <w:sz w:val="20"/>
          <w:szCs w:val="20"/>
          <w:lang w:val="es-MX"/>
        </w:rPr>
        <w:t>esarrollo revolucionario, Lakatos defiende la idea de que la ciencia avanza por medio de la falsación de teoría</w:t>
      </w:r>
      <w:r>
        <w:rPr>
          <w:rFonts w:ascii="Times New Roman" w:hAnsi="Times New Roman"/>
          <w:sz w:val="20"/>
          <w:szCs w:val="20"/>
          <w:lang w:val="es-MX"/>
        </w:rPr>
        <w:t>s</w:t>
      </w:r>
      <w:r w:rsidRPr="001836A1">
        <w:rPr>
          <w:rFonts w:ascii="Times New Roman" w:hAnsi="Times New Roman"/>
          <w:sz w:val="20"/>
          <w:szCs w:val="20"/>
          <w:lang w:val="es-MX"/>
        </w:rPr>
        <w:t xml:space="preserve"> científica</w:t>
      </w:r>
      <w:r>
        <w:rPr>
          <w:rFonts w:ascii="Times New Roman" w:hAnsi="Times New Roman"/>
          <w:sz w:val="20"/>
          <w:szCs w:val="20"/>
          <w:lang w:val="es-MX"/>
        </w:rPr>
        <w:t>s:</w:t>
      </w:r>
      <w:r w:rsidRPr="001836A1">
        <w:rPr>
          <w:rFonts w:ascii="Times New Roman" w:hAnsi="Times New Roman"/>
          <w:sz w:val="20"/>
          <w:szCs w:val="20"/>
          <w:lang w:val="es-MX"/>
        </w:rPr>
        <w:t xml:space="preserve"> </w:t>
      </w:r>
      <w:r>
        <w:rPr>
          <w:rFonts w:ascii="Times New Roman" w:hAnsi="Times New Roman"/>
          <w:sz w:val="20"/>
          <w:szCs w:val="20"/>
          <w:lang w:val="es-MX"/>
        </w:rPr>
        <w:t>a</w:t>
      </w:r>
      <w:r w:rsidRPr="001836A1">
        <w:rPr>
          <w:rFonts w:ascii="Times New Roman" w:hAnsi="Times New Roman"/>
          <w:sz w:val="20"/>
          <w:szCs w:val="20"/>
          <w:lang w:val="es-MX"/>
        </w:rPr>
        <w:t>quellas teorías que tienen mayor contenido empírico refutan a la más antigua</w:t>
      </w:r>
      <w:r>
        <w:rPr>
          <w:rFonts w:ascii="Times New Roman" w:hAnsi="Times New Roman"/>
          <w:sz w:val="20"/>
          <w:szCs w:val="20"/>
          <w:lang w:val="es-MX"/>
        </w:rPr>
        <w:t xml:space="preserve">, </w:t>
      </w:r>
      <w:r w:rsidRPr="001836A1">
        <w:rPr>
          <w:rFonts w:ascii="Times New Roman" w:hAnsi="Times New Roman"/>
          <w:sz w:val="20"/>
          <w:szCs w:val="20"/>
          <w:lang w:val="es-MX"/>
        </w:rPr>
        <w:t>con menor cantidad de con</w:t>
      </w:r>
      <w:r>
        <w:rPr>
          <w:rFonts w:ascii="Times New Roman" w:hAnsi="Times New Roman"/>
          <w:sz w:val="20"/>
          <w:szCs w:val="20"/>
          <w:lang w:val="es-MX"/>
        </w:rPr>
        <w:t>secuencias</w:t>
      </w:r>
      <w:r w:rsidRPr="001836A1">
        <w:rPr>
          <w:rFonts w:ascii="Times New Roman" w:hAnsi="Times New Roman"/>
          <w:sz w:val="20"/>
          <w:szCs w:val="20"/>
          <w:lang w:val="es-MX"/>
        </w:rPr>
        <w:t xml:space="preserve"> observacionales corroboradas. Así,</w:t>
      </w:r>
      <w:r>
        <w:rPr>
          <w:rFonts w:ascii="Times New Roman" w:hAnsi="Times New Roman"/>
          <w:sz w:val="20"/>
          <w:szCs w:val="20"/>
          <w:lang w:val="es-MX"/>
        </w:rPr>
        <w:t xml:space="preserve"> L</w:t>
      </w:r>
      <w:r w:rsidRPr="001836A1">
        <w:rPr>
          <w:rFonts w:ascii="Times New Roman" w:hAnsi="Times New Roman"/>
          <w:sz w:val="20"/>
          <w:szCs w:val="20"/>
          <w:lang w:val="es-MX"/>
        </w:rPr>
        <w:t xml:space="preserve">akatos adopta una variante sofisticada del </w:t>
      </w:r>
      <w:r>
        <w:rPr>
          <w:rFonts w:ascii="Times New Roman" w:hAnsi="Times New Roman"/>
          <w:sz w:val="20"/>
          <w:szCs w:val="20"/>
          <w:lang w:val="es-MX"/>
        </w:rPr>
        <w:t>f</w:t>
      </w:r>
      <w:r w:rsidRPr="001836A1">
        <w:rPr>
          <w:rFonts w:ascii="Times New Roman" w:hAnsi="Times New Roman"/>
          <w:sz w:val="20"/>
          <w:szCs w:val="20"/>
          <w:lang w:val="es-MX"/>
        </w:rPr>
        <w:t xml:space="preserve">alsacionismo donde las hipótesis individuales ya </w:t>
      </w:r>
      <w:r>
        <w:rPr>
          <w:rFonts w:ascii="Times New Roman" w:hAnsi="Times New Roman"/>
          <w:sz w:val="20"/>
          <w:szCs w:val="20"/>
          <w:lang w:val="es-MX"/>
        </w:rPr>
        <w:t xml:space="preserve">no </w:t>
      </w:r>
      <w:r w:rsidRPr="001836A1">
        <w:rPr>
          <w:rFonts w:ascii="Times New Roman" w:hAnsi="Times New Roman"/>
          <w:sz w:val="20"/>
          <w:szCs w:val="20"/>
          <w:lang w:val="es-MX"/>
        </w:rPr>
        <w:t>son falsa</w:t>
      </w:r>
      <w:r>
        <w:rPr>
          <w:rFonts w:ascii="Times New Roman" w:hAnsi="Times New Roman"/>
          <w:sz w:val="20"/>
          <w:szCs w:val="20"/>
          <w:lang w:val="es-MX"/>
        </w:rPr>
        <w:t>da</w:t>
      </w:r>
      <w:r w:rsidRPr="001836A1">
        <w:rPr>
          <w:rFonts w:ascii="Times New Roman" w:hAnsi="Times New Roman"/>
          <w:sz w:val="20"/>
          <w:szCs w:val="20"/>
          <w:lang w:val="es-MX"/>
        </w:rPr>
        <w:t>s</w:t>
      </w:r>
      <w:r>
        <w:rPr>
          <w:rFonts w:ascii="Times New Roman" w:hAnsi="Times New Roman"/>
          <w:sz w:val="20"/>
          <w:szCs w:val="20"/>
          <w:lang w:val="es-MX"/>
        </w:rPr>
        <w:t xml:space="preserve"> </w:t>
      </w:r>
      <w:r w:rsidRPr="001836A1">
        <w:rPr>
          <w:rFonts w:ascii="Times New Roman" w:hAnsi="Times New Roman"/>
          <w:sz w:val="20"/>
          <w:szCs w:val="20"/>
          <w:lang w:val="es-MX"/>
        </w:rPr>
        <w:t>po</w:t>
      </w:r>
      <w:r>
        <w:rPr>
          <w:rFonts w:ascii="Times New Roman" w:hAnsi="Times New Roman"/>
          <w:sz w:val="20"/>
          <w:szCs w:val="20"/>
          <w:lang w:val="es-MX"/>
        </w:rPr>
        <w:t>r e</w:t>
      </w:r>
      <w:r w:rsidRPr="001836A1">
        <w:rPr>
          <w:rFonts w:ascii="Times New Roman" w:hAnsi="Times New Roman"/>
          <w:sz w:val="20"/>
          <w:szCs w:val="20"/>
          <w:lang w:val="es-MX"/>
        </w:rPr>
        <w:t>nunciado</w:t>
      </w:r>
      <w:r>
        <w:rPr>
          <w:rFonts w:ascii="Times New Roman" w:hAnsi="Times New Roman"/>
          <w:sz w:val="20"/>
          <w:szCs w:val="20"/>
          <w:lang w:val="es-MX"/>
        </w:rPr>
        <w:t>s</w:t>
      </w:r>
      <w:r w:rsidRPr="001836A1">
        <w:rPr>
          <w:rFonts w:ascii="Times New Roman" w:hAnsi="Times New Roman"/>
          <w:sz w:val="20"/>
          <w:szCs w:val="20"/>
          <w:lang w:val="es-MX"/>
        </w:rPr>
        <w:t xml:space="preserve"> básicos, como defiende Popper, sino que son los programas de investigación los que se re</w:t>
      </w:r>
      <w:r>
        <w:rPr>
          <w:rFonts w:ascii="Times New Roman" w:hAnsi="Times New Roman"/>
          <w:sz w:val="20"/>
          <w:szCs w:val="20"/>
          <w:lang w:val="es-MX"/>
        </w:rPr>
        <w:t>futa</w:t>
      </w:r>
      <w:r w:rsidRPr="001836A1">
        <w:rPr>
          <w:rFonts w:ascii="Times New Roman" w:hAnsi="Times New Roman"/>
          <w:sz w:val="20"/>
          <w:szCs w:val="20"/>
          <w:lang w:val="es-MX"/>
        </w:rPr>
        <w:t>n entre sí a la luz de la evidencia empírica.</w:t>
      </w:r>
    </w:p>
    <w:p w:rsidR="001262EE" w:rsidRPr="002716C8" w:rsidRDefault="001262EE" w:rsidP="00B022AA">
      <w:pPr>
        <w:spacing w:after="0"/>
        <w:rPr>
          <w:rFonts w:ascii="Times New Roman" w:hAnsi="Times New Roman"/>
          <w:sz w:val="20"/>
          <w:szCs w:val="20"/>
          <w:lang w:val="es-MX"/>
        </w:rPr>
      </w:pPr>
    </w:p>
    <w:p w:rsidR="001262EE" w:rsidRPr="002716C8" w:rsidRDefault="001262EE" w:rsidP="002716C8">
      <w:pPr>
        <w:pStyle w:val="ListParagraph"/>
        <w:numPr>
          <w:ilvl w:val="0"/>
          <w:numId w:val="22"/>
        </w:numPr>
        <w:spacing w:after="0"/>
        <w:rPr>
          <w:rFonts w:ascii="Times New Roman" w:hAnsi="Times New Roman"/>
          <w:b/>
          <w:bCs/>
          <w:sz w:val="20"/>
          <w:szCs w:val="20"/>
          <w:u w:val="single"/>
          <w:lang w:val="es-MX"/>
        </w:rPr>
      </w:pPr>
      <w:r w:rsidRPr="002716C8">
        <w:rPr>
          <w:rFonts w:ascii="Times New Roman" w:hAnsi="Times New Roman"/>
          <w:b/>
          <w:bCs/>
          <w:sz w:val="20"/>
          <w:szCs w:val="20"/>
          <w:u w:val="single"/>
          <w:lang w:val="es-MX"/>
        </w:rPr>
        <w:t>1. El falsacionismo sofisticado de Lakatos.</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P</w:t>
      </w:r>
      <w:r w:rsidRPr="001836A1">
        <w:rPr>
          <w:rFonts w:ascii="Times New Roman" w:hAnsi="Times New Roman"/>
          <w:sz w:val="20"/>
          <w:szCs w:val="20"/>
          <w:lang w:val="es-MX"/>
        </w:rPr>
        <w:t xml:space="preserve">ara Popper, un enunciado se considera científico cuando es posible deducir de él una serie de consecuencias observacionales </w:t>
      </w:r>
      <w:r>
        <w:rPr>
          <w:rFonts w:ascii="Times New Roman" w:hAnsi="Times New Roman"/>
          <w:sz w:val="20"/>
          <w:szCs w:val="20"/>
          <w:lang w:val="es-MX"/>
        </w:rPr>
        <w:t>o enunciados</w:t>
      </w:r>
      <w:r w:rsidRPr="001836A1">
        <w:rPr>
          <w:rFonts w:ascii="Times New Roman" w:hAnsi="Times New Roman"/>
          <w:sz w:val="20"/>
          <w:szCs w:val="20"/>
          <w:lang w:val="es-MX"/>
        </w:rPr>
        <w:t xml:space="preserve"> básicos que permitan falsarlo. Lakatos señala que</w:t>
      </w:r>
      <w:r>
        <w:rPr>
          <w:rFonts w:ascii="Times New Roman" w:hAnsi="Times New Roman"/>
          <w:sz w:val="20"/>
          <w:szCs w:val="20"/>
          <w:lang w:val="es-MX"/>
        </w:rPr>
        <w:t xml:space="preserve"> si</w:t>
      </w:r>
      <w:r w:rsidRPr="001836A1">
        <w:rPr>
          <w:rFonts w:ascii="Times New Roman" w:hAnsi="Times New Roman"/>
          <w:sz w:val="20"/>
          <w:szCs w:val="20"/>
          <w:lang w:val="es-MX"/>
        </w:rPr>
        <w:t xml:space="preserve"> este criterio se ad</w:t>
      </w:r>
      <w:r>
        <w:rPr>
          <w:rFonts w:ascii="Times New Roman" w:hAnsi="Times New Roman"/>
          <w:sz w:val="20"/>
          <w:szCs w:val="20"/>
          <w:lang w:val="es-MX"/>
        </w:rPr>
        <w:t>op</w:t>
      </w:r>
      <w:r w:rsidRPr="001836A1">
        <w:rPr>
          <w:rFonts w:ascii="Times New Roman" w:hAnsi="Times New Roman"/>
          <w:sz w:val="20"/>
          <w:szCs w:val="20"/>
          <w:lang w:val="es-MX"/>
        </w:rPr>
        <w:t>ta</w:t>
      </w:r>
      <w:r>
        <w:rPr>
          <w:rFonts w:ascii="Times New Roman" w:hAnsi="Times New Roman"/>
          <w:sz w:val="20"/>
          <w:szCs w:val="20"/>
          <w:lang w:val="es-MX"/>
        </w:rPr>
        <w:t>ra</w:t>
      </w:r>
      <w:r w:rsidRPr="001836A1">
        <w:rPr>
          <w:rFonts w:ascii="Times New Roman" w:hAnsi="Times New Roman"/>
          <w:sz w:val="20"/>
          <w:szCs w:val="20"/>
          <w:lang w:val="es-MX"/>
        </w:rPr>
        <w:t xml:space="preserve"> al pie de la letra </w:t>
      </w:r>
      <w:r>
        <w:rPr>
          <w:rFonts w:ascii="Times New Roman" w:hAnsi="Times New Roman"/>
          <w:sz w:val="20"/>
          <w:szCs w:val="20"/>
          <w:lang w:val="es-MX"/>
        </w:rPr>
        <w:t>m</w:t>
      </w:r>
      <w:r w:rsidRPr="001836A1">
        <w:rPr>
          <w:rFonts w:ascii="Times New Roman" w:hAnsi="Times New Roman"/>
          <w:sz w:val="20"/>
          <w:szCs w:val="20"/>
          <w:lang w:val="es-MX"/>
        </w:rPr>
        <w:t xml:space="preserve">uchas de las teorías más aceptadas y utilizadas dejarían </w:t>
      </w:r>
      <w:r>
        <w:rPr>
          <w:rFonts w:ascii="Times New Roman" w:hAnsi="Times New Roman"/>
          <w:sz w:val="20"/>
          <w:szCs w:val="20"/>
          <w:lang w:val="es-MX"/>
        </w:rPr>
        <w:t>de s</w:t>
      </w:r>
      <w:r w:rsidRPr="001836A1">
        <w:rPr>
          <w:rFonts w:ascii="Times New Roman" w:hAnsi="Times New Roman"/>
          <w:sz w:val="20"/>
          <w:szCs w:val="20"/>
          <w:lang w:val="es-MX"/>
        </w:rPr>
        <w:t>er científicas dado que las leyes científicas no siempre entran en conflicto con enunciados empíricos</w:t>
      </w:r>
      <w:r>
        <w:rPr>
          <w:rFonts w:ascii="Times New Roman" w:hAnsi="Times New Roman"/>
          <w:sz w:val="20"/>
          <w:szCs w:val="20"/>
          <w:lang w:val="es-MX"/>
        </w:rPr>
        <w:t xml:space="preserve"> básicos</w:t>
      </w:r>
      <w:r w:rsidRPr="001836A1">
        <w:rPr>
          <w:rFonts w:ascii="Times New Roman" w:hAnsi="Times New Roman"/>
          <w:sz w:val="20"/>
          <w:szCs w:val="20"/>
          <w:lang w:val="es-MX"/>
        </w:rPr>
        <w:t xml:space="preserve">. Por ejemplo, la física </w:t>
      </w:r>
      <w:r>
        <w:rPr>
          <w:rFonts w:ascii="Times New Roman" w:hAnsi="Times New Roman"/>
          <w:sz w:val="20"/>
          <w:szCs w:val="20"/>
          <w:lang w:val="es-MX"/>
        </w:rPr>
        <w:t>n</w:t>
      </w:r>
      <w:r w:rsidRPr="001836A1">
        <w:rPr>
          <w:rFonts w:ascii="Times New Roman" w:hAnsi="Times New Roman"/>
          <w:sz w:val="20"/>
          <w:szCs w:val="20"/>
          <w:lang w:val="es-MX"/>
        </w:rPr>
        <w:t>ewton</w:t>
      </w:r>
      <w:r>
        <w:rPr>
          <w:rFonts w:ascii="Times New Roman" w:hAnsi="Times New Roman"/>
          <w:sz w:val="20"/>
          <w:szCs w:val="20"/>
          <w:lang w:val="es-MX"/>
        </w:rPr>
        <w:t>iana</w:t>
      </w:r>
      <w:r w:rsidRPr="001836A1">
        <w:rPr>
          <w:rFonts w:ascii="Times New Roman" w:hAnsi="Times New Roman"/>
          <w:sz w:val="20"/>
          <w:szCs w:val="20"/>
          <w:lang w:val="es-MX"/>
        </w:rPr>
        <w:t xml:space="preserve"> no parece prohibir ningún </w:t>
      </w:r>
      <w:r>
        <w:rPr>
          <w:rFonts w:ascii="Times New Roman" w:hAnsi="Times New Roman"/>
          <w:sz w:val="20"/>
          <w:szCs w:val="20"/>
          <w:lang w:val="es-MX"/>
        </w:rPr>
        <w:t>e</w:t>
      </w:r>
      <w:r w:rsidRPr="001836A1">
        <w:rPr>
          <w:rFonts w:ascii="Times New Roman" w:hAnsi="Times New Roman"/>
          <w:sz w:val="20"/>
          <w:szCs w:val="20"/>
          <w:lang w:val="es-MX"/>
        </w:rPr>
        <w:t xml:space="preserve">stado </w:t>
      </w:r>
      <w:r>
        <w:rPr>
          <w:rFonts w:ascii="Times New Roman" w:hAnsi="Times New Roman"/>
          <w:sz w:val="20"/>
          <w:szCs w:val="20"/>
          <w:lang w:val="es-MX"/>
        </w:rPr>
        <w:t>d</w:t>
      </w:r>
      <w:r w:rsidRPr="001836A1">
        <w:rPr>
          <w:rFonts w:ascii="Times New Roman" w:hAnsi="Times New Roman"/>
          <w:sz w:val="20"/>
          <w:szCs w:val="20"/>
          <w:lang w:val="es-MX"/>
        </w:rPr>
        <w:t>e hecho</w:t>
      </w:r>
      <w:r>
        <w:rPr>
          <w:rFonts w:ascii="Times New Roman" w:hAnsi="Times New Roman"/>
          <w:sz w:val="20"/>
          <w:szCs w:val="20"/>
          <w:lang w:val="es-MX"/>
        </w:rPr>
        <w:t xml:space="preserve">s </w:t>
      </w:r>
      <w:r w:rsidRPr="001836A1">
        <w:rPr>
          <w:rFonts w:ascii="Times New Roman" w:hAnsi="Times New Roman"/>
          <w:sz w:val="20"/>
          <w:szCs w:val="20"/>
          <w:lang w:val="es-MX"/>
        </w:rPr>
        <w:t>observable</w:t>
      </w:r>
      <w:r>
        <w:rPr>
          <w:rFonts w:ascii="Times New Roman" w:hAnsi="Times New Roman"/>
          <w:sz w:val="20"/>
          <w:szCs w:val="20"/>
          <w:lang w:val="es-MX"/>
        </w:rPr>
        <w:t>,</w:t>
      </w:r>
      <w:r w:rsidRPr="001836A1">
        <w:rPr>
          <w:rFonts w:ascii="Times New Roman" w:hAnsi="Times New Roman"/>
          <w:sz w:val="20"/>
          <w:szCs w:val="20"/>
          <w:lang w:val="es-MX"/>
        </w:rPr>
        <w:t xml:space="preserve"> no parece dar lugar a una implicación contrastadora que permita falsarla indefectiblemente.</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R</w:t>
      </w:r>
      <w:r w:rsidRPr="001836A1">
        <w:rPr>
          <w:rFonts w:ascii="Times New Roman" w:hAnsi="Times New Roman"/>
          <w:sz w:val="20"/>
          <w:szCs w:val="20"/>
          <w:lang w:val="es-MX"/>
        </w:rPr>
        <w:t>etomando la objeción del holismo de la contra</w:t>
      </w:r>
      <w:r>
        <w:rPr>
          <w:rFonts w:ascii="Times New Roman" w:hAnsi="Times New Roman"/>
          <w:sz w:val="20"/>
          <w:szCs w:val="20"/>
          <w:lang w:val="es-MX"/>
        </w:rPr>
        <w:t>s</w:t>
      </w:r>
      <w:r w:rsidRPr="001836A1">
        <w:rPr>
          <w:rFonts w:ascii="Times New Roman" w:hAnsi="Times New Roman"/>
          <w:sz w:val="20"/>
          <w:szCs w:val="20"/>
          <w:lang w:val="es-MX"/>
        </w:rPr>
        <w:t>tación, to</w:t>
      </w:r>
      <w:r>
        <w:rPr>
          <w:rFonts w:ascii="Times New Roman" w:hAnsi="Times New Roman"/>
          <w:sz w:val="20"/>
          <w:szCs w:val="20"/>
          <w:lang w:val="es-MX"/>
        </w:rPr>
        <w:t>da teoría o</w:t>
      </w:r>
      <w:r w:rsidRPr="001836A1">
        <w:rPr>
          <w:rFonts w:ascii="Times New Roman" w:hAnsi="Times New Roman"/>
          <w:sz w:val="20"/>
          <w:szCs w:val="20"/>
          <w:lang w:val="es-MX"/>
        </w:rPr>
        <w:t xml:space="preserve"> hipótesis puede ser salvada</w:t>
      </w:r>
      <w:r>
        <w:rPr>
          <w:rFonts w:ascii="Times New Roman" w:hAnsi="Times New Roman"/>
          <w:sz w:val="20"/>
          <w:szCs w:val="20"/>
          <w:lang w:val="es-MX"/>
        </w:rPr>
        <w:t xml:space="preserve"> </w:t>
      </w:r>
      <w:r w:rsidRPr="001836A1">
        <w:rPr>
          <w:rFonts w:ascii="Times New Roman" w:hAnsi="Times New Roman"/>
          <w:sz w:val="20"/>
          <w:szCs w:val="20"/>
          <w:lang w:val="es-MX"/>
        </w:rPr>
        <w:t>de la falsación aludiendo a algún supuesto auxiliar, en este caso, a</w:t>
      </w:r>
      <w:r>
        <w:rPr>
          <w:rFonts w:ascii="Times New Roman" w:hAnsi="Times New Roman"/>
          <w:sz w:val="20"/>
          <w:szCs w:val="20"/>
          <w:lang w:val="es-MX"/>
        </w:rPr>
        <w:t xml:space="preserve"> a</w:t>
      </w:r>
      <w:r w:rsidRPr="001836A1">
        <w:rPr>
          <w:rFonts w:ascii="Times New Roman" w:hAnsi="Times New Roman"/>
          <w:sz w:val="20"/>
          <w:szCs w:val="20"/>
          <w:lang w:val="es-MX"/>
        </w:rPr>
        <w:t xml:space="preserve">lguna cláusula que establezca que </w:t>
      </w:r>
      <w:r>
        <w:rPr>
          <w:rFonts w:ascii="Times New Roman" w:hAnsi="Times New Roman"/>
          <w:sz w:val="20"/>
          <w:szCs w:val="20"/>
          <w:lang w:val="es-MX"/>
        </w:rPr>
        <w:t>“</w:t>
      </w:r>
      <w:r w:rsidRPr="001836A1">
        <w:rPr>
          <w:rFonts w:ascii="Times New Roman" w:hAnsi="Times New Roman"/>
          <w:sz w:val="20"/>
          <w:szCs w:val="20"/>
          <w:lang w:val="es-MX"/>
        </w:rPr>
        <w:t xml:space="preserve">cierta consecuencia observacional se producirá siempre y cuando la evaluación se produzca en </w:t>
      </w:r>
      <w:r>
        <w:rPr>
          <w:rFonts w:ascii="Times New Roman" w:hAnsi="Times New Roman"/>
          <w:sz w:val="20"/>
          <w:szCs w:val="20"/>
          <w:lang w:val="es-MX"/>
        </w:rPr>
        <w:t>‘</w:t>
      </w:r>
      <w:r w:rsidRPr="001836A1">
        <w:rPr>
          <w:rFonts w:ascii="Times New Roman" w:hAnsi="Times New Roman"/>
          <w:sz w:val="20"/>
          <w:szCs w:val="20"/>
          <w:lang w:val="es-MX"/>
        </w:rPr>
        <w:t>condiciones normales</w:t>
      </w:r>
      <w:r>
        <w:rPr>
          <w:rFonts w:ascii="Times New Roman" w:hAnsi="Times New Roman"/>
          <w:sz w:val="20"/>
          <w:szCs w:val="20"/>
          <w:lang w:val="es-MX"/>
        </w:rPr>
        <w:t>’”</w:t>
      </w:r>
      <w:r w:rsidRPr="001836A1">
        <w:rPr>
          <w:rFonts w:ascii="Times New Roman" w:hAnsi="Times New Roman"/>
          <w:sz w:val="20"/>
          <w:szCs w:val="20"/>
          <w:lang w:val="es-MX"/>
        </w:rPr>
        <w:t>. Si esas condiciones no se dan, es racional</w:t>
      </w:r>
      <w:r>
        <w:rPr>
          <w:rFonts w:ascii="Times New Roman" w:hAnsi="Times New Roman"/>
          <w:sz w:val="20"/>
          <w:szCs w:val="20"/>
          <w:lang w:val="es-MX"/>
        </w:rPr>
        <w:t xml:space="preserve"> que el </w:t>
      </w:r>
      <w:r w:rsidRPr="001836A1">
        <w:rPr>
          <w:rFonts w:ascii="Times New Roman" w:hAnsi="Times New Roman"/>
          <w:sz w:val="20"/>
          <w:szCs w:val="20"/>
          <w:lang w:val="es-MX"/>
        </w:rPr>
        <w:t xml:space="preserve">científico </w:t>
      </w:r>
      <w:r>
        <w:rPr>
          <w:rFonts w:ascii="Times New Roman" w:hAnsi="Times New Roman"/>
          <w:sz w:val="20"/>
          <w:szCs w:val="20"/>
          <w:lang w:val="es-MX"/>
        </w:rPr>
        <w:t>d</w:t>
      </w:r>
      <w:r w:rsidRPr="001836A1">
        <w:rPr>
          <w:rFonts w:ascii="Times New Roman" w:hAnsi="Times New Roman"/>
          <w:sz w:val="20"/>
          <w:szCs w:val="20"/>
          <w:lang w:val="es-MX"/>
        </w:rPr>
        <w:t>ec</w:t>
      </w:r>
      <w:r>
        <w:rPr>
          <w:rFonts w:ascii="Times New Roman" w:hAnsi="Times New Roman"/>
          <w:sz w:val="20"/>
          <w:szCs w:val="20"/>
          <w:lang w:val="es-MX"/>
        </w:rPr>
        <w:t>ida</w:t>
      </w:r>
      <w:r w:rsidRPr="001836A1">
        <w:rPr>
          <w:rFonts w:ascii="Times New Roman" w:hAnsi="Times New Roman"/>
          <w:sz w:val="20"/>
          <w:szCs w:val="20"/>
          <w:lang w:val="es-MX"/>
        </w:rPr>
        <w:t xml:space="preserve"> llevar adelante un nuevo experimento</w:t>
      </w:r>
      <w:r>
        <w:rPr>
          <w:rFonts w:ascii="Times New Roman" w:hAnsi="Times New Roman"/>
          <w:sz w:val="20"/>
          <w:szCs w:val="20"/>
          <w:lang w:val="es-MX"/>
        </w:rPr>
        <w:t>,</w:t>
      </w:r>
      <w:r w:rsidRPr="001836A1">
        <w:rPr>
          <w:rFonts w:ascii="Times New Roman" w:hAnsi="Times New Roman"/>
          <w:sz w:val="20"/>
          <w:szCs w:val="20"/>
          <w:lang w:val="es-MX"/>
        </w:rPr>
        <w:t xml:space="preserve"> responsabilizando a las condiciones de experimentación por la aparente fal</w:t>
      </w:r>
      <w:r>
        <w:rPr>
          <w:rFonts w:ascii="Times New Roman" w:hAnsi="Times New Roman"/>
          <w:sz w:val="20"/>
          <w:szCs w:val="20"/>
          <w:lang w:val="es-MX"/>
        </w:rPr>
        <w:t>s</w:t>
      </w:r>
      <w:r w:rsidRPr="001836A1">
        <w:rPr>
          <w:rFonts w:ascii="Times New Roman" w:hAnsi="Times New Roman"/>
          <w:sz w:val="20"/>
          <w:szCs w:val="20"/>
          <w:lang w:val="es-MX"/>
        </w:rPr>
        <w:t>ación.</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De modo que en un punto de acercamiento con Kuhn, </w:t>
      </w:r>
      <w:r w:rsidRPr="001836A1">
        <w:rPr>
          <w:rFonts w:ascii="Times New Roman" w:hAnsi="Times New Roman"/>
          <w:sz w:val="20"/>
          <w:szCs w:val="20"/>
          <w:lang w:val="es-MX"/>
        </w:rPr>
        <w:t>Lakatos señala que muchas teorías persisten y son defendidas incluso cuando hacen predicciones erróneas o resultan incapaces de explicar fenómenos relevantes. Lakatos propone que no se debe entender una falsación como un desacuerdo entre una hipótesis aislada y un enunciado básico que se deduce de ella, sino en</w:t>
      </w:r>
      <w:r>
        <w:rPr>
          <w:rFonts w:ascii="Times New Roman" w:hAnsi="Times New Roman"/>
          <w:sz w:val="20"/>
          <w:szCs w:val="20"/>
          <w:lang w:val="es-MX"/>
        </w:rPr>
        <w:t xml:space="preserve"> términos</w:t>
      </w:r>
      <w:r w:rsidRPr="001836A1">
        <w:rPr>
          <w:rFonts w:ascii="Times New Roman" w:hAnsi="Times New Roman"/>
          <w:sz w:val="20"/>
          <w:szCs w:val="20"/>
          <w:lang w:val="es-MX"/>
        </w:rPr>
        <w:t xml:space="preserve"> de competencia entre programas de investigación</w:t>
      </w:r>
      <w:r>
        <w:rPr>
          <w:rFonts w:ascii="Times New Roman" w:hAnsi="Times New Roman"/>
          <w:sz w:val="20"/>
          <w:szCs w:val="20"/>
          <w:lang w:val="es-MX"/>
        </w:rPr>
        <w:t>.</w:t>
      </w:r>
      <w:r w:rsidRPr="001836A1">
        <w:rPr>
          <w:rFonts w:ascii="Times New Roman" w:hAnsi="Times New Roman"/>
          <w:sz w:val="20"/>
          <w:szCs w:val="20"/>
          <w:lang w:val="es-MX"/>
        </w:rPr>
        <w:t xml:space="preserve"> </w:t>
      </w:r>
      <w:r>
        <w:rPr>
          <w:rFonts w:ascii="Times New Roman" w:hAnsi="Times New Roman"/>
          <w:sz w:val="20"/>
          <w:szCs w:val="20"/>
          <w:lang w:val="es-MX"/>
        </w:rPr>
        <w:t>L</w:t>
      </w:r>
      <w:r w:rsidRPr="001836A1">
        <w:rPr>
          <w:rFonts w:ascii="Times New Roman" w:hAnsi="Times New Roman"/>
          <w:sz w:val="20"/>
          <w:szCs w:val="20"/>
          <w:lang w:val="es-MX"/>
        </w:rPr>
        <w:t>a falsación, entonces</w:t>
      </w:r>
      <w:r>
        <w:rPr>
          <w:rFonts w:ascii="Times New Roman" w:hAnsi="Times New Roman"/>
          <w:sz w:val="20"/>
          <w:szCs w:val="20"/>
          <w:lang w:val="es-MX"/>
        </w:rPr>
        <w:t>,</w:t>
      </w:r>
      <w:r w:rsidRPr="001836A1">
        <w:rPr>
          <w:rFonts w:ascii="Times New Roman" w:hAnsi="Times New Roman"/>
          <w:sz w:val="20"/>
          <w:szCs w:val="20"/>
          <w:lang w:val="es-MX"/>
        </w:rPr>
        <w:t xml:space="preserve"> </w:t>
      </w:r>
      <w:r>
        <w:rPr>
          <w:rFonts w:ascii="Times New Roman" w:hAnsi="Times New Roman"/>
          <w:sz w:val="20"/>
          <w:szCs w:val="20"/>
          <w:lang w:val="es-MX"/>
        </w:rPr>
        <w:t>ya no</w:t>
      </w:r>
      <w:r w:rsidRPr="001836A1">
        <w:rPr>
          <w:rFonts w:ascii="Times New Roman" w:hAnsi="Times New Roman"/>
          <w:sz w:val="20"/>
          <w:szCs w:val="20"/>
          <w:lang w:val="es-MX"/>
        </w:rPr>
        <w:t xml:space="preserve"> involucra una relación </w:t>
      </w:r>
      <w:r>
        <w:rPr>
          <w:rFonts w:ascii="Times New Roman" w:hAnsi="Times New Roman"/>
          <w:sz w:val="20"/>
          <w:szCs w:val="20"/>
          <w:lang w:val="es-MX"/>
        </w:rPr>
        <w:t>diádica</w:t>
      </w:r>
      <w:r w:rsidRPr="001836A1">
        <w:rPr>
          <w:rFonts w:ascii="Times New Roman" w:hAnsi="Times New Roman"/>
          <w:sz w:val="20"/>
          <w:szCs w:val="20"/>
          <w:lang w:val="es-MX"/>
        </w:rPr>
        <w:t xml:space="preserve"> entre una hipótesis y su consecuencia observacional, sin</w:t>
      </w:r>
      <w:r>
        <w:rPr>
          <w:rFonts w:ascii="Times New Roman" w:hAnsi="Times New Roman"/>
          <w:sz w:val="20"/>
          <w:szCs w:val="20"/>
          <w:lang w:val="es-MX"/>
        </w:rPr>
        <w:t>o</w:t>
      </w:r>
      <w:r w:rsidRPr="001836A1">
        <w:rPr>
          <w:rFonts w:ascii="Times New Roman" w:hAnsi="Times New Roman"/>
          <w:sz w:val="20"/>
          <w:szCs w:val="20"/>
          <w:lang w:val="es-MX"/>
        </w:rPr>
        <w:t xml:space="preserve"> una competencia triádica entre teorías rivales y experimentación.</w:t>
      </w:r>
    </w:p>
    <w:p w:rsidR="001262EE" w:rsidRDefault="001262EE" w:rsidP="00B022AA">
      <w:pPr>
        <w:spacing w:after="0"/>
        <w:rPr>
          <w:rFonts w:ascii="Times New Roman" w:hAnsi="Times New Roman"/>
          <w:sz w:val="20"/>
          <w:szCs w:val="20"/>
          <w:lang w:val="es-MX"/>
        </w:rPr>
      </w:pPr>
    </w:p>
    <w:p w:rsidR="001262EE" w:rsidRPr="00CA7260" w:rsidRDefault="001262EE" w:rsidP="00CA7260">
      <w:pPr>
        <w:spacing w:after="0"/>
        <w:ind w:left="708"/>
        <w:rPr>
          <w:rFonts w:ascii="Arial Narrow" w:hAnsi="Arial Narrow"/>
          <w:sz w:val="20"/>
          <w:szCs w:val="20"/>
          <w:lang w:val="es-MX"/>
        </w:rPr>
      </w:pPr>
      <w:r w:rsidRPr="00CA7260">
        <w:rPr>
          <w:rFonts w:ascii="Arial Narrow" w:hAnsi="Arial Narrow"/>
          <w:sz w:val="20"/>
          <w:szCs w:val="20"/>
          <w:lang w:val="es-MX"/>
        </w:rPr>
        <w:t xml:space="preserve">La historia de la ciencia sugiere que: </w:t>
      </w:r>
    </w:p>
    <w:p w:rsidR="001262EE" w:rsidRDefault="001262EE" w:rsidP="00CA7260">
      <w:pPr>
        <w:pStyle w:val="ListParagraph"/>
        <w:numPr>
          <w:ilvl w:val="0"/>
          <w:numId w:val="29"/>
        </w:numPr>
        <w:spacing w:after="0"/>
        <w:rPr>
          <w:rFonts w:ascii="Arial Narrow" w:hAnsi="Arial Narrow"/>
          <w:sz w:val="20"/>
          <w:szCs w:val="20"/>
          <w:lang w:val="es-MX"/>
        </w:rPr>
      </w:pPr>
      <w:r w:rsidRPr="00CA7260">
        <w:rPr>
          <w:rFonts w:ascii="Arial Narrow" w:hAnsi="Arial Narrow"/>
          <w:sz w:val="20"/>
          <w:szCs w:val="20"/>
          <w:lang w:val="es-MX"/>
        </w:rPr>
        <w:t xml:space="preserve">Las evaluaciones son luchas entre, al menos, dos teorías rivales y la experimentación; y </w:t>
      </w:r>
    </w:p>
    <w:p w:rsidR="001262EE" w:rsidRPr="00CA7260" w:rsidRDefault="001262EE" w:rsidP="00CA7260">
      <w:pPr>
        <w:pStyle w:val="ListParagraph"/>
        <w:numPr>
          <w:ilvl w:val="0"/>
          <w:numId w:val="29"/>
        </w:numPr>
        <w:spacing w:after="0"/>
        <w:rPr>
          <w:rFonts w:ascii="Arial Narrow" w:hAnsi="Arial Narrow"/>
          <w:sz w:val="20"/>
          <w:szCs w:val="20"/>
          <w:lang w:val="es-MX"/>
        </w:rPr>
      </w:pPr>
      <w:r w:rsidRPr="00CA7260">
        <w:rPr>
          <w:rFonts w:ascii="Arial Narrow" w:hAnsi="Arial Narrow"/>
          <w:sz w:val="20"/>
          <w:szCs w:val="20"/>
          <w:lang w:val="es-MX"/>
        </w:rPr>
        <w:t xml:space="preserve">Algunos de los experimentos más interesantes resultan en, </w:t>
      </w:r>
      <w:r w:rsidRPr="00CA7260">
        <w:rPr>
          <w:rFonts w:ascii="Arial Narrow" w:hAnsi="Arial Narrow"/>
          <w:i/>
          <w:iCs/>
          <w:sz w:val="20"/>
          <w:szCs w:val="20"/>
          <w:lang w:val="es-MX"/>
        </w:rPr>
        <w:t>prima facie</w:t>
      </w:r>
      <w:r w:rsidRPr="00CA7260">
        <w:rPr>
          <w:rFonts w:ascii="Arial Narrow" w:hAnsi="Arial Narrow"/>
          <w:sz w:val="20"/>
          <w:szCs w:val="20"/>
          <w:lang w:val="es-MX"/>
        </w:rPr>
        <w:t>, una confirmación antes que una falsación (Lakatos).</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A</w:t>
      </w:r>
      <w:r w:rsidRPr="001836A1">
        <w:rPr>
          <w:rFonts w:ascii="Times New Roman" w:hAnsi="Times New Roman"/>
          <w:sz w:val="20"/>
          <w:szCs w:val="20"/>
          <w:lang w:val="es-MX"/>
        </w:rPr>
        <w:t xml:space="preserve"> estas teorías científicas alternativas que compiten entre sí </w:t>
      </w:r>
      <w:r>
        <w:rPr>
          <w:rFonts w:ascii="Times New Roman" w:hAnsi="Times New Roman"/>
          <w:sz w:val="20"/>
          <w:szCs w:val="20"/>
          <w:lang w:val="es-MX"/>
        </w:rPr>
        <w:t>L</w:t>
      </w:r>
      <w:r w:rsidRPr="001836A1">
        <w:rPr>
          <w:rFonts w:ascii="Times New Roman" w:hAnsi="Times New Roman"/>
          <w:sz w:val="20"/>
          <w:szCs w:val="20"/>
          <w:lang w:val="es-MX"/>
        </w:rPr>
        <w:t xml:space="preserve">akatos la denomina </w:t>
      </w:r>
      <w:r>
        <w:rPr>
          <w:rFonts w:ascii="Times New Roman" w:hAnsi="Times New Roman"/>
          <w:sz w:val="20"/>
          <w:szCs w:val="20"/>
          <w:lang w:val="es-MX"/>
        </w:rPr>
        <w:t>“</w:t>
      </w:r>
      <w:r w:rsidRPr="00CA7260">
        <w:rPr>
          <w:rFonts w:ascii="Times New Roman" w:hAnsi="Times New Roman"/>
          <w:sz w:val="20"/>
          <w:szCs w:val="20"/>
          <w:u w:val="single"/>
          <w:lang w:val="es-MX"/>
        </w:rPr>
        <w:t>programas de investigació</w:t>
      </w:r>
      <w:r>
        <w:rPr>
          <w:rFonts w:ascii="Times New Roman" w:hAnsi="Times New Roman"/>
          <w:sz w:val="20"/>
          <w:szCs w:val="20"/>
          <w:u w:val="single"/>
          <w:lang w:val="es-MX"/>
        </w:rPr>
        <w:t xml:space="preserve">n </w:t>
      </w:r>
      <w:r w:rsidRPr="00CA7260">
        <w:rPr>
          <w:rFonts w:ascii="Times New Roman" w:hAnsi="Times New Roman"/>
          <w:sz w:val="20"/>
          <w:szCs w:val="20"/>
          <w:u w:val="single"/>
          <w:lang w:val="es-MX"/>
        </w:rPr>
        <w:t>científica</w:t>
      </w:r>
      <w:r>
        <w:rPr>
          <w:rFonts w:ascii="Times New Roman" w:hAnsi="Times New Roman"/>
          <w:sz w:val="20"/>
          <w:szCs w:val="20"/>
          <w:lang w:val="es-MX"/>
        </w:rPr>
        <w:t>” (PIC). L</w:t>
      </w:r>
      <w:r w:rsidRPr="001836A1">
        <w:rPr>
          <w:rFonts w:ascii="Times New Roman" w:hAnsi="Times New Roman"/>
          <w:sz w:val="20"/>
          <w:szCs w:val="20"/>
          <w:lang w:val="es-MX"/>
        </w:rPr>
        <w:t xml:space="preserve">os PIC están compuestos por </w:t>
      </w:r>
      <w:r>
        <w:rPr>
          <w:rFonts w:ascii="Times New Roman" w:hAnsi="Times New Roman"/>
          <w:sz w:val="20"/>
          <w:szCs w:val="20"/>
          <w:lang w:val="es-MX"/>
        </w:rPr>
        <w:t>dos</w:t>
      </w:r>
      <w:r w:rsidRPr="001836A1">
        <w:rPr>
          <w:rFonts w:ascii="Times New Roman" w:hAnsi="Times New Roman"/>
          <w:sz w:val="20"/>
          <w:szCs w:val="20"/>
          <w:lang w:val="es-MX"/>
        </w:rPr>
        <w:t xml:space="preserve"> elementos</w:t>
      </w:r>
      <w:r>
        <w:rPr>
          <w:rFonts w:ascii="Times New Roman" w:hAnsi="Times New Roman"/>
          <w:sz w:val="20"/>
          <w:szCs w:val="20"/>
          <w:lang w:val="es-MX"/>
        </w:rPr>
        <w:t>:</w:t>
      </w:r>
      <w:r w:rsidRPr="001836A1">
        <w:rPr>
          <w:rFonts w:ascii="Times New Roman" w:hAnsi="Times New Roman"/>
          <w:sz w:val="20"/>
          <w:szCs w:val="20"/>
          <w:lang w:val="es-MX"/>
        </w:rPr>
        <w:t xml:space="preserve"> </w:t>
      </w:r>
    </w:p>
    <w:p w:rsidR="001262EE" w:rsidRPr="00D712F4" w:rsidRDefault="001262EE" w:rsidP="00D712F4">
      <w:pPr>
        <w:pStyle w:val="ListParagraph"/>
        <w:numPr>
          <w:ilvl w:val="0"/>
          <w:numId w:val="30"/>
        </w:numPr>
        <w:spacing w:after="0"/>
        <w:rPr>
          <w:rFonts w:ascii="Times New Roman" w:hAnsi="Times New Roman"/>
          <w:sz w:val="20"/>
          <w:szCs w:val="20"/>
          <w:lang w:val="es-MX"/>
        </w:rPr>
      </w:pPr>
      <w:r w:rsidRPr="00D712F4">
        <w:rPr>
          <w:rFonts w:ascii="Times New Roman" w:hAnsi="Times New Roman"/>
          <w:sz w:val="20"/>
          <w:szCs w:val="20"/>
          <w:lang w:val="es-MX"/>
        </w:rPr>
        <w:t xml:space="preserve">Por un lado, el núcleo firme (o núcleo duro, o central) que está conformado por las principales tesis del programa de investigación. Se trata de aquellas afirmaciones que no pueden modificarse sin abandonar la teoría y que son, en la práctica, postuladas más que demostradas. En este sentido, las afirmaciones nucleares son </w:t>
      </w:r>
      <w:r w:rsidRPr="00D712F4">
        <w:rPr>
          <w:rFonts w:ascii="Times New Roman" w:hAnsi="Times New Roman"/>
          <w:i/>
          <w:iCs/>
          <w:sz w:val="20"/>
          <w:szCs w:val="20"/>
          <w:lang w:val="es-MX"/>
        </w:rPr>
        <w:t>metodológicamente</w:t>
      </w:r>
      <w:r w:rsidRPr="00D712F4">
        <w:rPr>
          <w:rFonts w:ascii="Times New Roman" w:hAnsi="Times New Roman"/>
          <w:sz w:val="20"/>
          <w:szCs w:val="20"/>
          <w:lang w:val="es-MX"/>
        </w:rPr>
        <w:t xml:space="preserve"> </w:t>
      </w:r>
      <w:r w:rsidRPr="00D712F4">
        <w:rPr>
          <w:rFonts w:ascii="Times New Roman" w:hAnsi="Times New Roman"/>
          <w:i/>
          <w:iCs/>
          <w:sz w:val="20"/>
          <w:szCs w:val="20"/>
          <w:lang w:val="es-MX"/>
        </w:rPr>
        <w:t>infalsables</w:t>
      </w:r>
      <w:r w:rsidRPr="00D712F4">
        <w:rPr>
          <w:rFonts w:ascii="Times New Roman" w:hAnsi="Times New Roman"/>
          <w:sz w:val="20"/>
          <w:szCs w:val="20"/>
          <w:lang w:val="es-MX"/>
        </w:rPr>
        <w:t xml:space="preserve"> en tanto los científicos deciden protegerlas de la falsación a toda costa. </w:t>
      </w:r>
    </w:p>
    <w:p w:rsidR="001262EE" w:rsidRDefault="001262EE" w:rsidP="00B022AA">
      <w:pPr>
        <w:pStyle w:val="ListParagraph"/>
        <w:numPr>
          <w:ilvl w:val="0"/>
          <w:numId w:val="30"/>
        </w:numPr>
        <w:spacing w:after="0"/>
        <w:rPr>
          <w:rFonts w:ascii="Times New Roman" w:hAnsi="Times New Roman"/>
          <w:sz w:val="20"/>
          <w:szCs w:val="20"/>
          <w:lang w:val="es-MX"/>
        </w:rPr>
      </w:pPr>
      <w:r w:rsidRPr="00D712F4">
        <w:rPr>
          <w:rFonts w:ascii="Times New Roman" w:hAnsi="Times New Roman"/>
          <w:sz w:val="20"/>
          <w:szCs w:val="20"/>
          <w:lang w:val="es-MX"/>
        </w:rPr>
        <w:t xml:space="preserve">Por otro lado, el núcleo de un programa de investigación se encuentra protegido por un cinturón de supuestos auxiliares que, en sintonía con el holismo de la contrastación, puede modificarse las veces que haga falta cuando no se cumplan las consecuencias observacionales. </w:t>
      </w:r>
    </w:p>
    <w:p w:rsidR="001262EE" w:rsidRDefault="001262EE" w:rsidP="00D712F4">
      <w:pPr>
        <w:pStyle w:val="ListParagraph"/>
        <w:spacing w:after="0"/>
        <w:rPr>
          <w:rFonts w:ascii="Times New Roman" w:hAnsi="Times New Roman"/>
          <w:sz w:val="20"/>
          <w:szCs w:val="20"/>
          <w:lang w:val="es-MX"/>
        </w:rPr>
      </w:pPr>
      <w:r w:rsidRPr="00D712F4">
        <w:rPr>
          <w:rFonts w:ascii="Times New Roman" w:hAnsi="Times New Roman"/>
          <w:sz w:val="20"/>
          <w:szCs w:val="20"/>
          <w:lang w:val="es-MX"/>
        </w:rPr>
        <w:t xml:space="preserve">En ese sentido, el cinturón protector tiene una doble función: </w:t>
      </w:r>
    </w:p>
    <w:p w:rsidR="001262EE" w:rsidRDefault="001262EE" w:rsidP="00D712F4">
      <w:pPr>
        <w:pStyle w:val="ListParagraph"/>
        <w:numPr>
          <w:ilvl w:val="0"/>
          <w:numId w:val="31"/>
        </w:numPr>
        <w:spacing w:after="0"/>
        <w:rPr>
          <w:rFonts w:ascii="Times New Roman" w:hAnsi="Times New Roman"/>
          <w:sz w:val="20"/>
          <w:szCs w:val="20"/>
          <w:lang w:val="es-MX"/>
        </w:rPr>
      </w:pPr>
      <w:r w:rsidRPr="001836A1">
        <w:rPr>
          <w:rFonts w:ascii="Times New Roman" w:hAnsi="Times New Roman"/>
          <w:sz w:val="20"/>
          <w:szCs w:val="20"/>
          <w:lang w:val="es-MX"/>
        </w:rPr>
        <w:t xml:space="preserve">Por un lado, dotar de contenido empírico a las hipótesis nucleares por medio de la derivación de consecuencias </w:t>
      </w:r>
      <w:r>
        <w:rPr>
          <w:rFonts w:ascii="Times New Roman" w:hAnsi="Times New Roman"/>
          <w:sz w:val="20"/>
          <w:szCs w:val="20"/>
          <w:lang w:val="es-MX"/>
        </w:rPr>
        <w:t>o</w:t>
      </w:r>
      <w:r w:rsidRPr="001836A1">
        <w:rPr>
          <w:rFonts w:ascii="Times New Roman" w:hAnsi="Times New Roman"/>
          <w:sz w:val="20"/>
          <w:szCs w:val="20"/>
          <w:lang w:val="es-MX"/>
        </w:rPr>
        <w:t>bservacionales</w:t>
      </w:r>
      <w:r>
        <w:rPr>
          <w:rFonts w:ascii="Times New Roman" w:hAnsi="Times New Roman"/>
          <w:sz w:val="20"/>
          <w:szCs w:val="20"/>
          <w:lang w:val="es-MX"/>
        </w:rPr>
        <w:t>;</w:t>
      </w:r>
      <w:r w:rsidRPr="001836A1">
        <w:rPr>
          <w:rFonts w:ascii="Times New Roman" w:hAnsi="Times New Roman"/>
          <w:sz w:val="20"/>
          <w:szCs w:val="20"/>
          <w:lang w:val="es-MX"/>
        </w:rPr>
        <w:t xml:space="preserve"> y </w:t>
      </w:r>
    </w:p>
    <w:p w:rsidR="001262EE" w:rsidRDefault="001262EE" w:rsidP="00B022AA">
      <w:pPr>
        <w:pStyle w:val="ListParagraph"/>
        <w:numPr>
          <w:ilvl w:val="0"/>
          <w:numId w:val="31"/>
        </w:numPr>
        <w:spacing w:after="0"/>
        <w:rPr>
          <w:rFonts w:ascii="Times New Roman" w:hAnsi="Times New Roman"/>
          <w:sz w:val="20"/>
          <w:szCs w:val="20"/>
          <w:lang w:val="es-MX"/>
        </w:rPr>
      </w:pPr>
      <w:r>
        <w:rPr>
          <w:rFonts w:ascii="Times New Roman" w:hAnsi="Times New Roman"/>
          <w:sz w:val="20"/>
          <w:szCs w:val="20"/>
          <w:lang w:val="es-MX"/>
        </w:rPr>
        <w:t>P</w:t>
      </w:r>
      <w:r w:rsidRPr="001836A1">
        <w:rPr>
          <w:rFonts w:ascii="Times New Roman" w:hAnsi="Times New Roman"/>
          <w:sz w:val="20"/>
          <w:szCs w:val="20"/>
          <w:lang w:val="es-MX"/>
        </w:rPr>
        <w:t>or otro, proteger al núcleo, es decir, en el caso de que las consecuencias observacionales no se produzcan</w:t>
      </w:r>
      <w:r>
        <w:rPr>
          <w:rFonts w:ascii="Times New Roman" w:hAnsi="Times New Roman"/>
          <w:sz w:val="20"/>
          <w:szCs w:val="20"/>
          <w:lang w:val="es-MX"/>
        </w:rPr>
        <w:t>,</w:t>
      </w:r>
      <w:r w:rsidRPr="001836A1">
        <w:rPr>
          <w:rFonts w:ascii="Times New Roman" w:hAnsi="Times New Roman"/>
          <w:sz w:val="20"/>
          <w:szCs w:val="20"/>
          <w:lang w:val="es-MX"/>
        </w:rPr>
        <w:t xml:space="preserve"> el cinturón posibili</w:t>
      </w:r>
      <w:r>
        <w:rPr>
          <w:rFonts w:ascii="Times New Roman" w:hAnsi="Times New Roman"/>
          <w:sz w:val="20"/>
          <w:szCs w:val="20"/>
          <w:lang w:val="es-MX"/>
        </w:rPr>
        <w:t>ta</w:t>
      </w:r>
      <w:r w:rsidRPr="001836A1">
        <w:rPr>
          <w:rFonts w:ascii="Times New Roman" w:hAnsi="Times New Roman"/>
          <w:sz w:val="20"/>
          <w:szCs w:val="20"/>
          <w:lang w:val="es-MX"/>
        </w:rPr>
        <w:t xml:space="preserve"> realizar las modificaciones necesarias en los </w:t>
      </w:r>
      <w:r>
        <w:rPr>
          <w:rFonts w:ascii="Times New Roman" w:hAnsi="Times New Roman"/>
          <w:sz w:val="20"/>
          <w:szCs w:val="20"/>
          <w:lang w:val="es-MX"/>
        </w:rPr>
        <w:t>su</w:t>
      </w:r>
      <w:r w:rsidRPr="001836A1">
        <w:rPr>
          <w:rFonts w:ascii="Times New Roman" w:hAnsi="Times New Roman"/>
          <w:sz w:val="20"/>
          <w:szCs w:val="20"/>
          <w:lang w:val="es-MX"/>
        </w:rPr>
        <w:t>puestos auxiliares que permitan rescatar las hipótesis de la falsación.</w:t>
      </w:r>
    </w:p>
    <w:p w:rsidR="001262EE" w:rsidRDefault="001262EE" w:rsidP="00450A26">
      <w:pPr>
        <w:spacing w:after="0"/>
        <w:rPr>
          <w:rFonts w:ascii="Times New Roman" w:hAnsi="Times New Roman"/>
          <w:sz w:val="20"/>
          <w:szCs w:val="20"/>
          <w:lang w:val="es-MX"/>
        </w:rPr>
      </w:pPr>
    </w:p>
    <w:p w:rsidR="001262EE" w:rsidRDefault="001262EE" w:rsidP="00450A26">
      <w:pPr>
        <w:spacing w:after="0"/>
        <w:rPr>
          <w:rFonts w:ascii="Times New Roman" w:hAnsi="Times New Roman"/>
          <w:sz w:val="20"/>
          <w:szCs w:val="20"/>
          <w:lang w:val="es-MX"/>
        </w:rPr>
      </w:pPr>
    </w:p>
    <w:p w:rsidR="001262EE" w:rsidRPr="00450A26" w:rsidRDefault="001262EE" w:rsidP="00450A26">
      <w:pPr>
        <w:spacing w:after="0"/>
        <w:rPr>
          <w:rFonts w:ascii="Times New Roman" w:hAnsi="Times New Roman"/>
          <w:sz w:val="20"/>
          <w:szCs w:val="20"/>
          <w:lang w:val="es-MX"/>
        </w:rPr>
      </w:pPr>
    </w:p>
    <w:p w:rsidR="001262EE" w:rsidRPr="00D712F4" w:rsidRDefault="001262EE" w:rsidP="00B022AA">
      <w:pPr>
        <w:spacing w:after="0"/>
        <w:rPr>
          <w:rFonts w:ascii="Times New Roman" w:hAnsi="Times New Roman"/>
          <w:b/>
          <w:bCs/>
          <w:sz w:val="20"/>
          <w:szCs w:val="20"/>
          <w:u w:val="single"/>
          <w:lang w:val="es-MX"/>
        </w:rPr>
      </w:pPr>
      <w:r>
        <w:rPr>
          <w:rFonts w:ascii="Times New Roman" w:hAnsi="Times New Roman"/>
          <w:b/>
          <w:bCs/>
          <w:sz w:val="20"/>
          <w:szCs w:val="20"/>
          <w:u w:val="single"/>
          <w:lang w:val="es-MX"/>
        </w:rPr>
        <w:t xml:space="preserve">6 . 2. </w:t>
      </w:r>
      <w:r w:rsidRPr="00D712F4">
        <w:rPr>
          <w:rFonts w:ascii="Times New Roman" w:hAnsi="Times New Roman"/>
          <w:b/>
          <w:bCs/>
          <w:sz w:val="20"/>
          <w:szCs w:val="20"/>
          <w:u w:val="single"/>
          <w:lang w:val="es-MX"/>
        </w:rPr>
        <w:t>La racionalidad del cambio científico.</w:t>
      </w:r>
    </w:p>
    <w:p w:rsidR="001262EE" w:rsidRDefault="001262EE" w:rsidP="00B022AA">
      <w:pPr>
        <w:spacing w:after="0"/>
        <w:rPr>
          <w:rFonts w:ascii="Times New Roman" w:hAnsi="Times New Roman"/>
          <w:sz w:val="20"/>
          <w:szCs w:val="20"/>
          <w:lang w:val="es-MX"/>
        </w:rPr>
      </w:pPr>
      <w:r w:rsidRPr="001836A1">
        <w:rPr>
          <w:rFonts w:ascii="Times New Roman" w:hAnsi="Times New Roman"/>
          <w:sz w:val="20"/>
          <w:szCs w:val="20"/>
          <w:lang w:val="es-MX"/>
        </w:rPr>
        <w:t>La</w:t>
      </w:r>
      <w:r>
        <w:rPr>
          <w:rFonts w:ascii="Times New Roman" w:hAnsi="Times New Roman"/>
          <w:sz w:val="20"/>
          <w:szCs w:val="20"/>
          <w:lang w:val="es-MX"/>
        </w:rPr>
        <w:t>katos</w:t>
      </w:r>
      <w:r w:rsidRPr="001836A1">
        <w:rPr>
          <w:rFonts w:ascii="Times New Roman" w:hAnsi="Times New Roman"/>
          <w:sz w:val="20"/>
          <w:szCs w:val="20"/>
          <w:lang w:val="es-MX"/>
        </w:rPr>
        <w:t xml:space="preserve"> plantea que </w:t>
      </w:r>
      <w:r>
        <w:rPr>
          <w:rFonts w:ascii="Times New Roman" w:hAnsi="Times New Roman"/>
          <w:sz w:val="20"/>
          <w:szCs w:val="20"/>
          <w:lang w:val="es-MX"/>
        </w:rPr>
        <w:t>a</w:t>
      </w:r>
      <w:r w:rsidRPr="001836A1">
        <w:rPr>
          <w:rFonts w:ascii="Times New Roman" w:hAnsi="Times New Roman"/>
          <w:sz w:val="20"/>
          <w:szCs w:val="20"/>
          <w:lang w:val="es-MX"/>
        </w:rPr>
        <w:t xml:space="preserve">l desarrollar sus PIC </w:t>
      </w:r>
      <w:r>
        <w:rPr>
          <w:rFonts w:ascii="Times New Roman" w:hAnsi="Times New Roman"/>
          <w:sz w:val="20"/>
          <w:szCs w:val="20"/>
          <w:lang w:val="es-MX"/>
        </w:rPr>
        <w:t>l</w:t>
      </w:r>
      <w:r w:rsidRPr="001836A1">
        <w:rPr>
          <w:rFonts w:ascii="Times New Roman" w:hAnsi="Times New Roman"/>
          <w:sz w:val="20"/>
          <w:szCs w:val="20"/>
          <w:lang w:val="es-MX"/>
        </w:rPr>
        <w:t xml:space="preserve">os científicos obedecen a </w:t>
      </w:r>
      <w:r>
        <w:rPr>
          <w:rFonts w:ascii="Times New Roman" w:hAnsi="Times New Roman"/>
          <w:sz w:val="20"/>
          <w:szCs w:val="20"/>
          <w:lang w:val="es-MX"/>
        </w:rPr>
        <w:t xml:space="preserve">dos heurísticas, a dos </w:t>
      </w:r>
      <w:r w:rsidRPr="001836A1">
        <w:rPr>
          <w:rFonts w:ascii="Times New Roman" w:hAnsi="Times New Roman"/>
          <w:sz w:val="20"/>
          <w:szCs w:val="20"/>
          <w:lang w:val="es-MX"/>
        </w:rPr>
        <w:t>estrategias de búsqueda de información</w:t>
      </w:r>
      <w:r>
        <w:rPr>
          <w:rFonts w:ascii="Times New Roman" w:hAnsi="Times New Roman"/>
          <w:sz w:val="20"/>
          <w:szCs w:val="20"/>
          <w:lang w:val="es-MX"/>
        </w:rPr>
        <w:t>,</w:t>
      </w:r>
      <w:r w:rsidRPr="001836A1">
        <w:rPr>
          <w:rFonts w:ascii="Times New Roman" w:hAnsi="Times New Roman"/>
          <w:sz w:val="20"/>
          <w:szCs w:val="20"/>
          <w:lang w:val="es-MX"/>
        </w:rPr>
        <w:t xml:space="preserve"> de evidencia empírica</w:t>
      </w:r>
      <w:r>
        <w:rPr>
          <w:rFonts w:ascii="Times New Roman" w:hAnsi="Times New Roman"/>
          <w:sz w:val="20"/>
          <w:szCs w:val="20"/>
          <w:lang w:val="es-MX"/>
        </w:rPr>
        <w:t>.</w:t>
      </w:r>
      <w:r w:rsidRPr="001836A1">
        <w:rPr>
          <w:rFonts w:ascii="Times New Roman" w:hAnsi="Times New Roman"/>
          <w:sz w:val="20"/>
          <w:szCs w:val="20"/>
          <w:lang w:val="es-MX"/>
        </w:rPr>
        <w:t xml:space="preserve">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D</w:t>
      </w:r>
      <w:r w:rsidRPr="001836A1">
        <w:rPr>
          <w:rFonts w:ascii="Times New Roman" w:hAnsi="Times New Roman"/>
          <w:sz w:val="20"/>
          <w:szCs w:val="20"/>
          <w:lang w:val="es-MX"/>
        </w:rPr>
        <w:t xml:space="preserve">e acuerdo con la </w:t>
      </w:r>
      <w:r w:rsidRPr="00D712F4">
        <w:rPr>
          <w:rFonts w:ascii="Times New Roman" w:hAnsi="Times New Roman"/>
          <w:sz w:val="20"/>
          <w:szCs w:val="20"/>
          <w:u w:val="single"/>
          <w:lang w:val="es-MX"/>
        </w:rPr>
        <w:t>heurística positiva</w:t>
      </w:r>
      <w:r w:rsidRPr="001836A1">
        <w:rPr>
          <w:rFonts w:ascii="Times New Roman" w:hAnsi="Times New Roman"/>
          <w:sz w:val="20"/>
          <w:szCs w:val="20"/>
          <w:lang w:val="es-MX"/>
        </w:rPr>
        <w:t xml:space="preserve">, el científico debe nutrir el cinturón protector con los </w:t>
      </w:r>
      <w:r>
        <w:rPr>
          <w:rFonts w:ascii="Times New Roman" w:hAnsi="Times New Roman"/>
          <w:sz w:val="20"/>
          <w:szCs w:val="20"/>
          <w:lang w:val="es-MX"/>
        </w:rPr>
        <w:t>su</w:t>
      </w:r>
      <w:r w:rsidRPr="001836A1">
        <w:rPr>
          <w:rFonts w:ascii="Times New Roman" w:hAnsi="Times New Roman"/>
          <w:sz w:val="20"/>
          <w:szCs w:val="20"/>
          <w:lang w:val="es-MX"/>
        </w:rPr>
        <w:t>puestos auxiliares que haga</w:t>
      </w:r>
      <w:r>
        <w:rPr>
          <w:rFonts w:ascii="Times New Roman" w:hAnsi="Times New Roman"/>
          <w:sz w:val="20"/>
          <w:szCs w:val="20"/>
          <w:lang w:val="es-MX"/>
        </w:rPr>
        <w:t>n</w:t>
      </w:r>
      <w:r w:rsidRPr="001836A1">
        <w:rPr>
          <w:rFonts w:ascii="Times New Roman" w:hAnsi="Times New Roman"/>
          <w:sz w:val="20"/>
          <w:szCs w:val="20"/>
          <w:lang w:val="es-MX"/>
        </w:rPr>
        <w:t xml:space="preserve"> falta para extraer la mayor cantidad de consecuencias observacionales que den contenido empírico </w:t>
      </w:r>
      <w:r>
        <w:rPr>
          <w:rFonts w:ascii="Times New Roman" w:hAnsi="Times New Roman"/>
          <w:sz w:val="20"/>
          <w:szCs w:val="20"/>
          <w:lang w:val="es-MX"/>
        </w:rPr>
        <w:t>a</w:t>
      </w:r>
      <w:r w:rsidRPr="001836A1">
        <w:rPr>
          <w:rFonts w:ascii="Times New Roman" w:hAnsi="Times New Roman"/>
          <w:sz w:val="20"/>
          <w:szCs w:val="20"/>
          <w:lang w:val="es-MX"/>
        </w:rPr>
        <w:t xml:space="preserve">l programa de investigación. </w:t>
      </w:r>
    </w:p>
    <w:p w:rsidR="001262EE" w:rsidRDefault="001262EE" w:rsidP="00B022AA">
      <w:pPr>
        <w:spacing w:after="0"/>
        <w:rPr>
          <w:rFonts w:ascii="Times New Roman" w:hAnsi="Times New Roman"/>
          <w:sz w:val="20"/>
          <w:szCs w:val="20"/>
          <w:lang w:val="es-MX"/>
        </w:rPr>
      </w:pPr>
      <w:r w:rsidRPr="001836A1">
        <w:rPr>
          <w:rFonts w:ascii="Times New Roman" w:hAnsi="Times New Roman"/>
          <w:sz w:val="20"/>
          <w:szCs w:val="20"/>
          <w:lang w:val="es-MX"/>
        </w:rPr>
        <w:t xml:space="preserve">De acuerdo con la </w:t>
      </w:r>
      <w:r w:rsidRPr="00182B90">
        <w:rPr>
          <w:rFonts w:ascii="Times New Roman" w:hAnsi="Times New Roman"/>
          <w:sz w:val="20"/>
          <w:szCs w:val="20"/>
          <w:u w:val="single"/>
          <w:lang w:val="es-MX"/>
        </w:rPr>
        <w:t>heurística negativa</w:t>
      </w:r>
      <w:r w:rsidRPr="001836A1">
        <w:rPr>
          <w:rFonts w:ascii="Times New Roman" w:hAnsi="Times New Roman"/>
          <w:sz w:val="20"/>
          <w:szCs w:val="20"/>
          <w:lang w:val="es-MX"/>
        </w:rPr>
        <w:t xml:space="preserve">, cuando la </w:t>
      </w:r>
      <w:r>
        <w:rPr>
          <w:rFonts w:ascii="Times New Roman" w:hAnsi="Times New Roman"/>
          <w:sz w:val="20"/>
          <w:szCs w:val="20"/>
          <w:lang w:val="es-MX"/>
        </w:rPr>
        <w:t>heurística</w:t>
      </w:r>
      <w:r w:rsidRPr="001836A1">
        <w:rPr>
          <w:rFonts w:ascii="Times New Roman" w:hAnsi="Times New Roman"/>
          <w:sz w:val="20"/>
          <w:szCs w:val="20"/>
          <w:lang w:val="es-MX"/>
        </w:rPr>
        <w:t xml:space="preserve"> positiva da</w:t>
      </w:r>
      <w:r>
        <w:rPr>
          <w:rFonts w:ascii="Times New Roman" w:hAnsi="Times New Roman"/>
          <w:sz w:val="20"/>
          <w:szCs w:val="20"/>
          <w:lang w:val="es-MX"/>
        </w:rPr>
        <w:t xml:space="preserve"> luga</w:t>
      </w:r>
      <w:r w:rsidRPr="001836A1">
        <w:rPr>
          <w:rFonts w:ascii="Times New Roman" w:hAnsi="Times New Roman"/>
          <w:sz w:val="20"/>
          <w:szCs w:val="20"/>
          <w:lang w:val="es-MX"/>
        </w:rPr>
        <w:t>r a</w:t>
      </w:r>
      <w:r>
        <w:rPr>
          <w:rFonts w:ascii="Times New Roman" w:hAnsi="Times New Roman"/>
          <w:sz w:val="20"/>
          <w:szCs w:val="20"/>
          <w:lang w:val="es-MX"/>
        </w:rPr>
        <w:t xml:space="preserve"> a</w:t>
      </w:r>
      <w:r w:rsidRPr="001836A1">
        <w:rPr>
          <w:rFonts w:ascii="Times New Roman" w:hAnsi="Times New Roman"/>
          <w:sz w:val="20"/>
          <w:szCs w:val="20"/>
          <w:lang w:val="es-MX"/>
        </w:rPr>
        <w:t>lgún enunciado básico que entra en conflicto con las afirmaciones nucleares</w:t>
      </w:r>
      <w:r>
        <w:rPr>
          <w:rFonts w:ascii="Times New Roman" w:hAnsi="Times New Roman"/>
          <w:sz w:val="20"/>
          <w:szCs w:val="20"/>
          <w:lang w:val="es-MX"/>
        </w:rPr>
        <w:t>,</w:t>
      </w:r>
      <w:r w:rsidRPr="001836A1">
        <w:rPr>
          <w:rFonts w:ascii="Times New Roman" w:hAnsi="Times New Roman"/>
          <w:sz w:val="20"/>
          <w:szCs w:val="20"/>
          <w:lang w:val="es-MX"/>
        </w:rPr>
        <w:t xml:space="preserve"> el investigador</w:t>
      </w:r>
      <w:r>
        <w:rPr>
          <w:rFonts w:ascii="Times New Roman" w:hAnsi="Times New Roman"/>
          <w:sz w:val="20"/>
          <w:szCs w:val="20"/>
          <w:lang w:val="es-MX"/>
        </w:rPr>
        <w:t xml:space="preserve"> </w:t>
      </w:r>
      <w:r w:rsidRPr="001836A1">
        <w:rPr>
          <w:rFonts w:ascii="Times New Roman" w:hAnsi="Times New Roman"/>
          <w:sz w:val="20"/>
          <w:szCs w:val="20"/>
          <w:lang w:val="es-MX"/>
        </w:rPr>
        <w:t xml:space="preserve">debe dirigir el peso del </w:t>
      </w:r>
      <w:r w:rsidRPr="00182B90">
        <w:rPr>
          <w:rFonts w:ascii="Times New Roman" w:hAnsi="Times New Roman"/>
          <w:i/>
          <w:iCs/>
          <w:sz w:val="20"/>
          <w:szCs w:val="20"/>
          <w:lang w:val="es-MX"/>
        </w:rPr>
        <w:t>modus tollens</w:t>
      </w:r>
      <w:r w:rsidRPr="001836A1">
        <w:rPr>
          <w:rFonts w:ascii="Times New Roman" w:hAnsi="Times New Roman"/>
          <w:sz w:val="20"/>
          <w:szCs w:val="20"/>
          <w:lang w:val="es-MX"/>
        </w:rPr>
        <w:t xml:space="preserve"> hacia las hipótesis auxiliares del cinturón protector</w:t>
      </w:r>
      <w:r>
        <w:rPr>
          <w:rFonts w:ascii="Times New Roman" w:hAnsi="Times New Roman"/>
          <w:sz w:val="20"/>
          <w:szCs w:val="20"/>
          <w:lang w:val="es-MX"/>
        </w:rPr>
        <w:t xml:space="preserve"> </w:t>
      </w:r>
      <w:r w:rsidRPr="001836A1">
        <w:rPr>
          <w:rFonts w:ascii="Times New Roman" w:hAnsi="Times New Roman"/>
          <w:sz w:val="20"/>
          <w:szCs w:val="20"/>
          <w:lang w:val="es-MX"/>
        </w:rPr>
        <w:t xml:space="preserve"> </w:t>
      </w:r>
      <w:r>
        <w:rPr>
          <w:rFonts w:ascii="Times New Roman" w:hAnsi="Times New Roman"/>
          <w:sz w:val="20"/>
          <w:szCs w:val="20"/>
          <w:lang w:val="es-MX"/>
        </w:rPr>
        <w:t>(</w:t>
      </w:r>
      <w:r w:rsidRPr="001836A1">
        <w:rPr>
          <w:rFonts w:ascii="Times New Roman" w:hAnsi="Times New Roman"/>
          <w:sz w:val="20"/>
          <w:szCs w:val="20"/>
          <w:lang w:val="es-MX"/>
        </w:rPr>
        <w:t>básicamente</w:t>
      </w:r>
      <w:r>
        <w:rPr>
          <w:rFonts w:ascii="Times New Roman" w:hAnsi="Times New Roman"/>
          <w:sz w:val="20"/>
          <w:szCs w:val="20"/>
          <w:lang w:val="es-MX"/>
        </w:rPr>
        <w:t>,</w:t>
      </w:r>
      <w:r w:rsidRPr="001836A1">
        <w:rPr>
          <w:rFonts w:ascii="Times New Roman" w:hAnsi="Times New Roman"/>
          <w:sz w:val="20"/>
          <w:szCs w:val="20"/>
          <w:lang w:val="es-MX"/>
        </w:rPr>
        <w:t xml:space="preserve"> utilizando alguna hipótesis </w:t>
      </w:r>
      <w:r w:rsidRPr="00182B90">
        <w:rPr>
          <w:rFonts w:ascii="Times New Roman" w:hAnsi="Times New Roman"/>
          <w:i/>
          <w:iCs/>
          <w:sz w:val="20"/>
          <w:szCs w:val="20"/>
          <w:lang w:val="es-MX"/>
        </w:rPr>
        <w:t>ad hoc</w:t>
      </w:r>
      <w:r w:rsidRPr="001836A1">
        <w:rPr>
          <w:rFonts w:ascii="Times New Roman" w:hAnsi="Times New Roman"/>
          <w:sz w:val="20"/>
          <w:szCs w:val="20"/>
          <w:lang w:val="es-MX"/>
        </w:rPr>
        <w:t xml:space="preserve"> que responsabilice por la f</w:t>
      </w:r>
      <w:r>
        <w:rPr>
          <w:rFonts w:ascii="Times New Roman" w:hAnsi="Times New Roman"/>
          <w:sz w:val="20"/>
          <w:szCs w:val="20"/>
          <w:lang w:val="es-MX"/>
        </w:rPr>
        <w:t>als</w:t>
      </w:r>
      <w:r w:rsidRPr="001836A1">
        <w:rPr>
          <w:rFonts w:ascii="Times New Roman" w:hAnsi="Times New Roman"/>
          <w:sz w:val="20"/>
          <w:szCs w:val="20"/>
          <w:lang w:val="es-MX"/>
        </w:rPr>
        <w:t>ación</w:t>
      </w:r>
      <w:r>
        <w:rPr>
          <w:rFonts w:ascii="Times New Roman" w:hAnsi="Times New Roman"/>
          <w:sz w:val="20"/>
          <w:szCs w:val="20"/>
          <w:lang w:val="es-MX"/>
        </w:rPr>
        <w:t xml:space="preserve"> a </w:t>
      </w:r>
      <w:r w:rsidRPr="001836A1">
        <w:rPr>
          <w:rFonts w:ascii="Times New Roman" w:hAnsi="Times New Roman"/>
          <w:sz w:val="20"/>
          <w:szCs w:val="20"/>
          <w:lang w:val="es-MX"/>
        </w:rPr>
        <w:t>alguno de los otros enunciados del cinturón protector</w:t>
      </w:r>
      <w:r>
        <w:rPr>
          <w:rFonts w:ascii="Times New Roman" w:hAnsi="Times New Roman"/>
          <w:sz w:val="20"/>
          <w:szCs w:val="20"/>
          <w:lang w:val="es-MX"/>
        </w:rPr>
        <w:t>)</w:t>
      </w:r>
      <w:r w:rsidRPr="001836A1">
        <w:rPr>
          <w:rFonts w:ascii="Times New Roman" w:hAnsi="Times New Roman"/>
          <w:sz w:val="20"/>
          <w:szCs w:val="20"/>
          <w:lang w:val="es-MX"/>
        </w:rPr>
        <w:t>. Es decir, el investigador nunca de</w:t>
      </w:r>
      <w:r>
        <w:rPr>
          <w:rFonts w:ascii="Times New Roman" w:hAnsi="Times New Roman"/>
          <w:sz w:val="20"/>
          <w:szCs w:val="20"/>
          <w:lang w:val="es-MX"/>
        </w:rPr>
        <w:t xml:space="preserve">be </w:t>
      </w:r>
      <w:r w:rsidRPr="001836A1">
        <w:rPr>
          <w:rFonts w:ascii="Times New Roman" w:hAnsi="Times New Roman"/>
          <w:sz w:val="20"/>
          <w:szCs w:val="20"/>
          <w:lang w:val="es-MX"/>
        </w:rPr>
        <w:t>modificar, refutar o considerar falsas la</w:t>
      </w:r>
      <w:r>
        <w:rPr>
          <w:rFonts w:ascii="Times New Roman" w:hAnsi="Times New Roman"/>
          <w:sz w:val="20"/>
          <w:szCs w:val="20"/>
          <w:lang w:val="es-MX"/>
        </w:rPr>
        <w:t>s</w:t>
      </w:r>
      <w:r w:rsidRPr="001836A1">
        <w:rPr>
          <w:rFonts w:ascii="Times New Roman" w:hAnsi="Times New Roman"/>
          <w:sz w:val="20"/>
          <w:szCs w:val="20"/>
          <w:lang w:val="es-MX"/>
        </w:rPr>
        <w:t xml:space="preserve"> tesis que forman el núcleo firme de un PIC.</w:t>
      </w:r>
    </w:p>
    <w:p w:rsidR="001262EE" w:rsidRDefault="001262EE" w:rsidP="00B022AA">
      <w:pPr>
        <w:spacing w:after="0"/>
        <w:rPr>
          <w:rFonts w:ascii="Times New Roman" w:hAnsi="Times New Roman"/>
          <w:sz w:val="20"/>
          <w:szCs w:val="20"/>
          <w:lang w:val="es-MX"/>
        </w:rPr>
      </w:pPr>
      <w:r w:rsidRPr="001836A1">
        <w:rPr>
          <w:rFonts w:ascii="Times New Roman" w:hAnsi="Times New Roman"/>
          <w:sz w:val="20"/>
          <w:szCs w:val="20"/>
          <w:lang w:val="es-MX"/>
        </w:rPr>
        <w:t>La</w:t>
      </w:r>
      <w:r>
        <w:rPr>
          <w:rFonts w:ascii="Times New Roman" w:hAnsi="Times New Roman"/>
          <w:sz w:val="20"/>
          <w:szCs w:val="20"/>
          <w:lang w:val="es-MX"/>
        </w:rPr>
        <w:t>ka</w:t>
      </w:r>
      <w:r w:rsidRPr="001836A1">
        <w:rPr>
          <w:rFonts w:ascii="Times New Roman" w:hAnsi="Times New Roman"/>
          <w:sz w:val="20"/>
          <w:szCs w:val="20"/>
          <w:lang w:val="es-MX"/>
        </w:rPr>
        <w:t>to</w:t>
      </w:r>
      <w:r>
        <w:rPr>
          <w:rFonts w:ascii="Times New Roman" w:hAnsi="Times New Roman"/>
          <w:sz w:val="20"/>
          <w:szCs w:val="20"/>
          <w:lang w:val="es-MX"/>
        </w:rPr>
        <w:t>s</w:t>
      </w:r>
      <w:r w:rsidRPr="001836A1">
        <w:rPr>
          <w:rFonts w:ascii="Times New Roman" w:hAnsi="Times New Roman"/>
          <w:sz w:val="20"/>
          <w:szCs w:val="20"/>
          <w:lang w:val="es-MX"/>
        </w:rPr>
        <w:t xml:space="preserve"> considera que, dado un momento determinado del desarrollo científico, un PIC puede encontrarse en un estado progresivo o en una regresivo. </w:t>
      </w:r>
    </w:p>
    <w:p w:rsidR="001262EE" w:rsidRPr="00182B90" w:rsidRDefault="001262EE" w:rsidP="00182B90">
      <w:pPr>
        <w:pStyle w:val="ListParagraph"/>
        <w:numPr>
          <w:ilvl w:val="0"/>
          <w:numId w:val="32"/>
        </w:numPr>
        <w:spacing w:after="0"/>
        <w:rPr>
          <w:rFonts w:ascii="Times New Roman" w:hAnsi="Times New Roman"/>
          <w:sz w:val="20"/>
          <w:szCs w:val="20"/>
          <w:lang w:val="es-MX"/>
        </w:rPr>
      </w:pPr>
      <w:r w:rsidRPr="00182B90">
        <w:rPr>
          <w:rFonts w:ascii="Times New Roman" w:hAnsi="Times New Roman"/>
          <w:sz w:val="20"/>
          <w:szCs w:val="20"/>
          <w:u w:val="single"/>
          <w:lang w:val="es-MX"/>
        </w:rPr>
        <w:t>IPC progresivo.</w:t>
      </w:r>
      <w:r w:rsidRPr="00182B90">
        <w:rPr>
          <w:rFonts w:ascii="Times New Roman" w:hAnsi="Times New Roman"/>
          <w:sz w:val="20"/>
          <w:szCs w:val="20"/>
          <w:lang w:val="es-MX"/>
        </w:rPr>
        <w:t xml:space="preserve"> Un PIC será progresivo cuando es capaz de dar lugar a predicciones nuevas e inesperadas, es decir, a nuevas implicaciones contrastadoras que permiten corroborar las hipótesis nucleares. </w:t>
      </w:r>
    </w:p>
    <w:p w:rsidR="001262EE" w:rsidRPr="00182B90" w:rsidRDefault="001262EE" w:rsidP="00182B90">
      <w:pPr>
        <w:pStyle w:val="ListParagraph"/>
        <w:numPr>
          <w:ilvl w:val="0"/>
          <w:numId w:val="32"/>
        </w:numPr>
        <w:spacing w:after="0"/>
        <w:rPr>
          <w:rFonts w:ascii="Times New Roman" w:hAnsi="Times New Roman"/>
          <w:sz w:val="20"/>
          <w:szCs w:val="20"/>
          <w:lang w:val="es-MX"/>
        </w:rPr>
      </w:pPr>
      <w:r w:rsidRPr="00182B90">
        <w:rPr>
          <w:rFonts w:ascii="Times New Roman" w:hAnsi="Times New Roman"/>
          <w:sz w:val="20"/>
          <w:szCs w:val="20"/>
          <w:u w:val="single"/>
          <w:lang w:val="es-MX"/>
        </w:rPr>
        <w:t>IPC regresivo.</w:t>
      </w:r>
      <w:r w:rsidRPr="00182B90">
        <w:rPr>
          <w:rFonts w:ascii="Times New Roman" w:hAnsi="Times New Roman"/>
          <w:sz w:val="20"/>
          <w:szCs w:val="20"/>
          <w:lang w:val="es-MX"/>
        </w:rPr>
        <w:t xml:space="preserve"> Cuando predicciones no se cumplen y conducen a realizar continuamente modificaciones </w:t>
      </w:r>
      <w:r w:rsidRPr="00182B90">
        <w:rPr>
          <w:rFonts w:ascii="Times New Roman" w:hAnsi="Times New Roman"/>
          <w:i/>
          <w:iCs/>
          <w:sz w:val="20"/>
          <w:szCs w:val="20"/>
          <w:lang w:val="es-MX"/>
        </w:rPr>
        <w:t>ad hoc</w:t>
      </w:r>
      <w:r w:rsidRPr="00182B90">
        <w:rPr>
          <w:rFonts w:ascii="Times New Roman" w:hAnsi="Times New Roman"/>
          <w:sz w:val="20"/>
          <w:szCs w:val="20"/>
          <w:lang w:val="es-MX"/>
        </w:rPr>
        <w:t xml:space="preserve"> de los supuestos auxiliares, es decir, cuando el programa es incapaz de aumentar su contenido empírico, se considera que el PIC entra en una etapa regresiva.</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En contraposición a Kuhn, Lakatos considera que</w:t>
      </w:r>
      <w:r w:rsidRPr="001836A1">
        <w:rPr>
          <w:rFonts w:ascii="Times New Roman" w:hAnsi="Times New Roman"/>
          <w:sz w:val="20"/>
          <w:szCs w:val="20"/>
          <w:lang w:val="es-MX"/>
        </w:rPr>
        <w:t xml:space="preserve"> esta distinción entre P</w:t>
      </w:r>
      <w:r>
        <w:rPr>
          <w:rFonts w:ascii="Times New Roman" w:hAnsi="Times New Roman"/>
          <w:sz w:val="20"/>
          <w:szCs w:val="20"/>
          <w:lang w:val="es-MX"/>
        </w:rPr>
        <w:t>I</w:t>
      </w:r>
      <w:r w:rsidRPr="001836A1">
        <w:rPr>
          <w:rFonts w:ascii="Times New Roman" w:hAnsi="Times New Roman"/>
          <w:sz w:val="20"/>
          <w:szCs w:val="20"/>
          <w:lang w:val="es-MX"/>
        </w:rPr>
        <w:t>C progresivos y regresivos puede</w:t>
      </w:r>
      <w:r>
        <w:rPr>
          <w:rFonts w:ascii="Times New Roman" w:hAnsi="Times New Roman"/>
          <w:sz w:val="20"/>
          <w:szCs w:val="20"/>
          <w:lang w:val="es-MX"/>
        </w:rPr>
        <w:t>n</w:t>
      </w:r>
      <w:r w:rsidRPr="001836A1">
        <w:rPr>
          <w:rFonts w:ascii="Times New Roman" w:hAnsi="Times New Roman"/>
          <w:sz w:val="20"/>
          <w:szCs w:val="20"/>
          <w:lang w:val="es-MX"/>
        </w:rPr>
        <w:t xml:space="preserve"> utilizarse para dar lo que para él constituiría una explicación más ra</w:t>
      </w:r>
      <w:r>
        <w:rPr>
          <w:rFonts w:ascii="Times New Roman" w:hAnsi="Times New Roman"/>
          <w:sz w:val="20"/>
          <w:szCs w:val="20"/>
          <w:lang w:val="es-MX"/>
        </w:rPr>
        <w:t>cional</w:t>
      </w:r>
      <w:r w:rsidRPr="001836A1">
        <w:rPr>
          <w:rFonts w:ascii="Times New Roman" w:hAnsi="Times New Roman"/>
          <w:sz w:val="20"/>
          <w:szCs w:val="20"/>
          <w:lang w:val="es-MX"/>
        </w:rPr>
        <w:t xml:space="preserve"> del cambio científico. Cuando una </w:t>
      </w:r>
      <w:r>
        <w:rPr>
          <w:rFonts w:ascii="Times New Roman" w:hAnsi="Times New Roman"/>
          <w:sz w:val="20"/>
          <w:szCs w:val="20"/>
          <w:lang w:val="es-MX"/>
        </w:rPr>
        <w:t>sucesión de falsaciones</w:t>
      </w:r>
      <w:r w:rsidRPr="001836A1">
        <w:rPr>
          <w:rFonts w:ascii="Times New Roman" w:hAnsi="Times New Roman"/>
          <w:sz w:val="20"/>
          <w:szCs w:val="20"/>
          <w:lang w:val="es-MX"/>
        </w:rPr>
        <w:t xml:space="preserve"> hace que un programa de investigación se vuelva a regresivo y sur</w:t>
      </w:r>
      <w:r>
        <w:rPr>
          <w:rFonts w:ascii="Times New Roman" w:hAnsi="Times New Roman"/>
          <w:sz w:val="20"/>
          <w:szCs w:val="20"/>
          <w:lang w:val="es-MX"/>
        </w:rPr>
        <w:t>ge</w:t>
      </w:r>
      <w:r w:rsidRPr="001836A1">
        <w:rPr>
          <w:rFonts w:ascii="Times New Roman" w:hAnsi="Times New Roman"/>
          <w:sz w:val="20"/>
          <w:szCs w:val="20"/>
          <w:lang w:val="es-MX"/>
        </w:rPr>
        <w:t xml:space="preserve"> un nuevo programa progresivo capaz de explicar los problemas de su competidor, los científicos</w:t>
      </w:r>
      <w:r>
        <w:rPr>
          <w:rFonts w:ascii="Times New Roman" w:hAnsi="Times New Roman"/>
          <w:sz w:val="20"/>
          <w:szCs w:val="20"/>
          <w:lang w:val="es-MX"/>
        </w:rPr>
        <w:t>,</w:t>
      </w:r>
      <w:r w:rsidRPr="001836A1">
        <w:rPr>
          <w:rFonts w:ascii="Times New Roman" w:hAnsi="Times New Roman"/>
          <w:sz w:val="20"/>
          <w:szCs w:val="20"/>
          <w:lang w:val="es-MX"/>
        </w:rPr>
        <w:t xml:space="preserve"> señala </w:t>
      </w:r>
      <w:r>
        <w:rPr>
          <w:rFonts w:ascii="Times New Roman" w:hAnsi="Times New Roman"/>
          <w:sz w:val="20"/>
          <w:szCs w:val="20"/>
          <w:lang w:val="es-MX"/>
        </w:rPr>
        <w:t>L</w:t>
      </w:r>
      <w:r w:rsidRPr="001836A1">
        <w:rPr>
          <w:rFonts w:ascii="Times New Roman" w:hAnsi="Times New Roman"/>
          <w:sz w:val="20"/>
          <w:szCs w:val="20"/>
          <w:lang w:val="es-MX"/>
        </w:rPr>
        <w:t>akatos</w:t>
      </w:r>
      <w:r>
        <w:rPr>
          <w:rFonts w:ascii="Times New Roman" w:hAnsi="Times New Roman"/>
          <w:sz w:val="20"/>
          <w:szCs w:val="20"/>
          <w:lang w:val="es-MX"/>
        </w:rPr>
        <w:t>,</w:t>
      </w:r>
      <w:r w:rsidRPr="001836A1">
        <w:rPr>
          <w:rFonts w:ascii="Times New Roman" w:hAnsi="Times New Roman"/>
          <w:sz w:val="20"/>
          <w:szCs w:val="20"/>
          <w:lang w:val="es-MX"/>
        </w:rPr>
        <w:t xml:space="preserve"> comenzarán a trabajar masivamente en el enfoque que sea progresivo. Asimismo, la propuesta de </w:t>
      </w:r>
      <w:r>
        <w:rPr>
          <w:rFonts w:ascii="Times New Roman" w:hAnsi="Times New Roman"/>
          <w:sz w:val="20"/>
          <w:szCs w:val="20"/>
          <w:lang w:val="es-MX"/>
        </w:rPr>
        <w:t>L</w:t>
      </w:r>
      <w:r w:rsidRPr="001836A1">
        <w:rPr>
          <w:rFonts w:ascii="Times New Roman" w:hAnsi="Times New Roman"/>
          <w:sz w:val="20"/>
          <w:szCs w:val="20"/>
          <w:lang w:val="es-MX"/>
        </w:rPr>
        <w:t>akatos pretende hacer más abordable el programa de la elección entre teorías</w:t>
      </w:r>
      <w:r>
        <w:rPr>
          <w:rFonts w:ascii="Times New Roman" w:hAnsi="Times New Roman"/>
          <w:sz w:val="20"/>
          <w:szCs w:val="20"/>
          <w:lang w:val="es-MX"/>
        </w:rPr>
        <w:t xml:space="preserve"> e</w:t>
      </w:r>
      <w:r w:rsidRPr="001836A1">
        <w:rPr>
          <w:rFonts w:ascii="Times New Roman" w:hAnsi="Times New Roman"/>
          <w:sz w:val="20"/>
          <w:szCs w:val="20"/>
          <w:lang w:val="es-MX"/>
        </w:rPr>
        <w:t xml:space="preserve">n competencia, pues los PIC </w:t>
      </w:r>
      <w:r>
        <w:rPr>
          <w:rFonts w:ascii="Times New Roman" w:hAnsi="Times New Roman"/>
          <w:sz w:val="20"/>
          <w:szCs w:val="20"/>
          <w:lang w:val="es-MX"/>
        </w:rPr>
        <w:t>(a</w:t>
      </w:r>
      <w:r w:rsidRPr="001836A1">
        <w:rPr>
          <w:rFonts w:ascii="Times New Roman" w:hAnsi="Times New Roman"/>
          <w:sz w:val="20"/>
          <w:szCs w:val="20"/>
          <w:lang w:val="es-MX"/>
        </w:rPr>
        <w:t xml:space="preserve"> diferencia de los paradigmas</w:t>
      </w:r>
      <w:r>
        <w:rPr>
          <w:rFonts w:ascii="Times New Roman" w:hAnsi="Times New Roman"/>
          <w:sz w:val="20"/>
          <w:szCs w:val="20"/>
          <w:lang w:val="es-MX"/>
        </w:rPr>
        <w:t xml:space="preserve"> kuhniano) </w:t>
      </w:r>
      <w:r w:rsidRPr="001836A1">
        <w:rPr>
          <w:rFonts w:ascii="Times New Roman" w:hAnsi="Times New Roman"/>
          <w:sz w:val="20"/>
          <w:szCs w:val="20"/>
          <w:lang w:val="es-MX"/>
        </w:rPr>
        <w:t>no son inconmensurables. Los programas de investigación nuevos pueden falsar a los más viejos</w:t>
      </w:r>
      <w:r>
        <w:rPr>
          <w:rFonts w:ascii="Times New Roman" w:hAnsi="Times New Roman"/>
          <w:sz w:val="20"/>
          <w:szCs w:val="20"/>
          <w:lang w:val="es-MX"/>
        </w:rPr>
        <w:t>.</w:t>
      </w:r>
      <w:r w:rsidRPr="001836A1">
        <w:rPr>
          <w:rFonts w:ascii="Times New Roman" w:hAnsi="Times New Roman"/>
          <w:sz w:val="20"/>
          <w:szCs w:val="20"/>
          <w:lang w:val="es-MX"/>
        </w:rPr>
        <w:t xml:space="preserve"> </w:t>
      </w:r>
      <w:r>
        <w:rPr>
          <w:rFonts w:ascii="Times New Roman" w:hAnsi="Times New Roman"/>
          <w:sz w:val="20"/>
          <w:szCs w:val="20"/>
          <w:lang w:val="es-MX"/>
        </w:rPr>
        <w:t>P</w:t>
      </w:r>
      <w:r w:rsidRPr="001836A1">
        <w:rPr>
          <w:rFonts w:ascii="Times New Roman" w:hAnsi="Times New Roman"/>
          <w:sz w:val="20"/>
          <w:szCs w:val="20"/>
          <w:lang w:val="es-MX"/>
        </w:rPr>
        <w:t xml:space="preserve">ara </w:t>
      </w:r>
      <w:r>
        <w:rPr>
          <w:rFonts w:ascii="Times New Roman" w:hAnsi="Times New Roman"/>
          <w:sz w:val="20"/>
          <w:szCs w:val="20"/>
          <w:lang w:val="es-MX"/>
        </w:rPr>
        <w:t>Laka</w:t>
      </w:r>
      <w:r w:rsidRPr="001836A1">
        <w:rPr>
          <w:rFonts w:ascii="Times New Roman" w:hAnsi="Times New Roman"/>
          <w:sz w:val="20"/>
          <w:szCs w:val="20"/>
          <w:lang w:val="es-MX"/>
        </w:rPr>
        <w:t xml:space="preserve">tos, no solamente </w:t>
      </w:r>
      <w:r>
        <w:rPr>
          <w:rFonts w:ascii="Times New Roman" w:hAnsi="Times New Roman"/>
          <w:sz w:val="20"/>
          <w:szCs w:val="20"/>
          <w:lang w:val="es-MX"/>
        </w:rPr>
        <w:t>es racional</w:t>
      </w:r>
      <w:r w:rsidRPr="001836A1">
        <w:rPr>
          <w:rFonts w:ascii="Times New Roman" w:hAnsi="Times New Roman"/>
          <w:sz w:val="20"/>
          <w:szCs w:val="20"/>
          <w:lang w:val="es-MX"/>
        </w:rPr>
        <w:t xml:space="preserve"> que un científico sal</w:t>
      </w:r>
      <w:r>
        <w:rPr>
          <w:rFonts w:ascii="Times New Roman" w:hAnsi="Times New Roman"/>
          <w:sz w:val="20"/>
          <w:szCs w:val="20"/>
          <w:lang w:val="es-MX"/>
        </w:rPr>
        <w:t>v</w:t>
      </w:r>
      <w:r w:rsidRPr="001836A1">
        <w:rPr>
          <w:rFonts w:ascii="Times New Roman" w:hAnsi="Times New Roman"/>
          <w:sz w:val="20"/>
          <w:szCs w:val="20"/>
          <w:lang w:val="es-MX"/>
        </w:rPr>
        <w:t>e una teoría prometedora de la falsación, sino que la</w:t>
      </w:r>
      <w:r>
        <w:rPr>
          <w:rFonts w:ascii="Times New Roman" w:hAnsi="Times New Roman"/>
          <w:sz w:val="20"/>
          <w:szCs w:val="20"/>
          <w:lang w:val="es-MX"/>
        </w:rPr>
        <w:t>s</w:t>
      </w:r>
      <w:r w:rsidRPr="001836A1">
        <w:rPr>
          <w:rFonts w:ascii="Times New Roman" w:hAnsi="Times New Roman"/>
          <w:sz w:val="20"/>
          <w:szCs w:val="20"/>
          <w:lang w:val="es-MX"/>
        </w:rPr>
        <w:t xml:space="preserve"> falsaciones se producen cuando aparece una nueva teoría con mayor contenido empírico corroborado. De modo que los investigadores escogen </w:t>
      </w:r>
      <w:r>
        <w:rPr>
          <w:rFonts w:ascii="Times New Roman" w:hAnsi="Times New Roman"/>
          <w:sz w:val="20"/>
          <w:szCs w:val="20"/>
          <w:lang w:val="es-MX"/>
        </w:rPr>
        <w:t>raciona</w:t>
      </w:r>
      <w:r w:rsidRPr="001836A1">
        <w:rPr>
          <w:rFonts w:ascii="Times New Roman" w:hAnsi="Times New Roman"/>
          <w:sz w:val="20"/>
          <w:szCs w:val="20"/>
          <w:lang w:val="es-MX"/>
        </w:rPr>
        <w:t>lmente</w:t>
      </w:r>
      <w:r>
        <w:rPr>
          <w:rFonts w:ascii="Times New Roman" w:hAnsi="Times New Roman"/>
          <w:sz w:val="20"/>
          <w:szCs w:val="20"/>
          <w:lang w:val="es-MX"/>
        </w:rPr>
        <w:t xml:space="preserve"> entre</w:t>
      </w:r>
      <w:r w:rsidRPr="001836A1">
        <w:rPr>
          <w:rFonts w:ascii="Times New Roman" w:hAnsi="Times New Roman"/>
          <w:sz w:val="20"/>
          <w:szCs w:val="20"/>
          <w:lang w:val="es-MX"/>
        </w:rPr>
        <w:t xml:space="preserve"> teorías</w:t>
      </w:r>
      <w:r>
        <w:rPr>
          <w:rFonts w:ascii="Times New Roman" w:hAnsi="Times New Roman"/>
          <w:sz w:val="20"/>
          <w:szCs w:val="20"/>
          <w:lang w:val="es-MX"/>
        </w:rPr>
        <w:t>,</w:t>
      </w:r>
      <w:r w:rsidRPr="001836A1">
        <w:rPr>
          <w:rFonts w:ascii="Times New Roman" w:hAnsi="Times New Roman"/>
          <w:sz w:val="20"/>
          <w:szCs w:val="20"/>
          <w:lang w:val="es-MX"/>
        </w:rPr>
        <w:t xml:space="preserve"> y la ciencia avanza por medio de la falsación del PIC</w:t>
      </w:r>
      <w:r>
        <w:rPr>
          <w:rFonts w:ascii="Times New Roman" w:hAnsi="Times New Roman"/>
          <w:sz w:val="20"/>
          <w:szCs w:val="20"/>
          <w:lang w:val="es-MX"/>
        </w:rPr>
        <w:t>: u</w:t>
      </w:r>
      <w:r w:rsidRPr="001836A1">
        <w:rPr>
          <w:rFonts w:ascii="Times New Roman" w:hAnsi="Times New Roman"/>
          <w:sz w:val="20"/>
          <w:szCs w:val="20"/>
          <w:lang w:val="es-MX"/>
        </w:rPr>
        <w:t>n programa P</w:t>
      </w:r>
      <w:r>
        <w:rPr>
          <w:rFonts w:ascii="Times New Roman" w:hAnsi="Times New Roman"/>
          <w:sz w:val="20"/>
          <w:szCs w:val="20"/>
          <w:lang w:val="es-MX"/>
        </w:rPr>
        <w:t xml:space="preserve">’ </w:t>
      </w:r>
      <w:r w:rsidRPr="001836A1">
        <w:rPr>
          <w:rFonts w:ascii="Times New Roman" w:hAnsi="Times New Roman"/>
          <w:sz w:val="20"/>
          <w:szCs w:val="20"/>
          <w:lang w:val="es-MX"/>
        </w:rPr>
        <w:t>refuta a otro programa</w:t>
      </w:r>
      <w:r>
        <w:rPr>
          <w:rFonts w:ascii="Times New Roman" w:hAnsi="Times New Roman"/>
          <w:sz w:val="20"/>
          <w:szCs w:val="20"/>
          <w:lang w:val="es-MX"/>
        </w:rPr>
        <w:t xml:space="preserve"> </w:t>
      </w:r>
      <w:r w:rsidRPr="001836A1">
        <w:rPr>
          <w:rFonts w:ascii="Times New Roman" w:hAnsi="Times New Roman"/>
          <w:sz w:val="20"/>
          <w:szCs w:val="20"/>
          <w:lang w:val="es-MX"/>
        </w:rPr>
        <w:t>P</w:t>
      </w:r>
      <w:r>
        <w:rPr>
          <w:rFonts w:ascii="Times New Roman" w:hAnsi="Times New Roman"/>
          <w:sz w:val="20"/>
          <w:szCs w:val="20"/>
          <w:lang w:val="es-MX"/>
        </w:rPr>
        <w:t>,</w:t>
      </w:r>
      <w:r w:rsidRPr="001836A1">
        <w:rPr>
          <w:rFonts w:ascii="Times New Roman" w:hAnsi="Times New Roman"/>
          <w:sz w:val="20"/>
          <w:szCs w:val="20"/>
          <w:lang w:val="es-MX"/>
        </w:rPr>
        <w:t xml:space="preserve"> cuándo</w:t>
      </w:r>
      <w:r>
        <w:rPr>
          <w:rFonts w:ascii="Times New Roman" w:hAnsi="Times New Roman"/>
          <w:sz w:val="20"/>
          <w:szCs w:val="20"/>
          <w:lang w:val="es-MX"/>
        </w:rPr>
        <w:t>:</w:t>
      </w:r>
    </w:p>
    <w:p w:rsidR="001262EE" w:rsidRDefault="001262EE" w:rsidP="00AC4899">
      <w:pPr>
        <w:pStyle w:val="ListParagraph"/>
        <w:numPr>
          <w:ilvl w:val="0"/>
          <w:numId w:val="33"/>
        </w:numPr>
        <w:spacing w:after="0"/>
        <w:rPr>
          <w:rFonts w:ascii="Times New Roman" w:hAnsi="Times New Roman"/>
          <w:sz w:val="20"/>
          <w:szCs w:val="20"/>
          <w:lang w:val="es-MX"/>
        </w:rPr>
      </w:pPr>
      <w:r>
        <w:rPr>
          <w:rFonts w:ascii="Times New Roman" w:hAnsi="Times New Roman"/>
          <w:sz w:val="20"/>
          <w:szCs w:val="20"/>
          <w:lang w:val="es-MX"/>
        </w:rPr>
        <w:t>P’</w:t>
      </w:r>
      <w:r w:rsidRPr="00AC4899">
        <w:rPr>
          <w:rFonts w:ascii="Times New Roman" w:hAnsi="Times New Roman"/>
          <w:sz w:val="20"/>
          <w:szCs w:val="20"/>
          <w:lang w:val="es-MX"/>
        </w:rPr>
        <w:t xml:space="preserve"> tiene un mayor contenido empírico que </w:t>
      </w:r>
      <w:r>
        <w:rPr>
          <w:rFonts w:ascii="Times New Roman" w:hAnsi="Times New Roman"/>
          <w:sz w:val="20"/>
          <w:szCs w:val="20"/>
          <w:lang w:val="es-MX"/>
        </w:rPr>
        <w:t>P</w:t>
      </w:r>
      <w:r w:rsidRPr="00AC4899">
        <w:rPr>
          <w:rFonts w:ascii="Times New Roman" w:hAnsi="Times New Roman"/>
          <w:sz w:val="20"/>
          <w:szCs w:val="20"/>
          <w:lang w:val="es-MX"/>
        </w:rPr>
        <w:t>, es decir</w:t>
      </w:r>
      <w:r>
        <w:rPr>
          <w:rFonts w:ascii="Times New Roman" w:hAnsi="Times New Roman"/>
          <w:sz w:val="20"/>
          <w:szCs w:val="20"/>
          <w:lang w:val="es-MX"/>
        </w:rPr>
        <w:t>, predice nuevos hechos improbables a la luz de P;</w:t>
      </w:r>
      <w:r w:rsidRPr="00AC4899">
        <w:rPr>
          <w:rFonts w:ascii="Times New Roman" w:hAnsi="Times New Roman"/>
          <w:sz w:val="20"/>
          <w:szCs w:val="20"/>
          <w:lang w:val="es-MX"/>
        </w:rPr>
        <w:t xml:space="preserve"> </w:t>
      </w:r>
    </w:p>
    <w:p w:rsidR="001262EE" w:rsidRDefault="001262EE" w:rsidP="00AC4899">
      <w:pPr>
        <w:pStyle w:val="ListParagraph"/>
        <w:numPr>
          <w:ilvl w:val="0"/>
          <w:numId w:val="33"/>
        </w:numPr>
        <w:spacing w:after="0"/>
        <w:rPr>
          <w:rFonts w:ascii="Times New Roman" w:hAnsi="Times New Roman"/>
          <w:sz w:val="20"/>
          <w:szCs w:val="20"/>
          <w:lang w:val="es-MX"/>
        </w:rPr>
      </w:pPr>
      <w:r w:rsidRPr="00AC4899">
        <w:rPr>
          <w:rFonts w:ascii="Times New Roman" w:hAnsi="Times New Roman"/>
          <w:sz w:val="20"/>
          <w:szCs w:val="20"/>
          <w:lang w:val="es-MX"/>
        </w:rPr>
        <w:t>P</w:t>
      </w:r>
      <w:r>
        <w:rPr>
          <w:rFonts w:ascii="Times New Roman" w:hAnsi="Times New Roman"/>
          <w:sz w:val="20"/>
          <w:szCs w:val="20"/>
          <w:lang w:val="es-MX"/>
        </w:rPr>
        <w:t>’</w:t>
      </w:r>
      <w:r w:rsidRPr="00AC4899">
        <w:rPr>
          <w:rFonts w:ascii="Times New Roman" w:hAnsi="Times New Roman"/>
          <w:sz w:val="20"/>
          <w:szCs w:val="20"/>
          <w:lang w:val="es-MX"/>
        </w:rPr>
        <w:t xml:space="preserve"> es capaz de explicar el éxito previo de P, es decir, </w:t>
      </w:r>
      <w:r>
        <w:rPr>
          <w:rFonts w:ascii="Times New Roman" w:hAnsi="Times New Roman"/>
          <w:sz w:val="20"/>
          <w:szCs w:val="20"/>
          <w:lang w:val="es-MX"/>
        </w:rPr>
        <w:t>incluye</w:t>
      </w:r>
      <w:r w:rsidRPr="00AC4899">
        <w:rPr>
          <w:rFonts w:ascii="Times New Roman" w:hAnsi="Times New Roman"/>
          <w:sz w:val="20"/>
          <w:szCs w:val="20"/>
          <w:lang w:val="es-MX"/>
        </w:rPr>
        <w:t xml:space="preserve"> el contenido no</w:t>
      </w:r>
      <w:r>
        <w:rPr>
          <w:rFonts w:ascii="Times New Roman" w:hAnsi="Times New Roman"/>
          <w:sz w:val="20"/>
          <w:szCs w:val="20"/>
          <w:lang w:val="es-MX"/>
        </w:rPr>
        <w:t xml:space="preserve"> </w:t>
      </w:r>
      <w:r w:rsidRPr="00AC4899">
        <w:rPr>
          <w:rFonts w:ascii="Times New Roman" w:hAnsi="Times New Roman"/>
          <w:sz w:val="20"/>
          <w:szCs w:val="20"/>
          <w:lang w:val="es-MX"/>
        </w:rPr>
        <w:t>fal</w:t>
      </w:r>
      <w:r>
        <w:rPr>
          <w:rFonts w:ascii="Times New Roman" w:hAnsi="Times New Roman"/>
          <w:sz w:val="20"/>
          <w:szCs w:val="20"/>
          <w:lang w:val="es-MX"/>
        </w:rPr>
        <w:t>s</w:t>
      </w:r>
      <w:r w:rsidRPr="00AC4899">
        <w:rPr>
          <w:rFonts w:ascii="Times New Roman" w:hAnsi="Times New Roman"/>
          <w:sz w:val="20"/>
          <w:szCs w:val="20"/>
          <w:lang w:val="es-MX"/>
        </w:rPr>
        <w:t xml:space="preserve">ado de </w:t>
      </w:r>
      <w:r>
        <w:rPr>
          <w:rFonts w:ascii="Times New Roman" w:hAnsi="Times New Roman"/>
          <w:sz w:val="20"/>
          <w:szCs w:val="20"/>
          <w:lang w:val="es-MX"/>
        </w:rPr>
        <w:t>P;</w:t>
      </w:r>
      <w:r w:rsidRPr="00AC4899">
        <w:rPr>
          <w:rFonts w:ascii="Times New Roman" w:hAnsi="Times New Roman"/>
          <w:sz w:val="20"/>
          <w:szCs w:val="20"/>
          <w:lang w:val="es-MX"/>
        </w:rPr>
        <w:t xml:space="preserve"> y </w:t>
      </w:r>
    </w:p>
    <w:p w:rsidR="001262EE" w:rsidRPr="00AC4899" w:rsidRDefault="001262EE" w:rsidP="00AC4899">
      <w:pPr>
        <w:pStyle w:val="ListParagraph"/>
        <w:numPr>
          <w:ilvl w:val="0"/>
          <w:numId w:val="33"/>
        </w:numPr>
        <w:spacing w:after="0"/>
        <w:rPr>
          <w:rFonts w:ascii="Times New Roman" w:hAnsi="Times New Roman"/>
          <w:sz w:val="20"/>
          <w:szCs w:val="20"/>
          <w:lang w:val="es-MX"/>
        </w:rPr>
      </w:pPr>
      <w:r>
        <w:rPr>
          <w:rFonts w:ascii="Times New Roman" w:hAnsi="Times New Roman"/>
          <w:sz w:val="20"/>
          <w:szCs w:val="20"/>
          <w:lang w:val="es-MX"/>
        </w:rPr>
        <w:t>A</w:t>
      </w:r>
      <w:r w:rsidRPr="00AC4899">
        <w:rPr>
          <w:rFonts w:ascii="Times New Roman" w:hAnsi="Times New Roman"/>
          <w:sz w:val="20"/>
          <w:szCs w:val="20"/>
          <w:lang w:val="es-MX"/>
        </w:rPr>
        <w:t>lgo del contenido empírico excedente de P</w:t>
      </w:r>
      <w:r>
        <w:rPr>
          <w:rFonts w:ascii="Times New Roman" w:hAnsi="Times New Roman"/>
          <w:sz w:val="20"/>
          <w:szCs w:val="20"/>
          <w:lang w:val="es-MX"/>
        </w:rPr>
        <w:t>’</w:t>
      </w:r>
      <w:r w:rsidRPr="00AC4899">
        <w:rPr>
          <w:rFonts w:ascii="Times New Roman" w:hAnsi="Times New Roman"/>
          <w:sz w:val="20"/>
          <w:szCs w:val="20"/>
          <w:lang w:val="es-MX"/>
        </w:rPr>
        <w:t>, es decir, las nuevas predicciones y observaciones a la</w:t>
      </w:r>
      <w:r>
        <w:rPr>
          <w:rFonts w:ascii="Times New Roman" w:hAnsi="Times New Roman"/>
          <w:sz w:val="20"/>
          <w:szCs w:val="20"/>
          <w:lang w:val="es-MX"/>
        </w:rPr>
        <w:t>s</w:t>
      </w:r>
      <w:r w:rsidRPr="00AC4899">
        <w:rPr>
          <w:rFonts w:ascii="Times New Roman" w:hAnsi="Times New Roman"/>
          <w:sz w:val="20"/>
          <w:szCs w:val="20"/>
          <w:lang w:val="es-MX"/>
        </w:rPr>
        <w:t xml:space="preserve"> que da lugar</w:t>
      </w:r>
      <w:r>
        <w:rPr>
          <w:rFonts w:ascii="Times New Roman" w:hAnsi="Times New Roman"/>
          <w:sz w:val="20"/>
          <w:szCs w:val="20"/>
          <w:lang w:val="es-MX"/>
        </w:rPr>
        <w:t>,</w:t>
      </w:r>
      <w:r w:rsidRPr="00AC4899">
        <w:rPr>
          <w:rFonts w:ascii="Times New Roman" w:hAnsi="Times New Roman"/>
          <w:sz w:val="20"/>
          <w:szCs w:val="20"/>
          <w:lang w:val="es-MX"/>
        </w:rPr>
        <w:t xml:space="preserve"> se encuentra corroborado.</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1836A1">
        <w:rPr>
          <w:rFonts w:ascii="Times New Roman" w:hAnsi="Times New Roman"/>
          <w:sz w:val="20"/>
          <w:szCs w:val="20"/>
          <w:lang w:val="es-MX"/>
        </w:rPr>
        <w:t xml:space="preserve">Sin embargo, </w:t>
      </w:r>
      <w:r>
        <w:rPr>
          <w:rFonts w:ascii="Times New Roman" w:hAnsi="Times New Roman"/>
          <w:sz w:val="20"/>
          <w:szCs w:val="20"/>
          <w:lang w:val="es-MX"/>
        </w:rPr>
        <w:t>Lak</w:t>
      </w:r>
      <w:r w:rsidRPr="001836A1">
        <w:rPr>
          <w:rFonts w:ascii="Times New Roman" w:hAnsi="Times New Roman"/>
          <w:sz w:val="20"/>
          <w:szCs w:val="20"/>
          <w:lang w:val="es-MX"/>
        </w:rPr>
        <w:t xml:space="preserve">atos también advierte, en contra de lo que </w:t>
      </w:r>
      <w:r>
        <w:rPr>
          <w:rFonts w:ascii="Times New Roman" w:hAnsi="Times New Roman"/>
          <w:sz w:val="20"/>
          <w:szCs w:val="20"/>
          <w:lang w:val="es-MX"/>
        </w:rPr>
        <w:t>Popper</w:t>
      </w:r>
      <w:r w:rsidRPr="001836A1">
        <w:rPr>
          <w:rFonts w:ascii="Times New Roman" w:hAnsi="Times New Roman"/>
          <w:sz w:val="20"/>
          <w:szCs w:val="20"/>
          <w:lang w:val="es-MX"/>
        </w:rPr>
        <w:t xml:space="preserve"> y otros defensores de la </w:t>
      </w:r>
      <w:r>
        <w:rPr>
          <w:rFonts w:ascii="Times New Roman" w:hAnsi="Times New Roman"/>
          <w:sz w:val="20"/>
          <w:szCs w:val="20"/>
          <w:lang w:val="es-MX"/>
        </w:rPr>
        <w:t>c</w:t>
      </w:r>
      <w:r w:rsidRPr="001836A1">
        <w:rPr>
          <w:rFonts w:ascii="Times New Roman" w:hAnsi="Times New Roman"/>
          <w:sz w:val="20"/>
          <w:szCs w:val="20"/>
          <w:lang w:val="es-MX"/>
        </w:rPr>
        <w:t xml:space="preserve">oncepción heredada podrían considerar, que la metodología de los PIC no ofrecen una </w:t>
      </w:r>
      <w:r>
        <w:rPr>
          <w:rFonts w:ascii="Times New Roman" w:hAnsi="Times New Roman"/>
          <w:sz w:val="20"/>
          <w:szCs w:val="20"/>
          <w:lang w:val="es-MX"/>
        </w:rPr>
        <w:t>“</w:t>
      </w:r>
      <w:r w:rsidRPr="001836A1">
        <w:rPr>
          <w:rFonts w:ascii="Times New Roman" w:hAnsi="Times New Roman"/>
          <w:sz w:val="20"/>
          <w:szCs w:val="20"/>
          <w:lang w:val="es-MX"/>
        </w:rPr>
        <w:t>racionalidad instantánea</w:t>
      </w:r>
      <w:r>
        <w:rPr>
          <w:rFonts w:ascii="Times New Roman" w:hAnsi="Times New Roman"/>
          <w:sz w:val="20"/>
          <w:szCs w:val="20"/>
          <w:lang w:val="es-MX"/>
        </w:rPr>
        <w:t>”</w:t>
      </w:r>
      <w:r w:rsidRPr="001836A1">
        <w:rPr>
          <w:rFonts w:ascii="Times New Roman" w:hAnsi="Times New Roman"/>
          <w:sz w:val="20"/>
          <w:szCs w:val="20"/>
          <w:lang w:val="es-MX"/>
        </w:rPr>
        <w:t xml:space="preserve">. En la medida en que la </w:t>
      </w:r>
      <w:r>
        <w:rPr>
          <w:rFonts w:ascii="Times New Roman" w:hAnsi="Times New Roman"/>
          <w:sz w:val="20"/>
          <w:szCs w:val="20"/>
          <w:lang w:val="es-MX"/>
        </w:rPr>
        <w:t>heurística</w:t>
      </w:r>
      <w:r w:rsidRPr="001836A1">
        <w:rPr>
          <w:rFonts w:ascii="Times New Roman" w:hAnsi="Times New Roman"/>
          <w:sz w:val="20"/>
          <w:szCs w:val="20"/>
          <w:lang w:val="es-MX"/>
        </w:rPr>
        <w:t xml:space="preserve"> negativa torna el núcleo firme como irrefutable, los PIC nunca resultan estrictamente re</w:t>
      </w:r>
      <w:r>
        <w:rPr>
          <w:rFonts w:ascii="Times New Roman" w:hAnsi="Times New Roman"/>
          <w:sz w:val="20"/>
          <w:szCs w:val="20"/>
          <w:lang w:val="es-MX"/>
        </w:rPr>
        <w:t>fu</w:t>
      </w:r>
      <w:r w:rsidRPr="001836A1">
        <w:rPr>
          <w:rFonts w:ascii="Times New Roman" w:hAnsi="Times New Roman"/>
          <w:sz w:val="20"/>
          <w:szCs w:val="20"/>
          <w:lang w:val="es-MX"/>
        </w:rPr>
        <w:t xml:space="preserve">tados, sino tan solo abandonados. La comunidad científica puede </w:t>
      </w:r>
      <w:r>
        <w:rPr>
          <w:rFonts w:ascii="Times New Roman" w:hAnsi="Times New Roman"/>
          <w:sz w:val="20"/>
          <w:szCs w:val="20"/>
          <w:lang w:val="es-MX"/>
        </w:rPr>
        <w:t>demor</w:t>
      </w:r>
      <w:r w:rsidRPr="001836A1">
        <w:rPr>
          <w:rFonts w:ascii="Times New Roman" w:hAnsi="Times New Roman"/>
          <w:sz w:val="20"/>
          <w:szCs w:val="20"/>
          <w:lang w:val="es-MX"/>
        </w:rPr>
        <w:t xml:space="preserve">ar años en reconocer </w:t>
      </w:r>
      <w:r>
        <w:rPr>
          <w:rFonts w:ascii="Times New Roman" w:hAnsi="Times New Roman"/>
          <w:sz w:val="20"/>
          <w:szCs w:val="20"/>
          <w:lang w:val="es-MX"/>
        </w:rPr>
        <w:t xml:space="preserve">que un PIC se ha </w:t>
      </w:r>
      <w:r w:rsidRPr="001836A1">
        <w:rPr>
          <w:rFonts w:ascii="Times New Roman" w:hAnsi="Times New Roman"/>
          <w:sz w:val="20"/>
          <w:szCs w:val="20"/>
          <w:lang w:val="es-MX"/>
        </w:rPr>
        <w:t>tornado regresivo</w:t>
      </w:r>
      <w:r>
        <w:rPr>
          <w:rFonts w:ascii="Times New Roman" w:hAnsi="Times New Roman"/>
          <w:sz w:val="20"/>
          <w:szCs w:val="20"/>
          <w:lang w:val="es-MX"/>
        </w:rPr>
        <w:t>,</w:t>
      </w:r>
      <w:r w:rsidRPr="001836A1">
        <w:rPr>
          <w:rFonts w:ascii="Times New Roman" w:hAnsi="Times New Roman"/>
          <w:sz w:val="20"/>
          <w:szCs w:val="20"/>
          <w:lang w:val="es-MX"/>
        </w:rPr>
        <w:t xml:space="preserve"> e incluso en </w:t>
      </w:r>
      <w:r>
        <w:rPr>
          <w:rFonts w:ascii="Times New Roman" w:hAnsi="Times New Roman"/>
          <w:sz w:val="20"/>
          <w:szCs w:val="20"/>
          <w:lang w:val="es-MX"/>
        </w:rPr>
        <w:t>tales</w:t>
      </w:r>
      <w:r w:rsidRPr="001836A1">
        <w:rPr>
          <w:rFonts w:ascii="Times New Roman" w:hAnsi="Times New Roman"/>
          <w:sz w:val="20"/>
          <w:szCs w:val="20"/>
          <w:lang w:val="es-MX"/>
        </w:rPr>
        <w:t xml:space="preserve"> </w:t>
      </w:r>
      <w:r>
        <w:rPr>
          <w:rFonts w:ascii="Times New Roman" w:hAnsi="Times New Roman"/>
          <w:sz w:val="20"/>
          <w:szCs w:val="20"/>
          <w:lang w:val="es-MX"/>
        </w:rPr>
        <w:t>situaciones</w:t>
      </w:r>
      <w:r w:rsidRPr="001836A1">
        <w:rPr>
          <w:rFonts w:ascii="Times New Roman" w:hAnsi="Times New Roman"/>
          <w:sz w:val="20"/>
          <w:szCs w:val="20"/>
          <w:lang w:val="es-MX"/>
        </w:rPr>
        <w:t xml:space="preserve"> </w:t>
      </w:r>
      <w:r>
        <w:rPr>
          <w:rFonts w:ascii="Times New Roman" w:hAnsi="Times New Roman"/>
          <w:sz w:val="20"/>
          <w:szCs w:val="20"/>
          <w:lang w:val="es-MX"/>
        </w:rPr>
        <w:t>L</w:t>
      </w:r>
      <w:r w:rsidRPr="001836A1">
        <w:rPr>
          <w:rFonts w:ascii="Times New Roman" w:hAnsi="Times New Roman"/>
          <w:sz w:val="20"/>
          <w:szCs w:val="20"/>
          <w:lang w:val="es-MX"/>
        </w:rPr>
        <w:t xml:space="preserve">akatos </w:t>
      </w:r>
      <w:r>
        <w:rPr>
          <w:rFonts w:ascii="Times New Roman" w:hAnsi="Times New Roman"/>
          <w:sz w:val="20"/>
          <w:szCs w:val="20"/>
          <w:lang w:val="es-MX"/>
        </w:rPr>
        <w:t>c</w:t>
      </w:r>
      <w:r w:rsidRPr="001836A1">
        <w:rPr>
          <w:rFonts w:ascii="Times New Roman" w:hAnsi="Times New Roman"/>
          <w:sz w:val="20"/>
          <w:szCs w:val="20"/>
          <w:lang w:val="es-MX"/>
        </w:rPr>
        <w:t>onsidera que puede haber cierta</w:t>
      </w:r>
      <w:r>
        <w:rPr>
          <w:rFonts w:ascii="Times New Roman" w:hAnsi="Times New Roman"/>
          <w:sz w:val="20"/>
          <w:szCs w:val="20"/>
          <w:lang w:val="es-MX"/>
        </w:rPr>
        <w:t xml:space="preserve"> virtud</w:t>
      </w:r>
      <w:r w:rsidRPr="001836A1">
        <w:rPr>
          <w:rFonts w:ascii="Times New Roman" w:hAnsi="Times New Roman"/>
          <w:sz w:val="20"/>
          <w:szCs w:val="20"/>
          <w:lang w:val="es-MX"/>
        </w:rPr>
        <w:t xml:space="preserve"> intelectual en intentar aferrarse a un </w:t>
      </w:r>
      <w:r>
        <w:rPr>
          <w:rFonts w:ascii="Times New Roman" w:hAnsi="Times New Roman"/>
          <w:sz w:val="20"/>
          <w:szCs w:val="20"/>
          <w:lang w:val="es-MX"/>
        </w:rPr>
        <w:t>PI</w:t>
      </w:r>
      <w:r w:rsidRPr="001836A1">
        <w:rPr>
          <w:rFonts w:ascii="Times New Roman" w:hAnsi="Times New Roman"/>
          <w:sz w:val="20"/>
          <w:szCs w:val="20"/>
          <w:lang w:val="es-MX"/>
        </w:rPr>
        <w:t xml:space="preserve">C </w:t>
      </w:r>
      <w:r>
        <w:rPr>
          <w:rFonts w:ascii="Times New Roman" w:hAnsi="Times New Roman"/>
          <w:sz w:val="20"/>
          <w:szCs w:val="20"/>
          <w:lang w:val="es-MX"/>
        </w:rPr>
        <w:t>regre</w:t>
      </w:r>
      <w:r w:rsidRPr="001836A1">
        <w:rPr>
          <w:rFonts w:ascii="Times New Roman" w:hAnsi="Times New Roman"/>
          <w:sz w:val="20"/>
          <w:szCs w:val="20"/>
          <w:lang w:val="es-MX"/>
        </w:rPr>
        <w:t>sivo para intentar volverlo progresivo. De este modo, busca com</w:t>
      </w:r>
      <w:r>
        <w:rPr>
          <w:rFonts w:ascii="Times New Roman" w:hAnsi="Times New Roman"/>
          <w:sz w:val="20"/>
          <w:szCs w:val="20"/>
          <w:lang w:val="es-MX"/>
        </w:rPr>
        <w:t>binar el</w:t>
      </w:r>
      <w:r w:rsidRPr="001836A1">
        <w:rPr>
          <w:rFonts w:ascii="Times New Roman" w:hAnsi="Times New Roman"/>
          <w:sz w:val="20"/>
          <w:szCs w:val="20"/>
          <w:lang w:val="es-MX"/>
        </w:rPr>
        <w:t xml:space="preserve"> tipo</w:t>
      </w:r>
      <w:r>
        <w:rPr>
          <w:rFonts w:ascii="Times New Roman" w:hAnsi="Times New Roman"/>
          <w:sz w:val="20"/>
          <w:szCs w:val="20"/>
          <w:lang w:val="es-MX"/>
        </w:rPr>
        <w:t xml:space="preserve"> de</w:t>
      </w:r>
      <w:r w:rsidRPr="001836A1">
        <w:rPr>
          <w:rFonts w:ascii="Times New Roman" w:hAnsi="Times New Roman"/>
          <w:sz w:val="20"/>
          <w:szCs w:val="20"/>
          <w:lang w:val="es-MX"/>
        </w:rPr>
        <w:t xml:space="preserve"> análisis lógico </w:t>
      </w:r>
      <w:r>
        <w:rPr>
          <w:rFonts w:ascii="Times New Roman" w:hAnsi="Times New Roman"/>
          <w:sz w:val="20"/>
          <w:szCs w:val="20"/>
          <w:lang w:val="es-MX"/>
        </w:rPr>
        <w:t>característico</w:t>
      </w:r>
      <w:r w:rsidRPr="001836A1">
        <w:rPr>
          <w:rFonts w:ascii="Times New Roman" w:hAnsi="Times New Roman"/>
          <w:sz w:val="20"/>
          <w:szCs w:val="20"/>
          <w:lang w:val="es-MX"/>
        </w:rPr>
        <w:t xml:space="preserve"> </w:t>
      </w:r>
      <w:r>
        <w:rPr>
          <w:rFonts w:ascii="Times New Roman" w:hAnsi="Times New Roman"/>
          <w:sz w:val="20"/>
          <w:szCs w:val="20"/>
          <w:lang w:val="es-MX"/>
        </w:rPr>
        <w:t>de</w:t>
      </w:r>
      <w:r w:rsidRPr="001836A1">
        <w:rPr>
          <w:rFonts w:ascii="Times New Roman" w:hAnsi="Times New Roman"/>
          <w:sz w:val="20"/>
          <w:szCs w:val="20"/>
          <w:lang w:val="es-MX"/>
        </w:rPr>
        <w:t xml:space="preserve"> la </w:t>
      </w:r>
      <w:r>
        <w:rPr>
          <w:rFonts w:ascii="Times New Roman" w:hAnsi="Times New Roman"/>
          <w:sz w:val="20"/>
          <w:szCs w:val="20"/>
          <w:lang w:val="es-MX"/>
        </w:rPr>
        <w:t>c</w:t>
      </w:r>
      <w:r w:rsidRPr="001836A1">
        <w:rPr>
          <w:rFonts w:ascii="Times New Roman" w:hAnsi="Times New Roman"/>
          <w:sz w:val="20"/>
          <w:szCs w:val="20"/>
          <w:lang w:val="es-MX"/>
        </w:rPr>
        <w:t>oncepción heredada con los principales elementos del enfoque historicista</w:t>
      </w:r>
      <w:r>
        <w:rPr>
          <w:rFonts w:ascii="Times New Roman" w:hAnsi="Times New Roman"/>
          <w:sz w:val="20"/>
          <w:szCs w:val="20"/>
          <w:lang w:val="es-MX"/>
        </w:rPr>
        <w:t>.</w:t>
      </w:r>
      <w:r w:rsidRPr="001836A1">
        <w:rPr>
          <w:rFonts w:ascii="Times New Roman" w:hAnsi="Times New Roman"/>
          <w:sz w:val="20"/>
          <w:szCs w:val="20"/>
          <w:lang w:val="es-MX"/>
        </w:rPr>
        <w:t xml:space="preserve"> </w:t>
      </w:r>
      <w:r>
        <w:rPr>
          <w:rFonts w:ascii="Times New Roman" w:hAnsi="Times New Roman"/>
          <w:sz w:val="20"/>
          <w:szCs w:val="20"/>
          <w:lang w:val="es-MX"/>
        </w:rPr>
        <w:t>S</w:t>
      </w:r>
      <w:r w:rsidRPr="001836A1">
        <w:rPr>
          <w:rFonts w:ascii="Times New Roman" w:hAnsi="Times New Roman"/>
          <w:sz w:val="20"/>
          <w:szCs w:val="20"/>
          <w:lang w:val="es-MX"/>
        </w:rPr>
        <w:t xml:space="preserve">i bien acepta que la práctica efectiva </w:t>
      </w:r>
      <w:r>
        <w:rPr>
          <w:rFonts w:ascii="Times New Roman" w:hAnsi="Times New Roman"/>
          <w:sz w:val="20"/>
          <w:szCs w:val="20"/>
          <w:lang w:val="es-MX"/>
        </w:rPr>
        <w:t>de</w:t>
      </w:r>
      <w:r w:rsidRPr="001836A1">
        <w:rPr>
          <w:rFonts w:ascii="Times New Roman" w:hAnsi="Times New Roman"/>
          <w:sz w:val="20"/>
          <w:szCs w:val="20"/>
          <w:lang w:val="es-MX"/>
        </w:rPr>
        <w:t xml:space="preserve"> la ciencia</w:t>
      </w:r>
      <w:r>
        <w:rPr>
          <w:rFonts w:ascii="Times New Roman" w:hAnsi="Times New Roman"/>
          <w:sz w:val="20"/>
          <w:szCs w:val="20"/>
          <w:lang w:val="es-MX"/>
        </w:rPr>
        <w:t xml:space="preserve"> d</w:t>
      </w:r>
      <w:r w:rsidRPr="001836A1">
        <w:rPr>
          <w:rFonts w:ascii="Times New Roman" w:hAnsi="Times New Roman"/>
          <w:sz w:val="20"/>
          <w:szCs w:val="20"/>
          <w:lang w:val="es-MX"/>
        </w:rPr>
        <w:t xml:space="preserve">esmiente posiciones como el falsacionismo </w:t>
      </w:r>
      <w:r>
        <w:rPr>
          <w:rFonts w:ascii="Times New Roman" w:hAnsi="Times New Roman"/>
          <w:sz w:val="20"/>
          <w:szCs w:val="20"/>
          <w:lang w:val="es-MX"/>
        </w:rPr>
        <w:t>p</w:t>
      </w:r>
      <w:r w:rsidRPr="001836A1">
        <w:rPr>
          <w:rFonts w:ascii="Times New Roman" w:hAnsi="Times New Roman"/>
          <w:sz w:val="20"/>
          <w:szCs w:val="20"/>
          <w:lang w:val="es-MX"/>
        </w:rPr>
        <w:t xml:space="preserve">opperiano, crítica como </w:t>
      </w:r>
      <w:r>
        <w:rPr>
          <w:rFonts w:ascii="Times New Roman" w:hAnsi="Times New Roman"/>
          <w:sz w:val="20"/>
          <w:szCs w:val="20"/>
          <w:lang w:val="es-MX"/>
        </w:rPr>
        <w:t>“</w:t>
      </w:r>
      <w:r w:rsidRPr="001836A1">
        <w:rPr>
          <w:rFonts w:ascii="Times New Roman" w:hAnsi="Times New Roman"/>
          <w:sz w:val="20"/>
          <w:szCs w:val="20"/>
          <w:lang w:val="es-MX"/>
        </w:rPr>
        <w:t>irracional</w:t>
      </w:r>
      <w:r>
        <w:rPr>
          <w:rFonts w:ascii="Times New Roman" w:hAnsi="Times New Roman"/>
          <w:sz w:val="20"/>
          <w:szCs w:val="20"/>
          <w:lang w:val="es-MX"/>
        </w:rPr>
        <w:t>”</w:t>
      </w:r>
      <w:r w:rsidRPr="001836A1">
        <w:rPr>
          <w:rFonts w:ascii="Times New Roman" w:hAnsi="Times New Roman"/>
          <w:sz w:val="20"/>
          <w:szCs w:val="20"/>
          <w:lang w:val="es-MX"/>
        </w:rPr>
        <w:t xml:space="preserve"> y </w:t>
      </w:r>
      <w:r>
        <w:rPr>
          <w:rFonts w:ascii="Times New Roman" w:hAnsi="Times New Roman"/>
          <w:sz w:val="20"/>
          <w:szCs w:val="20"/>
          <w:lang w:val="es-MX"/>
        </w:rPr>
        <w:t>“</w:t>
      </w:r>
      <w:r w:rsidRPr="001836A1">
        <w:rPr>
          <w:rFonts w:ascii="Times New Roman" w:hAnsi="Times New Roman"/>
          <w:sz w:val="20"/>
          <w:szCs w:val="20"/>
          <w:lang w:val="es-MX"/>
        </w:rPr>
        <w:t>mitológica</w:t>
      </w:r>
      <w:r>
        <w:rPr>
          <w:rFonts w:ascii="Times New Roman" w:hAnsi="Times New Roman"/>
          <w:sz w:val="20"/>
          <w:szCs w:val="20"/>
          <w:lang w:val="es-MX"/>
        </w:rPr>
        <w:t>”</w:t>
      </w:r>
      <w:r w:rsidRPr="001836A1">
        <w:rPr>
          <w:rFonts w:ascii="Times New Roman" w:hAnsi="Times New Roman"/>
          <w:sz w:val="20"/>
          <w:szCs w:val="20"/>
          <w:lang w:val="es-MX"/>
        </w:rPr>
        <w:t xml:space="preserve"> la </w:t>
      </w:r>
      <w:r>
        <w:rPr>
          <w:rFonts w:ascii="Times New Roman" w:hAnsi="Times New Roman"/>
          <w:sz w:val="20"/>
          <w:szCs w:val="20"/>
          <w:lang w:val="es-MX"/>
        </w:rPr>
        <w:t>ex</w:t>
      </w:r>
      <w:r w:rsidRPr="001836A1">
        <w:rPr>
          <w:rFonts w:ascii="Times New Roman" w:hAnsi="Times New Roman"/>
          <w:sz w:val="20"/>
          <w:szCs w:val="20"/>
          <w:lang w:val="es-MX"/>
        </w:rPr>
        <w:t xml:space="preserve">plicación ofrecida por </w:t>
      </w:r>
      <w:r>
        <w:rPr>
          <w:rFonts w:ascii="Times New Roman" w:hAnsi="Times New Roman"/>
          <w:sz w:val="20"/>
          <w:szCs w:val="20"/>
          <w:lang w:val="es-MX"/>
        </w:rPr>
        <w:t>Kuhn</w:t>
      </w:r>
      <w:r w:rsidRPr="001836A1">
        <w:rPr>
          <w:rFonts w:ascii="Times New Roman" w:hAnsi="Times New Roman"/>
          <w:sz w:val="20"/>
          <w:szCs w:val="20"/>
          <w:lang w:val="es-MX"/>
        </w:rPr>
        <w:t xml:space="preserve">. Esto puede verse en que </w:t>
      </w:r>
      <w:r>
        <w:rPr>
          <w:rFonts w:ascii="Times New Roman" w:hAnsi="Times New Roman"/>
          <w:sz w:val="20"/>
          <w:szCs w:val="20"/>
          <w:lang w:val="es-MX"/>
        </w:rPr>
        <w:t>Lakatos</w:t>
      </w:r>
      <w:r w:rsidRPr="001836A1">
        <w:rPr>
          <w:rFonts w:ascii="Times New Roman" w:hAnsi="Times New Roman"/>
          <w:sz w:val="20"/>
          <w:szCs w:val="20"/>
          <w:lang w:val="es-MX"/>
        </w:rPr>
        <w:t xml:space="preserve"> se compromete con la idea de que la ciencia avanza en una acumulación progresiva de conocimiento, precisamente gracias a la sucesiva adopción de PIC progresiv</w:t>
      </w:r>
      <w:r>
        <w:rPr>
          <w:rFonts w:ascii="Times New Roman" w:hAnsi="Times New Roman"/>
          <w:sz w:val="20"/>
          <w:szCs w:val="20"/>
          <w:lang w:val="es-MX"/>
        </w:rPr>
        <w:t>o</w:t>
      </w:r>
      <w:r w:rsidRPr="001836A1">
        <w:rPr>
          <w:rFonts w:ascii="Times New Roman" w:hAnsi="Times New Roman"/>
          <w:sz w:val="20"/>
          <w:szCs w:val="20"/>
          <w:lang w:val="es-MX"/>
        </w:rPr>
        <w:t>s.</w:t>
      </w:r>
    </w:p>
    <w:p w:rsidR="001262EE" w:rsidRDefault="001262EE" w:rsidP="00B022AA">
      <w:pPr>
        <w:spacing w:after="0"/>
        <w:rPr>
          <w:rFonts w:ascii="Times New Roman" w:hAnsi="Times New Roman"/>
          <w:sz w:val="20"/>
          <w:szCs w:val="20"/>
          <w:lang w:val="es-MX"/>
        </w:rPr>
      </w:pPr>
    </w:p>
    <w:p w:rsidR="001262EE" w:rsidRPr="00EF1110" w:rsidRDefault="001262EE" w:rsidP="00C548DA">
      <w:pPr>
        <w:spacing w:after="0"/>
        <w:rPr>
          <w:rFonts w:ascii="Times New Roman" w:hAnsi="Times New Roman"/>
          <w:b/>
          <w:bCs/>
          <w:sz w:val="28"/>
          <w:szCs w:val="28"/>
          <w:u w:val="single"/>
        </w:rPr>
      </w:pPr>
      <w:r w:rsidRPr="00EF1110">
        <w:rPr>
          <w:rFonts w:ascii="Times New Roman" w:hAnsi="Times New Roman"/>
          <w:b/>
          <w:bCs/>
          <w:sz w:val="28"/>
          <w:szCs w:val="28"/>
          <w:u w:val="single"/>
        </w:rPr>
        <w:t xml:space="preserve">Unidad </w:t>
      </w:r>
      <w:r>
        <w:rPr>
          <w:rFonts w:ascii="Times New Roman" w:hAnsi="Times New Roman"/>
          <w:b/>
          <w:bCs/>
          <w:sz w:val="28"/>
          <w:szCs w:val="28"/>
          <w:u w:val="single"/>
        </w:rPr>
        <w:t>II</w:t>
      </w:r>
      <w:r w:rsidRPr="00EF1110">
        <w:rPr>
          <w:rFonts w:ascii="Times New Roman" w:hAnsi="Times New Roman"/>
          <w:b/>
          <w:bCs/>
          <w:sz w:val="28"/>
          <w:szCs w:val="28"/>
          <w:u w:val="single"/>
        </w:rPr>
        <w:t xml:space="preserve">I. </w:t>
      </w:r>
      <w:r>
        <w:rPr>
          <w:rFonts w:ascii="Times New Roman" w:hAnsi="Times New Roman"/>
          <w:b/>
          <w:bCs/>
          <w:sz w:val="28"/>
          <w:szCs w:val="28"/>
          <w:u w:val="single"/>
        </w:rPr>
        <w:t>Tercer</w:t>
      </w:r>
      <w:r w:rsidRPr="00EF1110">
        <w:rPr>
          <w:rFonts w:ascii="Times New Roman" w:hAnsi="Times New Roman"/>
          <w:b/>
          <w:bCs/>
          <w:sz w:val="28"/>
          <w:szCs w:val="28"/>
          <w:u w:val="single"/>
        </w:rPr>
        <w:t>a parte.</w:t>
      </w:r>
    </w:p>
    <w:p w:rsidR="001262EE" w:rsidRPr="00432310" w:rsidRDefault="001262EE" w:rsidP="00B022AA">
      <w:pPr>
        <w:spacing w:after="0"/>
        <w:rPr>
          <w:rFonts w:ascii="Times New Roman" w:hAnsi="Times New Roman"/>
          <w:b/>
          <w:bCs/>
          <w:sz w:val="22"/>
          <w:szCs w:val="22"/>
          <w:u w:val="single"/>
          <w:lang w:val="es-MX"/>
        </w:rPr>
      </w:pPr>
      <w:r>
        <w:rPr>
          <w:rFonts w:ascii="Times New Roman" w:hAnsi="Times New Roman"/>
          <w:b/>
          <w:bCs/>
          <w:sz w:val="22"/>
          <w:szCs w:val="22"/>
          <w:u w:val="single"/>
          <w:lang w:val="es-MX"/>
        </w:rPr>
        <w:t>La filosofía política de la ciencia.</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En esta parte, nos adentraremos en una perspectiva epistemológica que podemos denominar </w:t>
      </w:r>
      <w:r>
        <w:rPr>
          <w:rFonts w:ascii="Times New Roman" w:hAnsi="Times New Roman"/>
          <w:sz w:val="20"/>
          <w:szCs w:val="20"/>
          <w:u w:val="single"/>
          <w:lang w:val="es-MX"/>
        </w:rPr>
        <w:t>filosofía política de la ciencia</w:t>
      </w:r>
      <w:r>
        <w:rPr>
          <w:rFonts w:ascii="Times New Roman" w:hAnsi="Times New Roman"/>
          <w:sz w:val="20"/>
          <w:szCs w:val="20"/>
          <w:lang w:val="es-MX"/>
        </w:rPr>
        <w:t xml:space="preserve"> o </w:t>
      </w:r>
      <w:r>
        <w:rPr>
          <w:rFonts w:ascii="Times New Roman" w:hAnsi="Times New Roman"/>
          <w:sz w:val="20"/>
          <w:szCs w:val="20"/>
          <w:u w:val="single"/>
          <w:lang w:val="es-MX"/>
        </w:rPr>
        <w:t>epistemología social</w:t>
      </w:r>
      <w:r>
        <w:rPr>
          <w:rFonts w:ascii="Times New Roman" w:hAnsi="Times New Roman"/>
          <w:sz w:val="20"/>
          <w:szCs w:val="20"/>
          <w:lang w:val="es-MX"/>
        </w:rPr>
        <w:t xml:space="preserve">. </w:t>
      </w:r>
      <w:r w:rsidRPr="00432310">
        <w:rPr>
          <w:rFonts w:ascii="Times New Roman" w:hAnsi="Times New Roman"/>
          <w:sz w:val="20"/>
          <w:szCs w:val="20"/>
          <w:lang w:val="es-MX"/>
        </w:rPr>
        <w:t>Bajo estos nombres agrupamos una serie de abordajes acerca de la ciencia que, como la criminología feminista y de la teología de la ciencia, conciben a los investigadores preferentemente como sujetos políticos y que no dejan sus valores personales en la puerta de entrada del laboratorio. Los científicos ven el mundo a través de una cosmovisión en la que confluyen conocimientos y distintas valoraciones para la filosofía política de la ciencia. Al escoger entre varias alternativas al científico, no solamente hace uso de su de valores</w:t>
      </w:r>
      <w:r>
        <w:rPr>
          <w:rFonts w:ascii="Times New Roman" w:hAnsi="Times New Roman"/>
          <w:sz w:val="20"/>
          <w:szCs w:val="20"/>
          <w:lang w:val="es-MX"/>
        </w:rPr>
        <w:t xml:space="preserve"> e</w:t>
      </w:r>
      <w:r w:rsidRPr="00432310">
        <w:rPr>
          <w:rFonts w:ascii="Times New Roman" w:hAnsi="Times New Roman"/>
          <w:sz w:val="20"/>
          <w:szCs w:val="20"/>
          <w:lang w:val="es-MX"/>
        </w:rPr>
        <w:t>pistémicos, sino que además utiliza conscientemente o no valores no epistémicos, y entre eso es lo que podríamos denominar valores políticos tales como valores institucionales o valores de sexo género.</w:t>
      </w:r>
    </w:p>
    <w:p w:rsidR="001262EE" w:rsidRPr="00432310" w:rsidRDefault="001262EE" w:rsidP="00B022AA">
      <w:pPr>
        <w:spacing w:after="0"/>
        <w:rPr>
          <w:rFonts w:ascii="Times New Roman" w:hAnsi="Times New Roman"/>
          <w:sz w:val="20"/>
          <w:szCs w:val="20"/>
          <w:lang w:val="es-MX"/>
        </w:rPr>
      </w:pPr>
    </w:p>
    <w:p w:rsidR="001262EE" w:rsidRPr="00432310" w:rsidRDefault="001262EE" w:rsidP="00B022AA">
      <w:pPr>
        <w:spacing w:after="0"/>
        <w:rPr>
          <w:rFonts w:ascii="Times New Roman" w:hAnsi="Times New Roman"/>
          <w:b/>
          <w:bCs/>
          <w:sz w:val="22"/>
          <w:szCs w:val="22"/>
          <w:u w:val="single"/>
          <w:lang w:val="es-MX"/>
        </w:rPr>
      </w:pPr>
      <w:r w:rsidRPr="00432310">
        <w:rPr>
          <w:rFonts w:ascii="Times New Roman" w:hAnsi="Times New Roman"/>
          <w:b/>
          <w:bCs/>
          <w:sz w:val="22"/>
          <w:szCs w:val="22"/>
          <w:u w:val="single"/>
          <w:lang w:val="es-MX"/>
        </w:rPr>
        <w:t>Capitulo VII. La filosofía política de la ciencia y sus críticas a la visión clásica y a la historicista.</w:t>
      </w:r>
    </w:p>
    <w:p w:rsidR="001262EE" w:rsidRDefault="001262EE" w:rsidP="00B022AA">
      <w:pPr>
        <w:spacing w:after="0"/>
        <w:rPr>
          <w:rFonts w:ascii="Times New Roman" w:hAnsi="Times New Roman"/>
          <w:sz w:val="20"/>
          <w:szCs w:val="20"/>
          <w:lang w:val="es-MX"/>
        </w:rPr>
      </w:pPr>
      <w:r w:rsidRPr="00432310">
        <w:rPr>
          <w:rFonts w:ascii="Times New Roman" w:hAnsi="Times New Roman"/>
          <w:sz w:val="20"/>
          <w:szCs w:val="20"/>
          <w:lang w:val="es-MX"/>
        </w:rPr>
        <w:t>La filosofía política de la ciencia cuestiona el supuesto clásico de que existe una dicotomía clara entre las descripciones de hechos, por un lado, y los valores</w:t>
      </w:r>
      <w:r>
        <w:rPr>
          <w:rFonts w:ascii="Times New Roman" w:hAnsi="Times New Roman"/>
          <w:sz w:val="20"/>
          <w:szCs w:val="20"/>
          <w:lang w:val="es-MX"/>
        </w:rPr>
        <w:t>,</w:t>
      </w:r>
      <w:r w:rsidRPr="00432310">
        <w:rPr>
          <w:rFonts w:ascii="Times New Roman" w:hAnsi="Times New Roman"/>
          <w:sz w:val="20"/>
          <w:szCs w:val="20"/>
          <w:lang w:val="es-MX"/>
        </w:rPr>
        <w:t xml:space="preserve"> por el</w:t>
      </w:r>
      <w:r>
        <w:rPr>
          <w:rFonts w:ascii="Times New Roman" w:hAnsi="Times New Roman"/>
          <w:sz w:val="20"/>
          <w:szCs w:val="20"/>
          <w:lang w:val="es-MX"/>
        </w:rPr>
        <w:t xml:space="preserve"> otro</w:t>
      </w:r>
      <w:r w:rsidRPr="00432310">
        <w:rPr>
          <w:rFonts w:ascii="Times New Roman" w:hAnsi="Times New Roman"/>
          <w:sz w:val="20"/>
          <w:szCs w:val="20"/>
          <w:lang w:val="es-MX"/>
        </w:rPr>
        <w:t xml:space="preserve">. El análisis del contexto de justificación que ofrece la </w:t>
      </w:r>
      <w:r>
        <w:rPr>
          <w:rFonts w:ascii="Times New Roman" w:hAnsi="Times New Roman"/>
          <w:sz w:val="20"/>
          <w:szCs w:val="20"/>
          <w:lang w:val="es-MX"/>
        </w:rPr>
        <w:t>c</w:t>
      </w:r>
      <w:r w:rsidRPr="00432310">
        <w:rPr>
          <w:rFonts w:ascii="Times New Roman" w:hAnsi="Times New Roman"/>
          <w:sz w:val="20"/>
          <w:szCs w:val="20"/>
          <w:lang w:val="es-MX"/>
        </w:rPr>
        <w:t>oncepción heredada presupone que es posible diferenciar tajantemente entre enunciados descriptivos y enunciados normativos.</w:t>
      </w:r>
    </w:p>
    <w:p w:rsidR="001262EE" w:rsidRDefault="001262EE" w:rsidP="00B022AA">
      <w:pPr>
        <w:spacing w:after="0"/>
        <w:rPr>
          <w:rFonts w:ascii="Times New Roman" w:hAnsi="Times New Roman"/>
          <w:sz w:val="20"/>
          <w:szCs w:val="20"/>
          <w:lang w:val="es-MX"/>
        </w:rPr>
      </w:pPr>
      <w:r w:rsidRPr="00432310">
        <w:rPr>
          <w:rFonts w:ascii="Times New Roman" w:hAnsi="Times New Roman"/>
          <w:sz w:val="20"/>
          <w:szCs w:val="20"/>
          <w:lang w:val="es-MX"/>
        </w:rPr>
        <w:t>Según la distinción tradicional entre hechos y valores, mientras</w:t>
      </w:r>
      <w:r>
        <w:rPr>
          <w:rFonts w:ascii="Times New Roman" w:hAnsi="Times New Roman"/>
          <w:sz w:val="20"/>
          <w:szCs w:val="20"/>
          <w:lang w:val="es-MX"/>
        </w:rPr>
        <w:t xml:space="preserve"> los</w:t>
      </w:r>
      <w:r w:rsidRPr="00432310">
        <w:rPr>
          <w:rFonts w:ascii="Times New Roman" w:hAnsi="Times New Roman"/>
          <w:sz w:val="20"/>
          <w:szCs w:val="20"/>
          <w:lang w:val="es-MX"/>
        </w:rPr>
        <w:t xml:space="preserve"> enunciados que </w:t>
      </w:r>
      <w:r>
        <w:rPr>
          <w:rFonts w:ascii="Times New Roman" w:hAnsi="Times New Roman"/>
          <w:sz w:val="20"/>
          <w:szCs w:val="20"/>
          <w:lang w:val="es-MX"/>
        </w:rPr>
        <w:t>expresan</w:t>
      </w:r>
      <w:r w:rsidRPr="00432310">
        <w:rPr>
          <w:rFonts w:ascii="Times New Roman" w:hAnsi="Times New Roman"/>
          <w:sz w:val="20"/>
          <w:szCs w:val="20"/>
          <w:lang w:val="es-MX"/>
        </w:rPr>
        <w:t xml:space="preserve"> hechos pueden considerarse verdaderos o falsos, los valores se expresan en oraciones y no describen hechos, sino que los prescriben. Los valores no guardan una correspondencia con alguna </w:t>
      </w:r>
      <w:r>
        <w:rPr>
          <w:rFonts w:ascii="Times New Roman" w:hAnsi="Times New Roman"/>
          <w:sz w:val="20"/>
          <w:szCs w:val="20"/>
          <w:lang w:val="es-MX"/>
        </w:rPr>
        <w:t>situación</w:t>
      </w:r>
      <w:r w:rsidRPr="00432310">
        <w:rPr>
          <w:rFonts w:ascii="Times New Roman" w:hAnsi="Times New Roman"/>
          <w:sz w:val="20"/>
          <w:szCs w:val="20"/>
          <w:lang w:val="es-MX"/>
        </w:rPr>
        <w:t xml:space="preserve"> del mundo empírico, sino que intentan regular el comportamiento de las personas para que se produzca alguna situación que se considera buena</w:t>
      </w:r>
      <w:r>
        <w:rPr>
          <w:rFonts w:ascii="Times New Roman" w:hAnsi="Times New Roman"/>
          <w:sz w:val="20"/>
          <w:szCs w:val="20"/>
          <w:lang w:val="es-MX"/>
        </w:rPr>
        <w:t>, d</w:t>
      </w:r>
      <w:r w:rsidRPr="00432310">
        <w:rPr>
          <w:rFonts w:ascii="Times New Roman" w:hAnsi="Times New Roman"/>
          <w:sz w:val="20"/>
          <w:szCs w:val="20"/>
          <w:lang w:val="es-MX"/>
        </w:rPr>
        <w:t>eseable</w:t>
      </w:r>
      <w:r>
        <w:rPr>
          <w:rFonts w:ascii="Times New Roman" w:hAnsi="Times New Roman"/>
          <w:sz w:val="20"/>
          <w:szCs w:val="20"/>
          <w:lang w:val="es-MX"/>
        </w:rPr>
        <w:t>,</w:t>
      </w:r>
      <w:r w:rsidRPr="00432310">
        <w:rPr>
          <w:rFonts w:ascii="Times New Roman" w:hAnsi="Times New Roman"/>
          <w:sz w:val="20"/>
          <w:szCs w:val="20"/>
          <w:lang w:val="es-MX"/>
        </w:rPr>
        <w:t xml:space="preserve"> conveniente, etc. Así, suele </w:t>
      </w:r>
      <w:r>
        <w:rPr>
          <w:rFonts w:ascii="Times New Roman" w:hAnsi="Times New Roman"/>
          <w:sz w:val="20"/>
          <w:szCs w:val="20"/>
          <w:lang w:val="es-MX"/>
        </w:rPr>
        <w:t>sostenerse</w:t>
      </w:r>
      <w:r w:rsidRPr="00432310">
        <w:rPr>
          <w:rFonts w:ascii="Times New Roman" w:hAnsi="Times New Roman"/>
          <w:sz w:val="20"/>
          <w:szCs w:val="20"/>
          <w:lang w:val="es-MX"/>
        </w:rPr>
        <w:t xml:space="preserve"> que la dirección de fundamentación de los enunciados descriptivos va del mundo al lenguaje</w:t>
      </w:r>
      <w:r>
        <w:rPr>
          <w:rFonts w:ascii="Times New Roman" w:hAnsi="Times New Roman"/>
          <w:sz w:val="20"/>
          <w:szCs w:val="20"/>
          <w:lang w:val="es-MX"/>
        </w:rPr>
        <w:t>,</w:t>
      </w:r>
      <w:r w:rsidRPr="00432310">
        <w:rPr>
          <w:rFonts w:ascii="Times New Roman" w:hAnsi="Times New Roman"/>
          <w:sz w:val="20"/>
          <w:szCs w:val="20"/>
          <w:lang w:val="es-MX"/>
        </w:rPr>
        <w:t xml:space="preserve"> dado que es la situación del mundo empírico la que </w:t>
      </w:r>
      <w:r>
        <w:rPr>
          <w:rFonts w:ascii="Times New Roman" w:hAnsi="Times New Roman"/>
          <w:sz w:val="20"/>
          <w:szCs w:val="20"/>
          <w:lang w:val="es-MX"/>
        </w:rPr>
        <w:t>de</w:t>
      </w:r>
      <w:r w:rsidRPr="00432310">
        <w:rPr>
          <w:rFonts w:ascii="Times New Roman" w:hAnsi="Times New Roman"/>
          <w:sz w:val="20"/>
          <w:szCs w:val="20"/>
          <w:lang w:val="es-MX"/>
        </w:rPr>
        <w:t xml:space="preserve">termina </w:t>
      </w:r>
      <w:r>
        <w:rPr>
          <w:rFonts w:ascii="Times New Roman" w:hAnsi="Times New Roman"/>
          <w:sz w:val="20"/>
          <w:szCs w:val="20"/>
          <w:lang w:val="es-MX"/>
        </w:rPr>
        <w:t>si</w:t>
      </w:r>
      <w:r w:rsidRPr="00432310">
        <w:rPr>
          <w:rFonts w:ascii="Times New Roman" w:hAnsi="Times New Roman"/>
          <w:sz w:val="20"/>
          <w:szCs w:val="20"/>
          <w:lang w:val="es-MX"/>
        </w:rPr>
        <w:t xml:space="preserve"> la </w:t>
      </w:r>
      <w:r>
        <w:rPr>
          <w:rFonts w:ascii="Times New Roman" w:hAnsi="Times New Roman"/>
          <w:sz w:val="20"/>
          <w:szCs w:val="20"/>
          <w:lang w:val="es-MX"/>
        </w:rPr>
        <w:t>p</w:t>
      </w:r>
      <w:r w:rsidRPr="00432310">
        <w:rPr>
          <w:rFonts w:ascii="Times New Roman" w:hAnsi="Times New Roman"/>
          <w:sz w:val="20"/>
          <w:szCs w:val="20"/>
          <w:lang w:val="es-MX"/>
        </w:rPr>
        <w:t>roposición que la describe es satisfactoria</w:t>
      </w:r>
      <w:r>
        <w:rPr>
          <w:rFonts w:ascii="Times New Roman" w:hAnsi="Times New Roman"/>
          <w:sz w:val="20"/>
          <w:szCs w:val="20"/>
          <w:lang w:val="es-MX"/>
        </w:rPr>
        <w:t xml:space="preserve"> (verdadera)</w:t>
      </w:r>
      <w:r w:rsidRPr="00432310">
        <w:rPr>
          <w:rFonts w:ascii="Times New Roman" w:hAnsi="Times New Roman"/>
          <w:sz w:val="20"/>
          <w:szCs w:val="20"/>
          <w:lang w:val="es-MX"/>
        </w:rPr>
        <w:t xml:space="preserve"> o no</w:t>
      </w:r>
      <w:r>
        <w:rPr>
          <w:rFonts w:ascii="Times New Roman" w:hAnsi="Times New Roman"/>
          <w:sz w:val="20"/>
          <w:szCs w:val="20"/>
          <w:lang w:val="es-MX"/>
        </w:rPr>
        <w:t>.</w:t>
      </w:r>
      <w:r w:rsidRPr="00432310">
        <w:rPr>
          <w:rFonts w:ascii="Times New Roman" w:hAnsi="Times New Roman"/>
          <w:sz w:val="20"/>
          <w:szCs w:val="20"/>
          <w:lang w:val="es-MX"/>
        </w:rPr>
        <w:t xml:space="preserve"> </w:t>
      </w:r>
      <w:r>
        <w:rPr>
          <w:rFonts w:ascii="Times New Roman" w:hAnsi="Times New Roman"/>
          <w:sz w:val="20"/>
          <w:szCs w:val="20"/>
          <w:lang w:val="es-MX"/>
        </w:rPr>
        <w:t>L</w:t>
      </w:r>
      <w:r w:rsidRPr="00432310">
        <w:rPr>
          <w:rFonts w:ascii="Times New Roman" w:hAnsi="Times New Roman"/>
          <w:sz w:val="20"/>
          <w:szCs w:val="20"/>
          <w:lang w:val="es-MX"/>
        </w:rPr>
        <w:t xml:space="preserve">a verdad del enunciado </w:t>
      </w:r>
      <w:r>
        <w:rPr>
          <w:rFonts w:ascii="Times New Roman" w:hAnsi="Times New Roman"/>
          <w:sz w:val="20"/>
          <w:szCs w:val="20"/>
          <w:lang w:val="es-MX"/>
        </w:rPr>
        <w:t>“</w:t>
      </w:r>
      <w:r w:rsidRPr="00432310">
        <w:rPr>
          <w:rFonts w:ascii="Times New Roman" w:hAnsi="Times New Roman"/>
          <w:sz w:val="20"/>
          <w:szCs w:val="20"/>
          <w:lang w:val="es-MX"/>
        </w:rPr>
        <w:t>el agua disuelve la sal</w:t>
      </w:r>
      <w:r>
        <w:rPr>
          <w:rFonts w:ascii="Times New Roman" w:hAnsi="Times New Roman"/>
          <w:sz w:val="20"/>
          <w:szCs w:val="20"/>
          <w:lang w:val="es-MX"/>
        </w:rPr>
        <w:t>”</w:t>
      </w:r>
      <w:r w:rsidRPr="00432310">
        <w:rPr>
          <w:rFonts w:ascii="Times New Roman" w:hAnsi="Times New Roman"/>
          <w:sz w:val="20"/>
          <w:szCs w:val="20"/>
          <w:lang w:val="es-MX"/>
        </w:rPr>
        <w:t xml:space="preserve"> se fundamenta en el hecho de que cuando se coloca en un recipiente con agua la</w:t>
      </w:r>
      <w:r>
        <w:rPr>
          <w:rFonts w:ascii="Times New Roman" w:hAnsi="Times New Roman"/>
          <w:sz w:val="20"/>
          <w:szCs w:val="20"/>
          <w:lang w:val="es-MX"/>
        </w:rPr>
        <w:t xml:space="preserve"> sal disuelve</w:t>
      </w:r>
      <w:r w:rsidRPr="00432310">
        <w:rPr>
          <w:rFonts w:ascii="Times New Roman" w:hAnsi="Times New Roman"/>
          <w:sz w:val="20"/>
          <w:szCs w:val="20"/>
          <w:lang w:val="es-MX"/>
        </w:rPr>
        <w:t xml:space="preserve">. En </w:t>
      </w:r>
      <w:r>
        <w:rPr>
          <w:rFonts w:ascii="Times New Roman" w:hAnsi="Times New Roman"/>
          <w:sz w:val="20"/>
          <w:szCs w:val="20"/>
          <w:lang w:val="es-MX"/>
        </w:rPr>
        <w:t>cambio</w:t>
      </w:r>
      <w:r w:rsidRPr="00432310">
        <w:rPr>
          <w:rFonts w:ascii="Times New Roman" w:hAnsi="Times New Roman"/>
          <w:sz w:val="20"/>
          <w:szCs w:val="20"/>
          <w:lang w:val="es-MX"/>
        </w:rPr>
        <w:t>, en el caso de los valores, la dirección de fundamentación es la inversa, va del lenguaje al mundo</w:t>
      </w:r>
      <w:r>
        <w:rPr>
          <w:rFonts w:ascii="Times New Roman" w:hAnsi="Times New Roman"/>
          <w:sz w:val="20"/>
          <w:szCs w:val="20"/>
          <w:lang w:val="es-MX"/>
        </w:rPr>
        <w:t>,</w:t>
      </w:r>
      <w:r w:rsidRPr="00432310">
        <w:rPr>
          <w:rFonts w:ascii="Times New Roman" w:hAnsi="Times New Roman"/>
          <w:sz w:val="20"/>
          <w:szCs w:val="20"/>
          <w:lang w:val="es-MX"/>
        </w:rPr>
        <w:t xml:space="preserve"> porque el enunciado normativo pretende cambiar lo que sucede</w:t>
      </w:r>
      <w:r>
        <w:rPr>
          <w:rFonts w:ascii="Times New Roman" w:hAnsi="Times New Roman"/>
          <w:sz w:val="20"/>
          <w:szCs w:val="20"/>
          <w:lang w:val="es-MX"/>
        </w:rPr>
        <w:t>,</w:t>
      </w:r>
      <w:r w:rsidRPr="00432310">
        <w:rPr>
          <w:rFonts w:ascii="Times New Roman" w:hAnsi="Times New Roman"/>
          <w:sz w:val="20"/>
          <w:szCs w:val="20"/>
          <w:lang w:val="es-MX"/>
        </w:rPr>
        <w:t xml:space="preserve"> </w:t>
      </w:r>
      <w:r>
        <w:rPr>
          <w:rFonts w:ascii="Times New Roman" w:hAnsi="Times New Roman"/>
          <w:sz w:val="20"/>
          <w:szCs w:val="20"/>
          <w:lang w:val="es-MX"/>
        </w:rPr>
        <w:t>d</w:t>
      </w:r>
      <w:r w:rsidRPr="00432310">
        <w:rPr>
          <w:rFonts w:ascii="Times New Roman" w:hAnsi="Times New Roman"/>
          <w:sz w:val="20"/>
          <w:szCs w:val="20"/>
          <w:lang w:val="es-MX"/>
        </w:rPr>
        <w:t>eterminando qu</w:t>
      </w:r>
      <w:r>
        <w:rPr>
          <w:rFonts w:ascii="Times New Roman" w:hAnsi="Times New Roman"/>
          <w:sz w:val="20"/>
          <w:szCs w:val="20"/>
          <w:lang w:val="es-MX"/>
        </w:rPr>
        <w:t>é</w:t>
      </w:r>
      <w:r w:rsidRPr="00432310">
        <w:rPr>
          <w:rFonts w:ascii="Times New Roman" w:hAnsi="Times New Roman"/>
          <w:sz w:val="20"/>
          <w:szCs w:val="20"/>
          <w:lang w:val="es-MX"/>
        </w:rPr>
        <w:t xml:space="preserve"> es deseable o valioso. Por medio del enunciado </w:t>
      </w:r>
      <w:r>
        <w:rPr>
          <w:rFonts w:ascii="Times New Roman" w:hAnsi="Times New Roman"/>
          <w:sz w:val="20"/>
          <w:szCs w:val="20"/>
          <w:lang w:val="es-MX"/>
        </w:rPr>
        <w:t>“se debe utilizar</w:t>
      </w:r>
      <w:r w:rsidRPr="00432310">
        <w:rPr>
          <w:rFonts w:ascii="Times New Roman" w:hAnsi="Times New Roman"/>
          <w:sz w:val="20"/>
          <w:szCs w:val="20"/>
          <w:lang w:val="es-MX"/>
        </w:rPr>
        <w:t xml:space="preserve"> el agua racionalmente</w:t>
      </w:r>
      <w:r>
        <w:rPr>
          <w:rFonts w:ascii="Times New Roman" w:hAnsi="Times New Roman"/>
          <w:sz w:val="20"/>
          <w:szCs w:val="20"/>
          <w:lang w:val="es-MX"/>
        </w:rPr>
        <w:t>”</w:t>
      </w:r>
      <w:r w:rsidRPr="00432310">
        <w:rPr>
          <w:rFonts w:ascii="Times New Roman" w:hAnsi="Times New Roman"/>
          <w:sz w:val="20"/>
          <w:szCs w:val="20"/>
          <w:lang w:val="es-MX"/>
        </w:rPr>
        <w:t xml:space="preserve"> se intenta valorar el consumo medido del agua </w:t>
      </w:r>
      <w:r>
        <w:rPr>
          <w:rFonts w:ascii="Times New Roman" w:hAnsi="Times New Roman"/>
          <w:sz w:val="20"/>
          <w:szCs w:val="20"/>
          <w:lang w:val="es-MX"/>
        </w:rPr>
        <w:t>y</w:t>
      </w:r>
      <w:r w:rsidRPr="00432310">
        <w:rPr>
          <w:rFonts w:ascii="Times New Roman" w:hAnsi="Times New Roman"/>
          <w:sz w:val="20"/>
          <w:szCs w:val="20"/>
          <w:lang w:val="es-MX"/>
        </w:rPr>
        <w:t xml:space="preserve"> con ello lograr que las personas no la desperdicien.</w:t>
      </w:r>
    </w:p>
    <w:p w:rsidR="001262EE" w:rsidRDefault="001262EE" w:rsidP="00B022AA">
      <w:pPr>
        <w:spacing w:after="0"/>
        <w:rPr>
          <w:rFonts w:ascii="Times New Roman" w:hAnsi="Times New Roman"/>
          <w:sz w:val="20"/>
          <w:szCs w:val="20"/>
          <w:lang w:val="es-MX"/>
        </w:rPr>
      </w:pPr>
      <w:r w:rsidRPr="00432310">
        <w:rPr>
          <w:rFonts w:ascii="Times New Roman" w:hAnsi="Times New Roman"/>
          <w:sz w:val="20"/>
          <w:szCs w:val="20"/>
          <w:lang w:val="es-MX"/>
        </w:rPr>
        <w:t xml:space="preserve">Tomando como base esta dicotomía, la </w:t>
      </w:r>
      <w:r>
        <w:rPr>
          <w:rFonts w:ascii="Times New Roman" w:hAnsi="Times New Roman"/>
          <w:sz w:val="20"/>
          <w:szCs w:val="20"/>
          <w:lang w:val="es-MX"/>
        </w:rPr>
        <w:t>c</w:t>
      </w:r>
      <w:r w:rsidRPr="00432310">
        <w:rPr>
          <w:rFonts w:ascii="Times New Roman" w:hAnsi="Times New Roman"/>
          <w:sz w:val="20"/>
          <w:szCs w:val="20"/>
          <w:lang w:val="es-MX"/>
        </w:rPr>
        <w:t>oncepción heredada reconstruye tanto la puesta a prueba de hipótesis como la estructura de las teorías científicas apelando únicamente a enunciados descriptivos</w:t>
      </w:r>
      <w:r>
        <w:rPr>
          <w:rFonts w:ascii="Times New Roman" w:hAnsi="Times New Roman"/>
          <w:sz w:val="20"/>
          <w:szCs w:val="20"/>
          <w:lang w:val="es-MX"/>
        </w:rPr>
        <w:t>:</w:t>
      </w:r>
      <w:r w:rsidRPr="00432310">
        <w:rPr>
          <w:rFonts w:ascii="Times New Roman" w:hAnsi="Times New Roman"/>
          <w:sz w:val="20"/>
          <w:szCs w:val="20"/>
          <w:lang w:val="es-MX"/>
        </w:rPr>
        <w:t xml:space="preserve"> los científicos plantean hipótesis que </w:t>
      </w:r>
      <w:r>
        <w:rPr>
          <w:rFonts w:ascii="Times New Roman" w:hAnsi="Times New Roman"/>
          <w:sz w:val="20"/>
          <w:szCs w:val="20"/>
          <w:lang w:val="es-MX"/>
        </w:rPr>
        <w:t xml:space="preserve">postulan </w:t>
      </w:r>
      <w:r w:rsidRPr="00432310">
        <w:rPr>
          <w:rFonts w:ascii="Times New Roman" w:hAnsi="Times New Roman"/>
          <w:sz w:val="20"/>
          <w:szCs w:val="20"/>
          <w:lang w:val="es-MX"/>
        </w:rPr>
        <w:t>algún tipo de correlación</w:t>
      </w:r>
      <w:r>
        <w:rPr>
          <w:rFonts w:ascii="Times New Roman" w:hAnsi="Times New Roman"/>
          <w:sz w:val="20"/>
          <w:szCs w:val="20"/>
          <w:lang w:val="es-MX"/>
        </w:rPr>
        <w:t xml:space="preserve"> entre</w:t>
      </w:r>
      <w:r w:rsidRPr="00432310">
        <w:rPr>
          <w:rFonts w:ascii="Times New Roman" w:hAnsi="Times New Roman"/>
          <w:sz w:val="20"/>
          <w:szCs w:val="20"/>
          <w:lang w:val="es-MX"/>
        </w:rPr>
        <w:t xml:space="preserve"> entidades o propiedades del mundo empírico y extraen a partir de e</w:t>
      </w:r>
      <w:r>
        <w:rPr>
          <w:rFonts w:ascii="Times New Roman" w:hAnsi="Times New Roman"/>
          <w:sz w:val="20"/>
          <w:szCs w:val="20"/>
          <w:lang w:val="es-MX"/>
        </w:rPr>
        <w:t>ll</w:t>
      </w:r>
      <w:r w:rsidRPr="00432310">
        <w:rPr>
          <w:rFonts w:ascii="Times New Roman" w:hAnsi="Times New Roman"/>
          <w:sz w:val="20"/>
          <w:szCs w:val="20"/>
          <w:lang w:val="es-MX"/>
        </w:rPr>
        <w:t xml:space="preserve">as implicaciones contrastadoras </w:t>
      </w:r>
      <w:r>
        <w:rPr>
          <w:rFonts w:ascii="Times New Roman" w:hAnsi="Times New Roman"/>
          <w:sz w:val="20"/>
          <w:szCs w:val="20"/>
          <w:lang w:val="es-MX"/>
        </w:rPr>
        <w:t>-es decir, enunciados descriptivos de menor nivel- q</w:t>
      </w:r>
      <w:r w:rsidRPr="00432310">
        <w:rPr>
          <w:rFonts w:ascii="Times New Roman" w:hAnsi="Times New Roman"/>
          <w:sz w:val="20"/>
          <w:szCs w:val="20"/>
          <w:lang w:val="es-MX"/>
        </w:rPr>
        <w:t>ue permiten decidir</w:t>
      </w:r>
      <w:r>
        <w:rPr>
          <w:rFonts w:ascii="Times New Roman" w:hAnsi="Times New Roman"/>
          <w:sz w:val="20"/>
          <w:szCs w:val="20"/>
          <w:lang w:val="es-MX"/>
        </w:rPr>
        <w:t xml:space="preserve"> si hay</w:t>
      </w:r>
      <w:r w:rsidRPr="00432310">
        <w:rPr>
          <w:rFonts w:ascii="Times New Roman" w:hAnsi="Times New Roman"/>
          <w:sz w:val="20"/>
          <w:szCs w:val="20"/>
          <w:lang w:val="es-MX"/>
        </w:rPr>
        <w:t xml:space="preserve"> que aceptar o rechazar la hipótesis en cuestión. Una vez que la hipótesis se confirma</w:t>
      </w:r>
      <w:r>
        <w:rPr>
          <w:rFonts w:ascii="Times New Roman" w:hAnsi="Times New Roman"/>
          <w:sz w:val="20"/>
          <w:szCs w:val="20"/>
          <w:lang w:val="es-MX"/>
        </w:rPr>
        <w:t xml:space="preserve"> (Hempel) </w:t>
      </w:r>
      <w:r w:rsidRPr="00432310">
        <w:rPr>
          <w:rFonts w:ascii="Times New Roman" w:hAnsi="Times New Roman"/>
          <w:sz w:val="20"/>
          <w:szCs w:val="20"/>
          <w:lang w:val="es-MX"/>
        </w:rPr>
        <w:t>o corrobora</w:t>
      </w:r>
      <w:r>
        <w:rPr>
          <w:rFonts w:ascii="Times New Roman" w:hAnsi="Times New Roman"/>
          <w:sz w:val="20"/>
          <w:szCs w:val="20"/>
          <w:lang w:val="es-MX"/>
        </w:rPr>
        <w:t xml:space="preserve"> (Popper) pa</w:t>
      </w:r>
      <w:r w:rsidRPr="00432310">
        <w:rPr>
          <w:rFonts w:ascii="Times New Roman" w:hAnsi="Times New Roman"/>
          <w:sz w:val="20"/>
          <w:szCs w:val="20"/>
          <w:lang w:val="es-MX"/>
        </w:rPr>
        <w:t xml:space="preserve">sa conformar una </w:t>
      </w:r>
      <w:r>
        <w:rPr>
          <w:rFonts w:ascii="Times New Roman" w:hAnsi="Times New Roman"/>
          <w:sz w:val="20"/>
          <w:szCs w:val="20"/>
          <w:lang w:val="es-MX"/>
        </w:rPr>
        <w:t>teoría</w:t>
      </w:r>
      <w:r w:rsidRPr="00432310">
        <w:rPr>
          <w:rFonts w:ascii="Times New Roman" w:hAnsi="Times New Roman"/>
          <w:sz w:val="20"/>
          <w:szCs w:val="20"/>
          <w:lang w:val="es-MX"/>
        </w:rPr>
        <w:t xml:space="preserve"> científica. Para la </w:t>
      </w:r>
      <w:r>
        <w:rPr>
          <w:rFonts w:ascii="Times New Roman" w:hAnsi="Times New Roman"/>
          <w:sz w:val="20"/>
          <w:szCs w:val="20"/>
          <w:lang w:val="es-MX"/>
        </w:rPr>
        <w:t>c</w:t>
      </w:r>
      <w:r w:rsidRPr="00432310">
        <w:rPr>
          <w:rFonts w:ascii="Times New Roman" w:hAnsi="Times New Roman"/>
          <w:sz w:val="20"/>
          <w:szCs w:val="20"/>
          <w:lang w:val="es-MX"/>
        </w:rPr>
        <w:t xml:space="preserve">oncepción heredada, los científicos únicamente utilizan enunciados descriptivos al evaluar y desarrollar el conocimiento científico, ya que su único interés es ofrecer una descripción adecuada del mundo </w:t>
      </w:r>
      <w:r>
        <w:rPr>
          <w:rFonts w:ascii="Times New Roman" w:hAnsi="Times New Roman"/>
          <w:sz w:val="20"/>
          <w:szCs w:val="20"/>
          <w:lang w:val="es-MX"/>
        </w:rPr>
        <w:t>(n</w:t>
      </w:r>
      <w:r w:rsidRPr="00432310">
        <w:rPr>
          <w:rFonts w:ascii="Times New Roman" w:hAnsi="Times New Roman"/>
          <w:sz w:val="20"/>
          <w:szCs w:val="20"/>
          <w:lang w:val="es-MX"/>
        </w:rPr>
        <w:t>unca una prescripción de cómo sería deseable que fuese</w:t>
      </w:r>
      <w:r>
        <w:rPr>
          <w:rFonts w:ascii="Times New Roman" w:hAnsi="Times New Roman"/>
          <w:sz w:val="20"/>
          <w:szCs w:val="20"/>
          <w:lang w:val="es-MX"/>
        </w:rPr>
        <w:t>).</w:t>
      </w:r>
    </w:p>
    <w:p w:rsidR="001262EE" w:rsidRDefault="001262EE" w:rsidP="00B022AA">
      <w:pPr>
        <w:spacing w:after="0"/>
        <w:rPr>
          <w:rFonts w:ascii="Times New Roman" w:hAnsi="Times New Roman"/>
          <w:sz w:val="20"/>
          <w:szCs w:val="20"/>
          <w:lang w:val="es-MX"/>
        </w:rPr>
      </w:pPr>
      <w:r w:rsidRPr="00432310">
        <w:rPr>
          <w:rFonts w:ascii="Times New Roman" w:hAnsi="Times New Roman"/>
          <w:sz w:val="20"/>
          <w:szCs w:val="20"/>
          <w:lang w:val="es-MX"/>
        </w:rPr>
        <w:t xml:space="preserve">Eso tiene consecuencias importantes para la investigación científica y </w:t>
      </w:r>
      <w:r>
        <w:rPr>
          <w:rFonts w:ascii="Times New Roman" w:hAnsi="Times New Roman"/>
          <w:sz w:val="20"/>
          <w:szCs w:val="20"/>
          <w:lang w:val="es-MX"/>
        </w:rPr>
        <w:t>l</w:t>
      </w:r>
      <w:r w:rsidRPr="00432310">
        <w:rPr>
          <w:rFonts w:ascii="Times New Roman" w:hAnsi="Times New Roman"/>
          <w:sz w:val="20"/>
          <w:szCs w:val="20"/>
          <w:lang w:val="es-MX"/>
        </w:rPr>
        <w:t>o que podemos esperar de ella</w:t>
      </w:r>
      <w:r>
        <w:rPr>
          <w:rFonts w:ascii="Times New Roman" w:hAnsi="Times New Roman"/>
          <w:sz w:val="20"/>
          <w:szCs w:val="20"/>
          <w:lang w:val="es-MX"/>
        </w:rPr>
        <w:t>.</w:t>
      </w:r>
      <w:r w:rsidRPr="00432310">
        <w:rPr>
          <w:rFonts w:ascii="Times New Roman" w:hAnsi="Times New Roman"/>
          <w:sz w:val="20"/>
          <w:szCs w:val="20"/>
          <w:lang w:val="es-MX"/>
        </w:rPr>
        <w:t xml:space="preserve"> </w:t>
      </w:r>
      <w:r>
        <w:rPr>
          <w:rFonts w:ascii="Times New Roman" w:hAnsi="Times New Roman"/>
          <w:sz w:val="20"/>
          <w:szCs w:val="20"/>
          <w:lang w:val="es-MX"/>
        </w:rPr>
        <w:t>E</w:t>
      </w:r>
      <w:r w:rsidRPr="00432310">
        <w:rPr>
          <w:rFonts w:ascii="Times New Roman" w:hAnsi="Times New Roman"/>
          <w:sz w:val="20"/>
          <w:szCs w:val="20"/>
          <w:lang w:val="es-MX"/>
        </w:rPr>
        <w:t xml:space="preserve">n </w:t>
      </w:r>
      <w:r>
        <w:rPr>
          <w:rFonts w:ascii="Times New Roman" w:hAnsi="Times New Roman"/>
          <w:sz w:val="20"/>
          <w:szCs w:val="20"/>
          <w:lang w:val="es-MX"/>
        </w:rPr>
        <w:t>“L</w:t>
      </w:r>
      <w:r w:rsidRPr="00432310">
        <w:rPr>
          <w:rFonts w:ascii="Times New Roman" w:hAnsi="Times New Roman"/>
          <w:sz w:val="20"/>
          <w:szCs w:val="20"/>
          <w:lang w:val="es-MX"/>
        </w:rPr>
        <w:t>a ciencia y los valores humanos</w:t>
      </w:r>
      <w:r>
        <w:rPr>
          <w:rFonts w:ascii="Times New Roman" w:hAnsi="Times New Roman"/>
          <w:sz w:val="20"/>
          <w:szCs w:val="20"/>
          <w:lang w:val="es-MX"/>
        </w:rPr>
        <w:t xml:space="preserve">”, Hempel </w:t>
      </w:r>
      <w:r w:rsidRPr="00432310">
        <w:rPr>
          <w:rFonts w:ascii="Times New Roman" w:hAnsi="Times New Roman"/>
          <w:sz w:val="20"/>
          <w:szCs w:val="20"/>
          <w:lang w:val="es-MX"/>
        </w:rPr>
        <w:t>defiende que la ciencia puede ayudar</w:t>
      </w:r>
      <w:r>
        <w:rPr>
          <w:rFonts w:ascii="Times New Roman" w:hAnsi="Times New Roman"/>
          <w:sz w:val="20"/>
          <w:szCs w:val="20"/>
          <w:lang w:val="es-MX"/>
        </w:rPr>
        <w:t>nos</w:t>
      </w:r>
      <w:r w:rsidRPr="00432310">
        <w:rPr>
          <w:rFonts w:ascii="Times New Roman" w:hAnsi="Times New Roman"/>
          <w:sz w:val="20"/>
          <w:szCs w:val="20"/>
          <w:lang w:val="es-MX"/>
        </w:rPr>
        <w:t xml:space="preserve"> a lograr objetivos que consideramos deseables, pero no puede determinar qué es moralmente valioso y qué no. Por otra parte,</w:t>
      </w:r>
      <w:r>
        <w:rPr>
          <w:rFonts w:ascii="Times New Roman" w:hAnsi="Times New Roman"/>
          <w:sz w:val="20"/>
          <w:szCs w:val="20"/>
          <w:lang w:val="es-MX"/>
        </w:rPr>
        <w:t xml:space="preserve"> para</w:t>
      </w:r>
      <w:r w:rsidRPr="00432310">
        <w:rPr>
          <w:rFonts w:ascii="Times New Roman" w:hAnsi="Times New Roman"/>
          <w:sz w:val="20"/>
          <w:szCs w:val="20"/>
          <w:lang w:val="es-MX"/>
        </w:rPr>
        <w:t xml:space="preserve"> l</w:t>
      </w:r>
      <w:r>
        <w:rPr>
          <w:rFonts w:ascii="Times New Roman" w:hAnsi="Times New Roman"/>
          <w:sz w:val="20"/>
          <w:szCs w:val="20"/>
          <w:lang w:val="es-MX"/>
        </w:rPr>
        <w:t>o</w:t>
      </w:r>
      <w:r w:rsidRPr="00432310">
        <w:rPr>
          <w:rFonts w:ascii="Times New Roman" w:hAnsi="Times New Roman"/>
          <w:sz w:val="20"/>
          <w:szCs w:val="20"/>
          <w:lang w:val="es-MX"/>
        </w:rPr>
        <w:t>s filósofos clásicos, el hecho de que los enunciados descriptivos y los enunciados normativos no se mezcl</w:t>
      </w:r>
      <w:r>
        <w:rPr>
          <w:rFonts w:ascii="Times New Roman" w:hAnsi="Times New Roman"/>
          <w:sz w:val="20"/>
          <w:szCs w:val="20"/>
          <w:lang w:val="es-MX"/>
        </w:rPr>
        <w:t>e</w:t>
      </w:r>
      <w:r w:rsidRPr="00432310">
        <w:rPr>
          <w:rFonts w:ascii="Times New Roman" w:hAnsi="Times New Roman"/>
          <w:sz w:val="20"/>
          <w:szCs w:val="20"/>
          <w:lang w:val="es-MX"/>
        </w:rPr>
        <w:t>n entre sí en el transcurso de la investigación científica garantiza cierta imparcialidad por parte de la ciencia</w:t>
      </w:r>
      <w:r>
        <w:rPr>
          <w:rFonts w:ascii="Times New Roman" w:hAnsi="Times New Roman"/>
          <w:sz w:val="20"/>
          <w:szCs w:val="20"/>
          <w:lang w:val="es-MX"/>
        </w:rPr>
        <w:t>: e</w:t>
      </w:r>
      <w:r w:rsidRPr="00432310">
        <w:rPr>
          <w:rFonts w:ascii="Times New Roman" w:hAnsi="Times New Roman"/>
          <w:sz w:val="20"/>
          <w:szCs w:val="20"/>
          <w:lang w:val="es-MX"/>
        </w:rPr>
        <w:t>l científico describe lo que percibe, no</w:t>
      </w:r>
      <w:r>
        <w:rPr>
          <w:rFonts w:ascii="Times New Roman" w:hAnsi="Times New Roman"/>
          <w:sz w:val="20"/>
          <w:szCs w:val="20"/>
          <w:lang w:val="es-MX"/>
        </w:rPr>
        <w:t xml:space="preserve"> e</w:t>
      </w:r>
      <w:r w:rsidRPr="00432310">
        <w:rPr>
          <w:rFonts w:ascii="Times New Roman" w:hAnsi="Times New Roman"/>
          <w:sz w:val="20"/>
          <w:szCs w:val="20"/>
          <w:lang w:val="es-MX"/>
        </w:rPr>
        <w:t>nuncia lo que desearía que s</w:t>
      </w:r>
      <w:r>
        <w:rPr>
          <w:rFonts w:ascii="Times New Roman" w:hAnsi="Times New Roman"/>
          <w:sz w:val="20"/>
          <w:szCs w:val="20"/>
          <w:lang w:val="es-MX"/>
        </w:rPr>
        <w:t>uce</w:t>
      </w:r>
      <w:r w:rsidRPr="00432310">
        <w:rPr>
          <w:rFonts w:ascii="Times New Roman" w:hAnsi="Times New Roman"/>
          <w:sz w:val="20"/>
          <w:szCs w:val="20"/>
          <w:lang w:val="es-MX"/>
        </w:rPr>
        <w:t>da.</w:t>
      </w:r>
    </w:p>
    <w:p w:rsidR="001262EE" w:rsidRDefault="001262EE" w:rsidP="00B022AA">
      <w:pPr>
        <w:spacing w:after="0"/>
        <w:rPr>
          <w:rFonts w:ascii="Times New Roman" w:hAnsi="Times New Roman"/>
          <w:sz w:val="20"/>
          <w:szCs w:val="20"/>
          <w:lang w:val="es-MX"/>
        </w:rPr>
      </w:pPr>
      <w:r w:rsidRPr="00432310">
        <w:rPr>
          <w:rFonts w:ascii="Times New Roman" w:hAnsi="Times New Roman"/>
          <w:sz w:val="20"/>
          <w:szCs w:val="20"/>
          <w:lang w:val="es-MX"/>
        </w:rPr>
        <w:t>La filosofía política de la ciencia sostiene que este ideal de investigador</w:t>
      </w:r>
      <w:r>
        <w:rPr>
          <w:rFonts w:ascii="Times New Roman" w:hAnsi="Times New Roman"/>
          <w:sz w:val="20"/>
          <w:szCs w:val="20"/>
          <w:lang w:val="es-MX"/>
        </w:rPr>
        <w:t>,</w:t>
      </w:r>
      <w:r w:rsidRPr="00432310">
        <w:rPr>
          <w:rFonts w:ascii="Times New Roman" w:hAnsi="Times New Roman"/>
          <w:sz w:val="20"/>
          <w:szCs w:val="20"/>
          <w:lang w:val="es-MX"/>
        </w:rPr>
        <w:t xml:space="preserve"> imparcial</w:t>
      </w:r>
      <w:r>
        <w:rPr>
          <w:rFonts w:ascii="Times New Roman" w:hAnsi="Times New Roman"/>
          <w:sz w:val="20"/>
          <w:szCs w:val="20"/>
          <w:lang w:val="es-MX"/>
        </w:rPr>
        <w:t>,</w:t>
      </w:r>
      <w:r w:rsidRPr="00432310">
        <w:rPr>
          <w:rFonts w:ascii="Times New Roman" w:hAnsi="Times New Roman"/>
          <w:sz w:val="20"/>
          <w:szCs w:val="20"/>
          <w:lang w:val="es-MX"/>
        </w:rPr>
        <w:t xml:space="preserve"> estrictamente </w:t>
      </w:r>
      <w:r>
        <w:rPr>
          <w:rFonts w:ascii="Times New Roman" w:hAnsi="Times New Roman"/>
          <w:sz w:val="20"/>
          <w:szCs w:val="20"/>
          <w:lang w:val="es-MX"/>
        </w:rPr>
        <w:t>“</w:t>
      </w:r>
      <w:r w:rsidRPr="00432310">
        <w:rPr>
          <w:rFonts w:ascii="Times New Roman" w:hAnsi="Times New Roman"/>
          <w:sz w:val="20"/>
          <w:szCs w:val="20"/>
          <w:lang w:val="es-MX"/>
        </w:rPr>
        <w:t>descriptiv</w:t>
      </w:r>
      <w:r>
        <w:rPr>
          <w:rFonts w:ascii="Times New Roman" w:hAnsi="Times New Roman"/>
          <w:sz w:val="20"/>
          <w:szCs w:val="20"/>
          <w:lang w:val="es-MX"/>
        </w:rPr>
        <w:t xml:space="preserve">ista”, </w:t>
      </w:r>
      <w:r w:rsidRPr="00432310">
        <w:rPr>
          <w:rFonts w:ascii="Times New Roman" w:hAnsi="Times New Roman"/>
          <w:sz w:val="20"/>
          <w:szCs w:val="20"/>
          <w:lang w:val="es-MX"/>
        </w:rPr>
        <w:t>raramente se satisface en la investigación científica. En primer lugar</w:t>
      </w:r>
      <w:r>
        <w:rPr>
          <w:rFonts w:ascii="Times New Roman" w:hAnsi="Times New Roman"/>
          <w:sz w:val="20"/>
          <w:szCs w:val="20"/>
          <w:lang w:val="es-MX"/>
        </w:rPr>
        <w:t>,</w:t>
      </w:r>
      <w:r w:rsidRPr="00432310">
        <w:rPr>
          <w:rFonts w:ascii="Times New Roman" w:hAnsi="Times New Roman"/>
          <w:sz w:val="20"/>
          <w:szCs w:val="20"/>
          <w:lang w:val="es-MX"/>
        </w:rPr>
        <w:t xml:space="preserve"> porqu</w:t>
      </w:r>
      <w:r>
        <w:rPr>
          <w:rFonts w:ascii="Times New Roman" w:hAnsi="Times New Roman"/>
          <w:sz w:val="20"/>
          <w:szCs w:val="20"/>
          <w:lang w:val="es-MX"/>
        </w:rPr>
        <w:t>e</w:t>
      </w:r>
      <w:r w:rsidRPr="00432310">
        <w:rPr>
          <w:rFonts w:ascii="Times New Roman" w:hAnsi="Times New Roman"/>
          <w:sz w:val="20"/>
          <w:szCs w:val="20"/>
          <w:lang w:val="es-MX"/>
        </w:rPr>
        <w:t xml:space="preserve"> los científicos utilizan valoraciones </w:t>
      </w:r>
      <w:r>
        <w:rPr>
          <w:rFonts w:ascii="Times New Roman" w:hAnsi="Times New Roman"/>
          <w:sz w:val="20"/>
          <w:szCs w:val="20"/>
          <w:lang w:val="es-MX"/>
        </w:rPr>
        <w:t>epistémicas</w:t>
      </w:r>
      <w:r w:rsidRPr="00432310">
        <w:rPr>
          <w:rFonts w:ascii="Times New Roman" w:hAnsi="Times New Roman"/>
          <w:sz w:val="20"/>
          <w:szCs w:val="20"/>
          <w:lang w:val="es-MX"/>
        </w:rPr>
        <w:t xml:space="preserve"> al escoger entre distintas teorías</w:t>
      </w:r>
      <w:r>
        <w:rPr>
          <w:rFonts w:ascii="Times New Roman" w:hAnsi="Times New Roman"/>
          <w:sz w:val="20"/>
          <w:szCs w:val="20"/>
          <w:lang w:val="es-MX"/>
        </w:rPr>
        <w:t>.</w:t>
      </w:r>
      <w:r w:rsidRPr="00432310">
        <w:rPr>
          <w:rFonts w:ascii="Times New Roman" w:hAnsi="Times New Roman"/>
          <w:sz w:val="20"/>
          <w:szCs w:val="20"/>
          <w:lang w:val="es-MX"/>
        </w:rPr>
        <w:t xml:space="preserve"> En segundo lugar, porque la observación no solamente se encuentra influida por la teoría</w:t>
      </w:r>
      <w:r>
        <w:rPr>
          <w:rFonts w:ascii="Times New Roman" w:hAnsi="Times New Roman"/>
          <w:sz w:val="20"/>
          <w:szCs w:val="20"/>
          <w:lang w:val="es-MX"/>
        </w:rPr>
        <w:t xml:space="preserve"> -c</w:t>
      </w:r>
      <w:r w:rsidRPr="00432310">
        <w:rPr>
          <w:rFonts w:ascii="Times New Roman" w:hAnsi="Times New Roman"/>
          <w:sz w:val="20"/>
          <w:szCs w:val="20"/>
          <w:lang w:val="es-MX"/>
        </w:rPr>
        <w:t>omo sostiene Hanson</w:t>
      </w:r>
      <w:r>
        <w:rPr>
          <w:rFonts w:ascii="Times New Roman" w:hAnsi="Times New Roman"/>
          <w:sz w:val="20"/>
          <w:szCs w:val="20"/>
          <w:lang w:val="es-MX"/>
        </w:rPr>
        <w:t>-, s</w:t>
      </w:r>
      <w:r w:rsidRPr="00432310">
        <w:rPr>
          <w:rFonts w:ascii="Times New Roman" w:hAnsi="Times New Roman"/>
          <w:sz w:val="20"/>
          <w:szCs w:val="20"/>
          <w:lang w:val="es-MX"/>
        </w:rPr>
        <w:t>ino que también se encuentra influenciada por valoraciones. H</w:t>
      </w:r>
      <w:r>
        <w:rPr>
          <w:rFonts w:ascii="Times New Roman" w:hAnsi="Times New Roman"/>
          <w:sz w:val="20"/>
          <w:szCs w:val="20"/>
          <w:lang w:val="es-MX"/>
        </w:rPr>
        <w:t>an</w:t>
      </w:r>
      <w:r w:rsidRPr="00432310">
        <w:rPr>
          <w:rFonts w:ascii="Times New Roman" w:hAnsi="Times New Roman"/>
          <w:sz w:val="20"/>
          <w:szCs w:val="20"/>
          <w:lang w:val="es-MX"/>
        </w:rPr>
        <w:t xml:space="preserve">son argumenta que la observación se encuentra guiada por las </w:t>
      </w:r>
      <w:r>
        <w:rPr>
          <w:rFonts w:ascii="Times New Roman" w:hAnsi="Times New Roman"/>
          <w:sz w:val="20"/>
          <w:szCs w:val="20"/>
          <w:lang w:val="es-MX"/>
        </w:rPr>
        <w:t>asunciones</w:t>
      </w:r>
      <w:r w:rsidRPr="00432310">
        <w:rPr>
          <w:rFonts w:ascii="Times New Roman" w:hAnsi="Times New Roman"/>
          <w:sz w:val="20"/>
          <w:szCs w:val="20"/>
          <w:lang w:val="es-MX"/>
        </w:rPr>
        <w:t xml:space="preserve"> teóricas del investigador. El científico </w:t>
      </w:r>
      <w:r>
        <w:rPr>
          <w:rFonts w:ascii="Times New Roman" w:hAnsi="Times New Roman"/>
          <w:sz w:val="20"/>
          <w:szCs w:val="20"/>
          <w:lang w:val="es-MX"/>
        </w:rPr>
        <w:t>ve y</w:t>
      </w:r>
      <w:r w:rsidRPr="00432310">
        <w:rPr>
          <w:rFonts w:ascii="Times New Roman" w:hAnsi="Times New Roman"/>
          <w:sz w:val="20"/>
          <w:szCs w:val="20"/>
          <w:lang w:val="es-MX"/>
        </w:rPr>
        <w:t xml:space="preserve"> report</w:t>
      </w:r>
      <w:r>
        <w:rPr>
          <w:rFonts w:ascii="Times New Roman" w:hAnsi="Times New Roman"/>
          <w:sz w:val="20"/>
          <w:szCs w:val="20"/>
          <w:lang w:val="es-MX"/>
        </w:rPr>
        <w:t>a</w:t>
      </w:r>
      <w:r w:rsidRPr="00432310">
        <w:rPr>
          <w:rFonts w:ascii="Times New Roman" w:hAnsi="Times New Roman"/>
          <w:sz w:val="20"/>
          <w:szCs w:val="20"/>
          <w:lang w:val="es-MX"/>
        </w:rPr>
        <w:t xml:space="preserve"> lo que la teoría le dice que tiene que ver y reportar</w:t>
      </w:r>
      <w:r>
        <w:rPr>
          <w:rFonts w:ascii="Times New Roman" w:hAnsi="Times New Roman"/>
          <w:sz w:val="20"/>
          <w:szCs w:val="20"/>
          <w:lang w:val="es-MX"/>
        </w:rPr>
        <w:t xml:space="preserve"> y</w:t>
      </w:r>
      <w:r w:rsidRPr="00432310">
        <w:rPr>
          <w:rFonts w:ascii="Times New Roman" w:hAnsi="Times New Roman"/>
          <w:sz w:val="20"/>
          <w:szCs w:val="20"/>
          <w:lang w:val="es-MX"/>
        </w:rPr>
        <w:t>,</w:t>
      </w:r>
      <w:r>
        <w:rPr>
          <w:rFonts w:ascii="Times New Roman" w:hAnsi="Times New Roman"/>
          <w:sz w:val="20"/>
          <w:szCs w:val="20"/>
          <w:lang w:val="es-MX"/>
        </w:rPr>
        <w:t xml:space="preserve"> </w:t>
      </w:r>
      <w:r w:rsidRPr="00432310">
        <w:rPr>
          <w:rFonts w:ascii="Times New Roman" w:hAnsi="Times New Roman"/>
          <w:sz w:val="20"/>
          <w:szCs w:val="20"/>
          <w:lang w:val="es-MX"/>
        </w:rPr>
        <w:t>debido a ello</w:t>
      </w:r>
      <w:r>
        <w:rPr>
          <w:rFonts w:ascii="Times New Roman" w:hAnsi="Times New Roman"/>
          <w:sz w:val="20"/>
          <w:szCs w:val="20"/>
          <w:lang w:val="es-MX"/>
        </w:rPr>
        <w:t>,</w:t>
      </w:r>
      <w:r w:rsidRPr="00432310">
        <w:rPr>
          <w:rFonts w:ascii="Times New Roman" w:hAnsi="Times New Roman"/>
          <w:sz w:val="20"/>
          <w:szCs w:val="20"/>
          <w:lang w:val="es-MX"/>
        </w:rPr>
        <w:t xml:space="preserve"> los enunciados que utilice para describir lo que percibe utilizarán términos y conceptos que se encuentran disponibles en la teoría que guía la observación.</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Kuhn </w:t>
      </w:r>
      <w:r w:rsidRPr="00432310">
        <w:rPr>
          <w:rFonts w:ascii="Times New Roman" w:hAnsi="Times New Roman"/>
          <w:sz w:val="20"/>
          <w:szCs w:val="20"/>
          <w:lang w:val="es-MX"/>
        </w:rPr>
        <w:t xml:space="preserve">retoma los aportes de </w:t>
      </w:r>
      <w:r>
        <w:rPr>
          <w:rFonts w:ascii="Times New Roman" w:hAnsi="Times New Roman"/>
          <w:sz w:val="20"/>
          <w:szCs w:val="20"/>
          <w:lang w:val="es-MX"/>
        </w:rPr>
        <w:t>H</w:t>
      </w:r>
      <w:r w:rsidRPr="00432310">
        <w:rPr>
          <w:rFonts w:ascii="Times New Roman" w:hAnsi="Times New Roman"/>
          <w:sz w:val="20"/>
          <w:szCs w:val="20"/>
          <w:lang w:val="es-MX"/>
        </w:rPr>
        <w:t>anson para dar fundamento a la inconmensurabilidad de los paradigmas. Los científicos que trabajan en paradigmas distintos y que asumen distintas teorías</w:t>
      </w:r>
      <w:r>
        <w:rPr>
          <w:rFonts w:ascii="Times New Roman" w:hAnsi="Times New Roman"/>
          <w:sz w:val="20"/>
          <w:szCs w:val="20"/>
          <w:lang w:val="es-MX"/>
        </w:rPr>
        <w:t>,</w:t>
      </w:r>
      <w:r w:rsidRPr="00432310">
        <w:rPr>
          <w:rFonts w:ascii="Times New Roman" w:hAnsi="Times New Roman"/>
          <w:sz w:val="20"/>
          <w:szCs w:val="20"/>
          <w:lang w:val="es-MX"/>
        </w:rPr>
        <w:t xml:space="preserve"> ven el mundo de manera diferente. La observación</w:t>
      </w:r>
      <w:r>
        <w:rPr>
          <w:rFonts w:ascii="Times New Roman" w:hAnsi="Times New Roman"/>
          <w:sz w:val="20"/>
          <w:szCs w:val="20"/>
          <w:lang w:val="es-MX"/>
        </w:rPr>
        <w:t>,</w:t>
      </w:r>
      <w:r w:rsidRPr="00432310">
        <w:rPr>
          <w:rFonts w:ascii="Times New Roman" w:hAnsi="Times New Roman"/>
          <w:sz w:val="20"/>
          <w:szCs w:val="20"/>
          <w:lang w:val="es-MX"/>
        </w:rPr>
        <w:t xml:space="preserve"> por sí sola</w:t>
      </w:r>
      <w:r>
        <w:rPr>
          <w:rFonts w:ascii="Times New Roman" w:hAnsi="Times New Roman"/>
          <w:sz w:val="20"/>
          <w:szCs w:val="20"/>
          <w:lang w:val="es-MX"/>
        </w:rPr>
        <w:t>,</w:t>
      </w:r>
      <w:r w:rsidRPr="00432310">
        <w:rPr>
          <w:rFonts w:ascii="Times New Roman" w:hAnsi="Times New Roman"/>
          <w:sz w:val="20"/>
          <w:szCs w:val="20"/>
          <w:lang w:val="es-MX"/>
        </w:rPr>
        <w:t xml:space="preserve"> no permite decidir entre teorías. Allí es donde los investigadores pueden acudir a los valores cognitivos para decidir qué teoría escoger. Cuando </w:t>
      </w:r>
      <w:r>
        <w:rPr>
          <w:rFonts w:ascii="Times New Roman" w:hAnsi="Times New Roman"/>
          <w:sz w:val="20"/>
          <w:szCs w:val="20"/>
          <w:lang w:val="es-MX"/>
        </w:rPr>
        <w:t>dos</w:t>
      </w:r>
      <w:r w:rsidRPr="00432310">
        <w:rPr>
          <w:rFonts w:ascii="Times New Roman" w:hAnsi="Times New Roman"/>
          <w:sz w:val="20"/>
          <w:szCs w:val="20"/>
          <w:lang w:val="es-MX"/>
        </w:rPr>
        <w:t xml:space="preserve"> teorías son capaces de ofrecer explicaciones de fenómenos considerados importantes</w:t>
      </w:r>
      <w:r>
        <w:rPr>
          <w:rFonts w:ascii="Times New Roman" w:hAnsi="Times New Roman"/>
          <w:sz w:val="20"/>
          <w:szCs w:val="20"/>
          <w:lang w:val="es-MX"/>
        </w:rPr>
        <w:t xml:space="preserve"> por </w:t>
      </w:r>
      <w:r w:rsidRPr="00432310">
        <w:rPr>
          <w:rFonts w:ascii="Times New Roman" w:hAnsi="Times New Roman"/>
          <w:sz w:val="20"/>
          <w:szCs w:val="20"/>
          <w:lang w:val="es-MX"/>
        </w:rPr>
        <w:t>una comunidad científica</w:t>
      </w:r>
      <w:r>
        <w:rPr>
          <w:rFonts w:ascii="Times New Roman" w:hAnsi="Times New Roman"/>
          <w:sz w:val="20"/>
          <w:szCs w:val="20"/>
          <w:lang w:val="es-MX"/>
        </w:rPr>
        <w:t>,</w:t>
      </w:r>
      <w:r w:rsidRPr="00432310">
        <w:rPr>
          <w:rFonts w:ascii="Times New Roman" w:hAnsi="Times New Roman"/>
          <w:sz w:val="20"/>
          <w:szCs w:val="20"/>
          <w:lang w:val="es-MX"/>
        </w:rPr>
        <w:t xml:space="preserve"> se terminará </w:t>
      </w:r>
      <w:r>
        <w:rPr>
          <w:rFonts w:ascii="Times New Roman" w:hAnsi="Times New Roman"/>
          <w:sz w:val="20"/>
          <w:szCs w:val="20"/>
          <w:lang w:val="es-MX"/>
        </w:rPr>
        <w:t>optando</w:t>
      </w:r>
      <w:r w:rsidRPr="00432310">
        <w:rPr>
          <w:rFonts w:ascii="Times New Roman" w:hAnsi="Times New Roman"/>
          <w:sz w:val="20"/>
          <w:szCs w:val="20"/>
          <w:lang w:val="es-MX"/>
        </w:rPr>
        <w:t xml:space="preserve"> por aquella que sea más simple, más elegante, que sea capaz de articular fenómenos que antes se consideraban inconexos, más fértil en cuanto a su capacidad explicativa</w:t>
      </w:r>
      <w:r>
        <w:rPr>
          <w:rFonts w:ascii="Times New Roman" w:hAnsi="Times New Roman"/>
          <w:sz w:val="20"/>
          <w:szCs w:val="20"/>
          <w:lang w:val="es-MX"/>
        </w:rPr>
        <w:t>,</w:t>
      </w:r>
      <w:r w:rsidRPr="00432310">
        <w:rPr>
          <w:rFonts w:ascii="Times New Roman" w:hAnsi="Times New Roman"/>
          <w:sz w:val="20"/>
          <w:szCs w:val="20"/>
          <w:lang w:val="es-MX"/>
        </w:rPr>
        <w:t xml:space="preserve"> </w:t>
      </w:r>
      <w:r>
        <w:rPr>
          <w:rFonts w:ascii="Times New Roman" w:hAnsi="Times New Roman"/>
          <w:sz w:val="20"/>
          <w:szCs w:val="20"/>
          <w:lang w:val="es-MX"/>
        </w:rPr>
        <w:t>e</w:t>
      </w:r>
      <w:r w:rsidRPr="00432310">
        <w:rPr>
          <w:rFonts w:ascii="Times New Roman" w:hAnsi="Times New Roman"/>
          <w:sz w:val="20"/>
          <w:szCs w:val="20"/>
          <w:lang w:val="es-MX"/>
        </w:rPr>
        <w:t xml:space="preserve">tc. </w:t>
      </w:r>
    </w:p>
    <w:p w:rsidR="001262EE" w:rsidRDefault="001262EE" w:rsidP="00B022AA">
      <w:pPr>
        <w:spacing w:after="0"/>
        <w:rPr>
          <w:rFonts w:ascii="Times New Roman" w:hAnsi="Times New Roman"/>
          <w:sz w:val="20"/>
          <w:szCs w:val="20"/>
          <w:lang w:val="es-MX"/>
        </w:rPr>
      </w:pPr>
      <w:r w:rsidRPr="00432310">
        <w:rPr>
          <w:rFonts w:ascii="Times New Roman" w:hAnsi="Times New Roman"/>
          <w:sz w:val="20"/>
          <w:szCs w:val="20"/>
          <w:lang w:val="es-MX"/>
        </w:rPr>
        <w:t>La</w:t>
      </w:r>
      <w:r>
        <w:rPr>
          <w:rFonts w:ascii="Times New Roman" w:hAnsi="Times New Roman"/>
          <w:sz w:val="20"/>
          <w:szCs w:val="20"/>
          <w:lang w:val="es-MX"/>
        </w:rPr>
        <w:t>s</w:t>
      </w:r>
      <w:r w:rsidRPr="00432310">
        <w:rPr>
          <w:rFonts w:ascii="Times New Roman" w:hAnsi="Times New Roman"/>
          <w:sz w:val="20"/>
          <w:szCs w:val="20"/>
          <w:lang w:val="es-MX"/>
        </w:rPr>
        <w:t xml:space="preserve"> epistemólo</w:t>
      </w:r>
      <w:r>
        <w:rPr>
          <w:rFonts w:ascii="Times New Roman" w:hAnsi="Times New Roman"/>
          <w:sz w:val="20"/>
          <w:szCs w:val="20"/>
          <w:lang w:val="es-MX"/>
        </w:rPr>
        <w:t xml:space="preserve">gas </w:t>
      </w:r>
      <w:r w:rsidRPr="00432310">
        <w:rPr>
          <w:rFonts w:ascii="Times New Roman" w:hAnsi="Times New Roman"/>
          <w:sz w:val="20"/>
          <w:szCs w:val="20"/>
          <w:lang w:val="es-MX"/>
        </w:rPr>
        <w:t>feministas argumentan que no solamente exi</w:t>
      </w:r>
      <w:r>
        <w:rPr>
          <w:rFonts w:ascii="Times New Roman" w:hAnsi="Times New Roman"/>
          <w:sz w:val="20"/>
          <w:szCs w:val="20"/>
          <w:lang w:val="es-MX"/>
        </w:rPr>
        <w:t>st</w:t>
      </w:r>
      <w:r w:rsidRPr="00432310">
        <w:rPr>
          <w:rFonts w:ascii="Times New Roman" w:hAnsi="Times New Roman"/>
          <w:sz w:val="20"/>
          <w:szCs w:val="20"/>
          <w:lang w:val="es-MX"/>
        </w:rPr>
        <w:t xml:space="preserve">e una carga teórica en la </w:t>
      </w:r>
      <w:r>
        <w:rPr>
          <w:rFonts w:ascii="Times New Roman" w:hAnsi="Times New Roman"/>
          <w:sz w:val="20"/>
          <w:szCs w:val="20"/>
          <w:lang w:val="es-MX"/>
        </w:rPr>
        <w:t>observa</w:t>
      </w:r>
      <w:r w:rsidRPr="00432310">
        <w:rPr>
          <w:rFonts w:ascii="Times New Roman" w:hAnsi="Times New Roman"/>
          <w:sz w:val="20"/>
          <w:szCs w:val="20"/>
          <w:lang w:val="es-MX"/>
        </w:rPr>
        <w:t xml:space="preserve">ción, sino también una carga </w:t>
      </w:r>
      <w:r w:rsidRPr="00345C3D">
        <w:rPr>
          <w:rFonts w:ascii="Times New Roman" w:hAnsi="Times New Roman"/>
          <w:i/>
          <w:iCs/>
          <w:sz w:val="20"/>
          <w:szCs w:val="20"/>
          <w:lang w:val="es-MX"/>
        </w:rPr>
        <w:t>valorativa</w:t>
      </w:r>
      <w:r>
        <w:rPr>
          <w:rFonts w:ascii="Times New Roman" w:hAnsi="Times New Roman"/>
          <w:sz w:val="20"/>
          <w:szCs w:val="20"/>
          <w:lang w:val="es-MX"/>
        </w:rPr>
        <w:t xml:space="preserve">, </w:t>
      </w:r>
      <w:r w:rsidRPr="00432310">
        <w:rPr>
          <w:rFonts w:ascii="Times New Roman" w:hAnsi="Times New Roman"/>
          <w:sz w:val="20"/>
          <w:szCs w:val="20"/>
          <w:lang w:val="es-MX"/>
        </w:rPr>
        <w:t>que involucra valores tanto cognitivos como no cognitivos</w:t>
      </w:r>
      <w:r>
        <w:rPr>
          <w:rFonts w:ascii="Times New Roman" w:hAnsi="Times New Roman"/>
          <w:sz w:val="20"/>
          <w:szCs w:val="20"/>
          <w:lang w:val="es-MX"/>
        </w:rPr>
        <w:t>,</w:t>
      </w:r>
      <w:r w:rsidRPr="00432310">
        <w:rPr>
          <w:rFonts w:ascii="Times New Roman" w:hAnsi="Times New Roman"/>
          <w:sz w:val="20"/>
          <w:szCs w:val="20"/>
          <w:lang w:val="es-MX"/>
        </w:rPr>
        <w:t xml:space="preserve"> </w:t>
      </w:r>
      <w:r>
        <w:rPr>
          <w:rFonts w:ascii="Times New Roman" w:hAnsi="Times New Roman"/>
          <w:sz w:val="20"/>
          <w:szCs w:val="20"/>
          <w:lang w:val="es-MX"/>
        </w:rPr>
        <w:t>p</w:t>
      </w:r>
      <w:r w:rsidRPr="00432310">
        <w:rPr>
          <w:rFonts w:ascii="Times New Roman" w:hAnsi="Times New Roman"/>
          <w:sz w:val="20"/>
          <w:szCs w:val="20"/>
          <w:lang w:val="es-MX"/>
        </w:rPr>
        <w:t>ropio</w:t>
      </w:r>
      <w:r>
        <w:rPr>
          <w:rFonts w:ascii="Times New Roman" w:hAnsi="Times New Roman"/>
          <w:sz w:val="20"/>
          <w:szCs w:val="20"/>
          <w:lang w:val="es-MX"/>
        </w:rPr>
        <w:t>s</w:t>
      </w:r>
      <w:r w:rsidRPr="00432310">
        <w:rPr>
          <w:rFonts w:ascii="Times New Roman" w:hAnsi="Times New Roman"/>
          <w:sz w:val="20"/>
          <w:szCs w:val="20"/>
          <w:lang w:val="es-MX"/>
        </w:rPr>
        <w:t xml:space="preserve"> del contexto político</w:t>
      </w:r>
      <w:r>
        <w:rPr>
          <w:rFonts w:ascii="Times New Roman" w:hAnsi="Times New Roman"/>
          <w:sz w:val="20"/>
          <w:szCs w:val="20"/>
          <w:lang w:val="es-MX"/>
        </w:rPr>
        <w:t>-</w:t>
      </w:r>
      <w:r w:rsidRPr="00432310">
        <w:rPr>
          <w:rFonts w:ascii="Times New Roman" w:hAnsi="Times New Roman"/>
          <w:sz w:val="20"/>
          <w:szCs w:val="20"/>
          <w:lang w:val="es-MX"/>
        </w:rPr>
        <w:t xml:space="preserve">social más amplio en el que se forman los investigadores. </w:t>
      </w:r>
      <w:r>
        <w:rPr>
          <w:rFonts w:ascii="Times New Roman" w:hAnsi="Times New Roman"/>
          <w:sz w:val="20"/>
          <w:szCs w:val="20"/>
          <w:lang w:val="es-MX"/>
        </w:rPr>
        <w:t>Para l</w:t>
      </w:r>
      <w:r w:rsidRPr="00432310">
        <w:rPr>
          <w:rFonts w:ascii="Times New Roman" w:hAnsi="Times New Roman"/>
          <w:sz w:val="20"/>
          <w:szCs w:val="20"/>
          <w:lang w:val="es-MX"/>
        </w:rPr>
        <w:t>a filosofía política de la ciencia</w:t>
      </w:r>
      <w:r>
        <w:rPr>
          <w:rFonts w:ascii="Times New Roman" w:hAnsi="Times New Roman"/>
          <w:sz w:val="20"/>
          <w:szCs w:val="20"/>
          <w:lang w:val="es-MX"/>
        </w:rPr>
        <w:t>:</w:t>
      </w:r>
      <w:r w:rsidRPr="00432310">
        <w:rPr>
          <w:rFonts w:ascii="Times New Roman" w:hAnsi="Times New Roman"/>
          <w:sz w:val="20"/>
          <w:szCs w:val="20"/>
          <w:lang w:val="es-MX"/>
        </w:rPr>
        <w:t xml:space="preserve"> los científicos no solamente </w:t>
      </w:r>
      <w:r>
        <w:rPr>
          <w:rFonts w:ascii="Times New Roman" w:hAnsi="Times New Roman"/>
          <w:sz w:val="20"/>
          <w:szCs w:val="20"/>
          <w:lang w:val="es-MX"/>
        </w:rPr>
        <w:t>se v</w:t>
      </w:r>
      <w:r w:rsidRPr="00432310">
        <w:rPr>
          <w:rFonts w:ascii="Times New Roman" w:hAnsi="Times New Roman"/>
          <w:sz w:val="20"/>
          <w:szCs w:val="20"/>
          <w:lang w:val="es-MX"/>
        </w:rPr>
        <w:t>en influ</w:t>
      </w:r>
      <w:r>
        <w:rPr>
          <w:rFonts w:ascii="Times New Roman" w:hAnsi="Times New Roman"/>
          <w:sz w:val="20"/>
          <w:szCs w:val="20"/>
          <w:lang w:val="es-MX"/>
        </w:rPr>
        <w:t>i</w:t>
      </w:r>
      <w:r w:rsidRPr="00432310">
        <w:rPr>
          <w:rFonts w:ascii="Times New Roman" w:hAnsi="Times New Roman"/>
          <w:sz w:val="20"/>
          <w:szCs w:val="20"/>
          <w:lang w:val="es-MX"/>
        </w:rPr>
        <w:t>dos por</w:t>
      </w:r>
      <w:r>
        <w:rPr>
          <w:rFonts w:ascii="Times New Roman" w:hAnsi="Times New Roman"/>
          <w:sz w:val="20"/>
          <w:szCs w:val="20"/>
          <w:lang w:val="es-MX"/>
        </w:rPr>
        <w:t xml:space="preserve"> sus</w:t>
      </w:r>
      <w:r w:rsidRPr="00432310">
        <w:rPr>
          <w:rFonts w:ascii="Times New Roman" w:hAnsi="Times New Roman"/>
          <w:sz w:val="20"/>
          <w:szCs w:val="20"/>
          <w:lang w:val="es-MX"/>
        </w:rPr>
        <w:t xml:space="preserve"> t</w:t>
      </w:r>
      <w:r>
        <w:rPr>
          <w:rFonts w:ascii="Times New Roman" w:hAnsi="Times New Roman"/>
          <w:sz w:val="20"/>
          <w:szCs w:val="20"/>
          <w:lang w:val="es-MX"/>
        </w:rPr>
        <w:t>eo</w:t>
      </w:r>
      <w:r w:rsidRPr="00432310">
        <w:rPr>
          <w:rFonts w:ascii="Times New Roman" w:hAnsi="Times New Roman"/>
          <w:sz w:val="20"/>
          <w:szCs w:val="20"/>
          <w:lang w:val="es-MX"/>
        </w:rPr>
        <w:t>rías y su formación científica, sino también por su propia cultura y socialización.</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Epistemólogas</w:t>
      </w:r>
      <w:r w:rsidRPr="00432310">
        <w:rPr>
          <w:rFonts w:ascii="Times New Roman" w:hAnsi="Times New Roman"/>
          <w:sz w:val="20"/>
          <w:szCs w:val="20"/>
          <w:lang w:val="es-MX"/>
        </w:rPr>
        <w:t xml:space="preserve"> y científicas como Nancy Tuana</w:t>
      </w:r>
      <w:r>
        <w:rPr>
          <w:rFonts w:ascii="Times New Roman" w:hAnsi="Times New Roman"/>
          <w:sz w:val="20"/>
          <w:szCs w:val="20"/>
          <w:lang w:val="es-MX"/>
        </w:rPr>
        <w:t xml:space="preserve">, </w:t>
      </w:r>
      <w:r w:rsidRPr="00432310">
        <w:rPr>
          <w:rFonts w:ascii="Times New Roman" w:hAnsi="Times New Roman"/>
          <w:sz w:val="20"/>
          <w:szCs w:val="20"/>
          <w:lang w:val="es-MX"/>
        </w:rPr>
        <w:t xml:space="preserve">Emily Martin </w:t>
      </w:r>
      <w:r>
        <w:rPr>
          <w:rFonts w:ascii="Times New Roman" w:hAnsi="Times New Roman"/>
          <w:sz w:val="20"/>
          <w:szCs w:val="20"/>
          <w:lang w:val="es-MX"/>
        </w:rPr>
        <w:t xml:space="preserve">y Sarah Hrdy </w:t>
      </w:r>
      <w:r w:rsidRPr="00432310">
        <w:rPr>
          <w:rFonts w:ascii="Times New Roman" w:hAnsi="Times New Roman"/>
          <w:sz w:val="20"/>
          <w:szCs w:val="20"/>
          <w:lang w:val="es-MX"/>
        </w:rPr>
        <w:t>muestran que muchas de las s</w:t>
      </w:r>
      <w:r>
        <w:rPr>
          <w:rFonts w:ascii="Times New Roman" w:hAnsi="Times New Roman"/>
          <w:sz w:val="20"/>
          <w:szCs w:val="20"/>
          <w:lang w:val="es-MX"/>
        </w:rPr>
        <w:t>u</w:t>
      </w:r>
      <w:r w:rsidRPr="00432310">
        <w:rPr>
          <w:rFonts w:ascii="Times New Roman" w:hAnsi="Times New Roman"/>
          <w:sz w:val="20"/>
          <w:szCs w:val="20"/>
          <w:lang w:val="es-MX"/>
        </w:rPr>
        <w:t>puestas descripciones de fenómenos naturales en realidad se encuentran cargadas no sólo</w:t>
      </w:r>
      <w:r>
        <w:rPr>
          <w:rFonts w:ascii="Times New Roman" w:hAnsi="Times New Roman"/>
          <w:sz w:val="20"/>
          <w:szCs w:val="20"/>
          <w:lang w:val="es-MX"/>
        </w:rPr>
        <w:t xml:space="preserve"> de</w:t>
      </w:r>
      <w:r w:rsidRPr="00432310">
        <w:rPr>
          <w:rFonts w:ascii="Times New Roman" w:hAnsi="Times New Roman"/>
          <w:sz w:val="20"/>
          <w:szCs w:val="20"/>
          <w:lang w:val="es-MX"/>
        </w:rPr>
        <w:t xml:space="preserve"> teorías, sino también de valores de sexo</w:t>
      </w:r>
      <w:r>
        <w:rPr>
          <w:rFonts w:ascii="Times New Roman" w:hAnsi="Times New Roman"/>
          <w:sz w:val="20"/>
          <w:szCs w:val="20"/>
          <w:lang w:val="es-MX"/>
        </w:rPr>
        <w:t>-</w:t>
      </w:r>
      <w:r w:rsidRPr="00432310">
        <w:rPr>
          <w:rFonts w:ascii="Times New Roman" w:hAnsi="Times New Roman"/>
          <w:sz w:val="20"/>
          <w:szCs w:val="20"/>
          <w:lang w:val="es-MX"/>
        </w:rPr>
        <w:t xml:space="preserve">género. Para describir los hechos se utilizan términos teóricos, pero también términos que tienen componentes valorativos y no meramente descriptivos </w:t>
      </w:r>
      <w:r>
        <w:rPr>
          <w:rFonts w:ascii="Times New Roman" w:hAnsi="Times New Roman"/>
          <w:sz w:val="20"/>
          <w:szCs w:val="20"/>
          <w:lang w:val="es-MX"/>
        </w:rPr>
        <w:t>-c</w:t>
      </w:r>
      <w:r w:rsidRPr="00432310">
        <w:rPr>
          <w:rFonts w:ascii="Times New Roman" w:hAnsi="Times New Roman"/>
          <w:sz w:val="20"/>
          <w:szCs w:val="20"/>
          <w:lang w:val="es-MX"/>
        </w:rPr>
        <w:t>omo cuando se afirma</w:t>
      </w:r>
      <w:r>
        <w:rPr>
          <w:rFonts w:ascii="Times New Roman" w:hAnsi="Times New Roman"/>
          <w:sz w:val="20"/>
          <w:szCs w:val="20"/>
          <w:lang w:val="es-MX"/>
        </w:rPr>
        <w:t xml:space="preserve"> “L</w:t>
      </w:r>
      <w:r w:rsidRPr="00432310">
        <w:rPr>
          <w:rFonts w:ascii="Times New Roman" w:hAnsi="Times New Roman"/>
          <w:sz w:val="20"/>
          <w:szCs w:val="20"/>
          <w:lang w:val="es-MX"/>
        </w:rPr>
        <w:t xml:space="preserve">as mujeres </w:t>
      </w:r>
      <w:r w:rsidRPr="00334B76">
        <w:rPr>
          <w:rFonts w:ascii="Times New Roman" w:hAnsi="Times New Roman"/>
          <w:i/>
          <w:iCs/>
          <w:sz w:val="20"/>
          <w:szCs w:val="20"/>
          <w:lang w:val="es-MX"/>
        </w:rPr>
        <w:t>contiene</w:t>
      </w:r>
      <w:r>
        <w:rPr>
          <w:rFonts w:ascii="Times New Roman" w:hAnsi="Times New Roman"/>
          <w:i/>
          <w:iCs/>
          <w:sz w:val="20"/>
          <w:szCs w:val="20"/>
          <w:lang w:val="es-MX"/>
        </w:rPr>
        <w:t>n</w:t>
      </w:r>
      <w:r w:rsidRPr="00334B76">
        <w:rPr>
          <w:rFonts w:ascii="Times New Roman" w:hAnsi="Times New Roman"/>
          <w:i/>
          <w:iCs/>
          <w:sz w:val="20"/>
          <w:szCs w:val="20"/>
          <w:lang w:val="es-MX"/>
        </w:rPr>
        <w:t xml:space="preserve"> </w:t>
      </w:r>
      <w:r w:rsidRPr="00334B76">
        <w:rPr>
          <w:rFonts w:ascii="Times New Roman" w:hAnsi="Times New Roman"/>
          <w:sz w:val="20"/>
          <w:szCs w:val="20"/>
          <w:lang w:val="es-MX"/>
        </w:rPr>
        <w:t>óvulos</w:t>
      </w:r>
      <w:r>
        <w:rPr>
          <w:rFonts w:ascii="Times New Roman" w:hAnsi="Times New Roman"/>
          <w:sz w:val="20"/>
          <w:szCs w:val="20"/>
          <w:lang w:val="es-MX"/>
        </w:rPr>
        <w:t>”</w:t>
      </w:r>
      <w:r w:rsidRPr="00432310">
        <w:rPr>
          <w:rFonts w:ascii="Times New Roman" w:hAnsi="Times New Roman"/>
          <w:sz w:val="20"/>
          <w:szCs w:val="20"/>
          <w:lang w:val="es-MX"/>
        </w:rPr>
        <w:t xml:space="preserve"> para describir un fenómeno que se con</w:t>
      </w:r>
      <w:r>
        <w:rPr>
          <w:rFonts w:ascii="Times New Roman" w:hAnsi="Times New Roman"/>
          <w:sz w:val="20"/>
          <w:szCs w:val="20"/>
          <w:lang w:val="es-MX"/>
        </w:rPr>
        <w:t>cibe</w:t>
      </w:r>
      <w:r w:rsidRPr="00432310">
        <w:rPr>
          <w:rFonts w:ascii="Times New Roman" w:hAnsi="Times New Roman"/>
          <w:sz w:val="20"/>
          <w:szCs w:val="20"/>
          <w:lang w:val="es-MX"/>
        </w:rPr>
        <w:t xml:space="preserve"> como pasivo, en contraposición con </w:t>
      </w:r>
      <w:r>
        <w:rPr>
          <w:rFonts w:ascii="Times New Roman" w:hAnsi="Times New Roman"/>
          <w:sz w:val="20"/>
          <w:szCs w:val="20"/>
          <w:lang w:val="es-MX"/>
        </w:rPr>
        <w:t>“L</w:t>
      </w:r>
      <w:r w:rsidRPr="00432310">
        <w:rPr>
          <w:rFonts w:ascii="Times New Roman" w:hAnsi="Times New Roman"/>
          <w:sz w:val="20"/>
          <w:szCs w:val="20"/>
          <w:lang w:val="es-MX"/>
        </w:rPr>
        <w:t>os hombres</w:t>
      </w:r>
      <w:r>
        <w:rPr>
          <w:rFonts w:ascii="Times New Roman" w:hAnsi="Times New Roman"/>
          <w:sz w:val="20"/>
          <w:szCs w:val="20"/>
          <w:lang w:val="es-MX"/>
        </w:rPr>
        <w:t xml:space="preserve"> </w:t>
      </w:r>
      <w:r w:rsidRPr="00334B76">
        <w:rPr>
          <w:rFonts w:ascii="Times New Roman" w:hAnsi="Times New Roman"/>
          <w:i/>
          <w:iCs/>
          <w:sz w:val="20"/>
          <w:szCs w:val="20"/>
          <w:lang w:val="es-MX"/>
        </w:rPr>
        <w:t>producen</w:t>
      </w:r>
      <w:r w:rsidRPr="00432310">
        <w:rPr>
          <w:rFonts w:ascii="Times New Roman" w:hAnsi="Times New Roman"/>
          <w:sz w:val="20"/>
          <w:szCs w:val="20"/>
          <w:lang w:val="es-MX"/>
        </w:rPr>
        <w:t xml:space="preserve"> espermatozoides</w:t>
      </w:r>
      <w:r>
        <w:rPr>
          <w:rFonts w:ascii="Times New Roman" w:hAnsi="Times New Roman"/>
          <w:sz w:val="20"/>
          <w:szCs w:val="20"/>
          <w:lang w:val="es-MX"/>
        </w:rPr>
        <w:t>” p</w:t>
      </w:r>
      <w:r w:rsidRPr="00432310">
        <w:rPr>
          <w:rFonts w:ascii="Times New Roman" w:hAnsi="Times New Roman"/>
          <w:sz w:val="20"/>
          <w:szCs w:val="20"/>
          <w:lang w:val="es-MX"/>
        </w:rPr>
        <w:t>ara representar un proceso que se considera activo.</w:t>
      </w:r>
      <w:r>
        <w:rPr>
          <w:rFonts w:ascii="Times New Roman" w:hAnsi="Times New Roman"/>
          <w:sz w:val="20"/>
          <w:szCs w:val="20"/>
          <w:lang w:val="es-MX"/>
        </w:rPr>
        <w:t xml:space="preserve"> A los términos que poseen tantos componentes descriptivos como normativos Hilary Putnam los denomina </w:t>
      </w:r>
      <w:r>
        <w:rPr>
          <w:rFonts w:ascii="Times New Roman" w:hAnsi="Times New Roman"/>
          <w:i/>
          <w:iCs/>
          <w:sz w:val="20"/>
          <w:szCs w:val="20"/>
          <w:lang w:val="es-MX"/>
        </w:rPr>
        <w:t>conceptos éticamente densos</w:t>
      </w:r>
      <w:r>
        <w:rPr>
          <w:rFonts w:ascii="Times New Roman" w:hAnsi="Times New Roman"/>
          <w:sz w:val="20"/>
          <w:szCs w:val="20"/>
          <w:lang w:val="es-MX"/>
        </w:rPr>
        <w:t xml:space="preserve">. Este filósofo sostiene que existe una imbricación entre hechos y valores. Muchas veces los enunciados que se utilizan para representar fenómenos del mundo empírico -las descripciones y explicaciones científicas- en realidad contienen aspectos tanto descriptivos como valorativos. Al hacer esto, dan información acerca de un estado de cosas en el mundo, al mismo tiempo que perpetúan y refuerzan valoraciones contingentes de culturas y momentos históricos específicos.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Los valores contextuales influyen en la forma en que los científicos describen el mundo y también tienen influencia en la manera en que ponen a prueba sus hipótesis. Como vimos, el enfoque historicista lakatosiano remarca el carácter holista de toda contrastación. No es posible evaluar una hipótesis de manera aislada, dado que para poder deducir implicaciones contrastadoras de las hipótesis que sea desean contrastar se requiere la aceptación de una serie de supuestos auxiliares. La epistemóloga feminista Helen Longino argumenta que entre esos supuestos auxiliares, muchas veces se encuentran involucrados valoraciones sociales de distintos tipos. Para esta filosofía, el funcionamiento mismo de la ciencia requiere interacción con valoraciones externas a la ciencia, ya que sin esa interacción no sería posible evaluar hipótesis científicas mismas.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La filosofía de la ciencia no cuestiona solo la dicotomía entre hechos y valores, sino también la idea tradicional de la autonomía y la integridad de la ciencia.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De acuerdo con la tesis de la autonomía de la ciencia, la investigación científica se desarrolla sin verse afectada por los valores e intereses de su contexto social y cultural, sino que es impulsada por sus propias fuerzas internas. Por otro lado, según la tesis de la integridad de la ciencia, las prácticas internas de la ciencia -observación, experimentación, construcción de teorías- no se encuentran influidas por valores contextuales. Para Longino estas tesis son claramente incorrectas: la dependencia en la financiación proveniente de corporaciones o de entidad gubernamentales de gran parte de la ciencia contemporánea hace que la trayectoria de la ciencia sea altamente vulnerable a los intereses provenientes de las instituciones que la financian. Según Longino, la fascinación de la epistemología clásica por las teorías individuales hizo que se perdiera de vista que la investigación científica es una actividad humana colaborativa. En tanto actividad científica, la investigación tiene ciertos objetivos cuya realización o no determina su éxito y el criterio con el cual medir el éxito. Como actividad humana se encuentra organizada socialmente de cierta manera que afecta tanto los objetivos como los criterios de éxito. Por último, se desarrolla en un determinado contexto social y político con el cual interactúa de manera dinámica.</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Esto no quiere decir que el conocimiento científico sea entendido como una mera construcción subjetiva. Para esta autora la objetividad es concebida como una propiedad de los procedimientos científicos mismos, tales como la publicación de los resultados de las investigaciones, la posibilidad de reproducir las situaciones experimentales que dan apoyo a las teorías, etc., que justamente se caracterizan por ser sociales y colectivos antes que individuales. La dinámica interna misma requiere interacción con valoraciones externos a la ciencia y, a su vez, el establecimiento de esas teorías científicas por medio de la crítica racional de pares supone arribar a un consenso tanto respecto de las relaciones evidenciales como del conocimiento de trasfondo cargado de valores. </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824065">
        <w:rPr>
          <w:rFonts w:ascii="Times New Roman" w:hAnsi="Times New Roman"/>
          <w:b/>
          <w:bCs/>
          <w:sz w:val="22"/>
          <w:szCs w:val="22"/>
          <w:u w:val="single"/>
          <w:lang w:val="es-MX"/>
        </w:rPr>
        <w:t>Capitulo VIII. La influencia de los valores no cognitivos en la investigación científica: la epistemología social de Helen Longino</w:t>
      </w:r>
      <w:r>
        <w:rPr>
          <w:rFonts w:ascii="Times New Roman" w:hAnsi="Times New Roman"/>
          <w:b/>
          <w:bCs/>
          <w:sz w:val="22"/>
          <w:szCs w:val="22"/>
          <w:u w:val="single"/>
          <w:lang w:val="es-MX"/>
        </w:rPr>
        <w:t>.</w:t>
      </w:r>
      <w:r>
        <w:rPr>
          <w:rFonts w:ascii="Times New Roman" w:hAnsi="Times New Roman"/>
          <w:sz w:val="20"/>
          <w:szCs w:val="20"/>
          <w:lang w:val="es-MX"/>
        </w:rPr>
        <w:t xml:space="preserve"> </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En la “Ciencia como conocimiento social”, Longino intenta desarrollar un enfoque acerca del conocimiento y razonamiento científicos que permita dar sentido a los debates que involucran ideología y valores además de los temas tradicionales acerca de la evidencia y la lógica. Su objetivo es mostrar que el contenido y las prácticas científicas interactúan dinámicamente con las necesidades y los valores sociales, y que la lógica y las estructuras cognitivas de la investigación científica requieren dicha interacción. Longino considera que el desarrollo de conocimiento es un proceso necesariamente social más que una actividad individual. La investigación científica es una empresa colectiva en la que las teorías son adoptadas o legitimadas por medio de procesos críticos que involucran una interacción dinámica entre datos observacionales, experimentales y ciertas creencias subsidiarias (es decir, las hipótesis auxiliares, o “asunciones de trasfondo”). Longino intenta mostrar que estas asunciones contextuales juegan un rol tanto en la contrastación como en la formulación de hipótesis y que por ello la investigación científica es permeable a valores e intereses externos a ella. Esto sucede dado que el razonamiento contrastador es contexto-dependiente: para poder deducir las implicaciones contrastadoras que permiten evaluar las hipótesis y teorías científicas se deben asumir como correctas ciertas creencias que no se cuestionan en esa misma puesta a prueba y que, muchas veces, involucran valoraciones externas a la ciencia.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Como vimos, en muchos casos las hipótesis científicas versan acerca de procesos subyacentes que involucran términos que aluden a átomos, neutrones, etc. Sin embargo, la evidencia empírica no está constituida por reportes observacionales de átomos individuales, sino por afirmaciones acerca de cámaras de nube, líneas en una espectroscopia, etc.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Hempel considera que esto </w:t>
      </w:r>
      <w:r w:rsidRPr="00144972">
        <w:rPr>
          <w:rFonts w:ascii="Times New Roman" w:hAnsi="Times New Roman"/>
          <w:sz w:val="20"/>
          <w:szCs w:val="20"/>
          <w:lang w:val="es-MX"/>
        </w:rPr>
        <w:t xml:space="preserve">muestra que es imposible formular reglas que permitan derivar nuevas hipótesis generales a partir de enunciados observacionales, como sostiene el inductivismo ingenuo. </w:t>
      </w:r>
      <w:r>
        <w:rPr>
          <w:rFonts w:ascii="Times New Roman" w:hAnsi="Times New Roman"/>
          <w:sz w:val="20"/>
          <w:szCs w:val="20"/>
          <w:lang w:val="es-MX"/>
        </w:rPr>
        <w:t>Tales</w:t>
      </w:r>
      <w:r w:rsidRPr="00144972">
        <w:rPr>
          <w:rFonts w:ascii="Times New Roman" w:hAnsi="Times New Roman"/>
          <w:sz w:val="20"/>
          <w:szCs w:val="20"/>
          <w:lang w:val="es-MX"/>
        </w:rPr>
        <w:t xml:space="preserve"> reglas podrían encontrarse si los mismos conceptos que aparecen en las hipótesis aparec</w:t>
      </w:r>
      <w:r>
        <w:rPr>
          <w:rFonts w:ascii="Times New Roman" w:hAnsi="Times New Roman"/>
          <w:sz w:val="20"/>
          <w:szCs w:val="20"/>
          <w:lang w:val="es-MX"/>
        </w:rPr>
        <w:t>iera</w:t>
      </w:r>
      <w:r w:rsidRPr="00144972">
        <w:rPr>
          <w:rFonts w:ascii="Times New Roman" w:hAnsi="Times New Roman"/>
          <w:sz w:val="20"/>
          <w:szCs w:val="20"/>
          <w:lang w:val="es-MX"/>
        </w:rPr>
        <w:t>n en los enunciados observacionales, algo que no sucede.</w:t>
      </w:r>
    </w:p>
    <w:p w:rsidR="001262EE" w:rsidRDefault="001262EE" w:rsidP="00B022AA">
      <w:pPr>
        <w:spacing w:after="0"/>
        <w:rPr>
          <w:rFonts w:ascii="Times New Roman" w:hAnsi="Times New Roman"/>
          <w:sz w:val="20"/>
          <w:szCs w:val="20"/>
          <w:lang w:val="es-MX"/>
        </w:rPr>
      </w:pPr>
      <w:r w:rsidRPr="00144972">
        <w:rPr>
          <w:rFonts w:ascii="Times New Roman" w:hAnsi="Times New Roman"/>
          <w:sz w:val="20"/>
          <w:szCs w:val="20"/>
          <w:lang w:val="es-MX"/>
        </w:rPr>
        <w:t>Longin</w:t>
      </w:r>
      <w:r>
        <w:rPr>
          <w:rFonts w:ascii="Times New Roman" w:hAnsi="Times New Roman"/>
          <w:sz w:val="20"/>
          <w:szCs w:val="20"/>
          <w:lang w:val="es-MX"/>
        </w:rPr>
        <w:t>o</w:t>
      </w:r>
      <w:r w:rsidRPr="00144972">
        <w:rPr>
          <w:rFonts w:ascii="Times New Roman" w:hAnsi="Times New Roman"/>
          <w:sz w:val="20"/>
          <w:szCs w:val="20"/>
          <w:lang w:val="es-MX"/>
        </w:rPr>
        <w:t xml:space="preserve"> pone de relieve que las consecuencias de esta situación son igualmente nocivas con respecto al análisis de la confirmación ofrecido por </w:t>
      </w:r>
      <w:r>
        <w:rPr>
          <w:rFonts w:ascii="Times New Roman" w:hAnsi="Times New Roman"/>
          <w:sz w:val="20"/>
          <w:szCs w:val="20"/>
          <w:lang w:val="es-MX"/>
        </w:rPr>
        <w:t>H</w:t>
      </w:r>
      <w:r w:rsidRPr="00144972">
        <w:rPr>
          <w:rFonts w:ascii="Times New Roman" w:hAnsi="Times New Roman"/>
          <w:sz w:val="20"/>
          <w:szCs w:val="20"/>
          <w:lang w:val="es-MX"/>
        </w:rPr>
        <w:t xml:space="preserve">empel. Para este autor, la confirmación puede ser entendida como una descripción de la relación que una hipótesis guarda con su implicación contrastadora o evidencia. Ahora bien, las hipótesis que forman parte de la teoría atómica de la materia se encuentran evidentemente soportadas por afirmaciones que contienen términos distintos. De modo que </w:t>
      </w:r>
      <w:r>
        <w:rPr>
          <w:rFonts w:ascii="Times New Roman" w:hAnsi="Times New Roman"/>
          <w:sz w:val="20"/>
          <w:szCs w:val="20"/>
          <w:lang w:val="es-MX"/>
        </w:rPr>
        <w:t>Hempel</w:t>
      </w:r>
      <w:r w:rsidRPr="00144972">
        <w:rPr>
          <w:rFonts w:ascii="Times New Roman" w:hAnsi="Times New Roman"/>
          <w:sz w:val="20"/>
          <w:szCs w:val="20"/>
          <w:lang w:val="es-MX"/>
        </w:rPr>
        <w:t xml:space="preserve"> esta</w:t>
      </w:r>
      <w:r>
        <w:rPr>
          <w:rFonts w:ascii="Times New Roman" w:hAnsi="Times New Roman"/>
          <w:sz w:val="20"/>
          <w:szCs w:val="20"/>
          <w:lang w:val="es-MX"/>
        </w:rPr>
        <w:t>ba</w:t>
      </w:r>
      <w:r w:rsidRPr="00144972">
        <w:rPr>
          <w:rFonts w:ascii="Times New Roman" w:hAnsi="Times New Roman"/>
          <w:sz w:val="20"/>
          <w:szCs w:val="20"/>
          <w:lang w:val="es-MX"/>
        </w:rPr>
        <w:t xml:space="preserve"> </w:t>
      </w:r>
      <w:r>
        <w:rPr>
          <w:rFonts w:ascii="Times New Roman" w:hAnsi="Times New Roman"/>
          <w:sz w:val="20"/>
          <w:szCs w:val="20"/>
          <w:lang w:val="es-MX"/>
        </w:rPr>
        <w:t>e</w:t>
      </w:r>
      <w:r w:rsidRPr="00144972">
        <w:rPr>
          <w:rFonts w:ascii="Times New Roman" w:hAnsi="Times New Roman"/>
          <w:sz w:val="20"/>
          <w:szCs w:val="20"/>
          <w:lang w:val="es-MX"/>
        </w:rPr>
        <w:t>n</w:t>
      </w:r>
      <w:r>
        <w:rPr>
          <w:rFonts w:ascii="Times New Roman" w:hAnsi="Times New Roman"/>
          <w:sz w:val="20"/>
          <w:szCs w:val="20"/>
          <w:lang w:val="es-MX"/>
        </w:rPr>
        <w:t xml:space="preserve"> l</w:t>
      </w:r>
      <w:r w:rsidRPr="00144972">
        <w:rPr>
          <w:rFonts w:ascii="Times New Roman" w:hAnsi="Times New Roman"/>
          <w:sz w:val="20"/>
          <w:szCs w:val="20"/>
          <w:lang w:val="es-MX"/>
        </w:rPr>
        <w:t>o</w:t>
      </w:r>
      <w:r>
        <w:rPr>
          <w:rFonts w:ascii="Times New Roman" w:hAnsi="Times New Roman"/>
          <w:sz w:val="20"/>
          <w:szCs w:val="20"/>
          <w:lang w:val="es-MX"/>
        </w:rPr>
        <w:t xml:space="preserve"> </w:t>
      </w:r>
      <w:r w:rsidRPr="00144972">
        <w:rPr>
          <w:rFonts w:ascii="Times New Roman" w:hAnsi="Times New Roman"/>
          <w:sz w:val="20"/>
          <w:szCs w:val="20"/>
          <w:lang w:val="es-MX"/>
        </w:rPr>
        <w:t>cierto al afirmar que no es posible derivar hipótesis por medio de un proceso mecánico a partir del análisis de la observación. Pero</w:t>
      </w:r>
      <w:r>
        <w:rPr>
          <w:rFonts w:ascii="Times New Roman" w:hAnsi="Times New Roman"/>
          <w:sz w:val="20"/>
          <w:szCs w:val="20"/>
          <w:lang w:val="es-MX"/>
        </w:rPr>
        <w:t>,</w:t>
      </w:r>
      <w:r w:rsidRPr="00144972">
        <w:rPr>
          <w:rFonts w:ascii="Times New Roman" w:hAnsi="Times New Roman"/>
          <w:sz w:val="20"/>
          <w:szCs w:val="20"/>
          <w:lang w:val="es-MX"/>
        </w:rPr>
        <w:t xml:space="preserve"> por e</w:t>
      </w:r>
      <w:r>
        <w:rPr>
          <w:rFonts w:ascii="Times New Roman" w:hAnsi="Times New Roman"/>
          <w:sz w:val="20"/>
          <w:szCs w:val="20"/>
          <w:lang w:val="es-MX"/>
        </w:rPr>
        <w:t>llo</w:t>
      </w:r>
      <w:r w:rsidRPr="00144972">
        <w:rPr>
          <w:rFonts w:ascii="Times New Roman" w:hAnsi="Times New Roman"/>
          <w:sz w:val="20"/>
          <w:szCs w:val="20"/>
          <w:lang w:val="es-MX"/>
        </w:rPr>
        <w:t xml:space="preserve"> mismo, estaba equivocado al asumir que por medio del análisis de la hipótesis es posible extraer mecánicamente implicaciones contrastadoras que permit</w:t>
      </w:r>
      <w:r>
        <w:rPr>
          <w:rFonts w:ascii="Times New Roman" w:hAnsi="Times New Roman"/>
          <w:sz w:val="20"/>
          <w:szCs w:val="20"/>
          <w:lang w:val="es-MX"/>
        </w:rPr>
        <w:t>a</w:t>
      </w:r>
      <w:r w:rsidRPr="00144972">
        <w:rPr>
          <w:rFonts w:ascii="Times New Roman" w:hAnsi="Times New Roman"/>
          <w:sz w:val="20"/>
          <w:szCs w:val="20"/>
          <w:lang w:val="es-MX"/>
        </w:rPr>
        <w:t>n confirmar la hipótesis.</w:t>
      </w:r>
    </w:p>
    <w:p w:rsidR="001262EE" w:rsidRDefault="001262EE" w:rsidP="00B022AA">
      <w:pPr>
        <w:spacing w:after="0"/>
        <w:rPr>
          <w:rFonts w:ascii="Times New Roman" w:hAnsi="Times New Roman"/>
          <w:sz w:val="20"/>
          <w:szCs w:val="20"/>
          <w:lang w:val="es-MX"/>
        </w:rPr>
      </w:pPr>
      <w:r w:rsidRPr="00144972">
        <w:rPr>
          <w:rFonts w:ascii="Times New Roman" w:hAnsi="Times New Roman"/>
          <w:sz w:val="20"/>
          <w:szCs w:val="20"/>
          <w:lang w:val="es-MX"/>
        </w:rPr>
        <w:t>Longino</w:t>
      </w:r>
      <w:r>
        <w:rPr>
          <w:rFonts w:ascii="Times New Roman" w:hAnsi="Times New Roman"/>
          <w:sz w:val="20"/>
          <w:szCs w:val="20"/>
          <w:lang w:val="es-MX"/>
        </w:rPr>
        <w:t xml:space="preserve"> ar</w:t>
      </w:r>
      <w:r w:rsidRPr="00144972">
        <w:rPr>
          <w:rFonts w:ascii="Times New Roman" w:hAnsi="Times New Roman"/>
          <w:sz w:val="20"/>
          <w:szCs w:val="20"/>
          <w:lang w:val="es-MX"/>
        </w:rPr>
        <w:t>gumenta que si los datos observacionales no indican por sí mismos a</w:t>
      </w:r>
      <w:r>
        <w:rPr>
          <w:rFonts w:ascii="Times New Roman" w:hAnsi="Times New Roman"/>
          <w:sz w:val="20"/>
          <w:szCs w:val="20"/>
          <w:lang w:val="es-MX"/>
        </w:rPr>
        <w:t xml:space="preserve"> </w:t>
      </w:r>
      <w:r w:rsidRPr="00144972">
        <w:rPr>
          <w:rFonts w:ascii="Times New Roman" w:hAnsi="Times New Roman"/>
          <w:sz w:val="20"/>
          <w:szCs w:val="20"/>
          <w:lang w:val="es-MX"/>
        </w:rPr>
        <w:t>qu</w:t>
      </w:r>
      <w:r>
        <w:rPr>
          <w:rFonts w:ascii="Times New Roman" w:hAnsi="Times New Roman"/>
          <w:sz w:val="20"/>
          <w:szCs w:val="20"/>
          <w:lang w:val="es-MX"/>
        </w:rPr>
        <w:t>é</w:t>
      </w:r>
      <w:r w:rsidRPr="00144972">
        <w:rPr>
          <w:rFonts w:ascii="Times New Roman" w:hAnsi="Times New Roman"/>
          <w:sz w:val="20"/>
          <w:szCs w:val="20"/>
          <w:lang w:val="es-MX"/>
        </w:rPr>
        <w:t xml:space="preserve"> hipótesis ofrecen evidencia</w:t>
      </w:r>
      <w:r>
        <w:rPr>
          <w:rFonts w:ascii="Times New Roman" w:hAnsi="Times New Roman"/>
          <w:sz w:val="20"/>
          <w:szCs w:val="20"/>
          <w:lang w:val="es-MX"/>
        </w:rPr>
        <w:t>,</w:t>
      </w:r>
      <w:r w:rsidRPr="00144972">
        <w:rPr>
          <w:rFonts w:ascii="Times New Roman" w:hAnsi="Times New Roman"/>
          <w:sz w:val="20"/>
          <w:szCs w:val="20"/>
          <w:lang w:val="es-MX"/>
        </w:rPr>
        <w:t xml:space="preserve"> </w:t>
      </w:r>
      <w:r>
        <w:rPr>
          <w:rFonts w:ascii="Times New Roman" w:hAnsi="Times New Roman"/>
          <w:sz w:val="20"/>
          <w:szCs w:val="20"/>
          <w:lang w:val="es-MX"/>
        </w:rPr>
        <w:t>y</w:t>
      </w:r>
      <w:r w:rsidRPr="00144972">
        <w:rPr>
          <w:rFonts w:ascii="Times New Roman" w:hAnsi="Times New Roman"/>
          <w:sz w:val="20"/>
          <w:szCs w:val="20"/>
          <w:lang w:val="es-MX"/>
        </w:rPr>
        <w:t xml:space="preserve"> las hipótesis, por otro lado, consisten en afirmaciones que siempre ex</w:t>
      </w:r>
      <w:r>
        <w:rPr>
          <w:rFonts w:ascii="Times New Roman" w:hAnsi="Times New Roman"/>
          <w:sz w:val="20"/>
          <w:szCs w:val="20"/>
          <w:lang w:val="es-MX"/>
        </w:rPr>
        <w:t>ceden</w:t>
      </w:r>
      <w:r w:rsidRPr="00144972">
        <w:rPr>
          <w:rFonts w:ascii="Times New Roman" w:hAnsi="Times New Roman"/>
          <w:sz w:val="20"/>
          <w:szCs w:val="20"/>
          <w:lang w:val="es-MX"/>
        </w:rPr>
        <w:t xml:space="preserve"> a las afirmaciones que describen los fenómenos que se observan</w:t>
      </w:r>
      <w:r>
        <w:rPr>
          <w:rFonts w:ascii="Times New Roman" w:hAnsi="Times New Roman"/>
          <w:sz w:val="20"/>
          <w:szCs w:val="20"/>
          <w:lang w:val="es-MX"/>
        </w:rPr>
        <w:t>,</w:t>
      </w:r>
      <w:r w:rsidRPr="00144972">
        <w:rPr>
          <w:rFonts w:ascii="Times New Roman" w:hAnsi="Times New Roman"/>
          <w:sz w:val="20"/>
          <w:szCs w:val="20"/>
          <w:lang w:val="es-MX"/>
        </w:rPr>
        <w:t xml:space="preserve"> </w:t>
      </w:r>
      <w:r>
        <w:rPr>
          <w:rFonts w:ascii="Times New Roman" w:hAnsi="Times New Roman"/>
          <w:sz w:val="20"/>
          <w:szCs w:val="20"/>
          <w:lang w:val="es-MX"/>
        </w:rPr>
        <w:t>e</w:t>
      </w:r>
      <w:r w:rsidRPr="00144972">
        <w:rPr>
          <w:rFonts w:ascii="Times New Roman" w:hAnsi="Times New Roman"/>
          <w:sz w:val="20"/>
          <w:szCs w:val="20"/>
          <w:lang w:val="es-MX"/>
        </w:rPr>
        <w:t>xiste por lo tanto un</w:t>
      </w:r>
      <w:r>
        <w:rPr>
          <w:rFonts w:ascii="Times New Roman" w:hAnsi="Times New Roman"/>
          <w:sz w:val="20"/>
          <w:szCs w:val="20"/>
          <w:lang w:val="es-MX"/>
        </w:rPr>
        <w:t xml:space="preserve">a laguna </w:t>
      </w:r>
      <w:r w:rsidRPr="00144972">
        <w:rPr>
          <w:rFonts w:ascii="Times New Roman" w:hAnsi="Times New Roman"/>
          <w:sz w:val="20"/>
          <w:szCs w:val="20"/>
          <w:lang w:val="es-MX"/>
        </w:rPr>
        <w:t>lógica entre las hipótesis y las implicaciones contrastadoras. Aquí es donde entran en juego los supuestos au</w:t>
      </w:r>
      <w:r>
        <w:rPr>
          <w:rFonts w:ascii="Times New Roman" w:hAnsi="Times New Roman"/>
          <w:sz w:val="20"/>
          <w:szCs w:val="20"/>
          <w:lang w:val="es-MX"/>
        </w:rPr>
        <w:t>xiliares</w:t>
      </w:r>
      <w:r w:rsidRPr="00144972">
        <w:rPr>
          <w:rFonts w:ascii="Times New Roman" w:hAnsi="Times New Roman"/>
          <w:sz w:val="20"/>
          <w:szCs w:val="20"/>
          <w:lang w:val="es-MX"/>
        </w:rPr>
        <w:t xml:space="preserve"> o creencia</w:t>
      </w:r>
      <w:r>
        <w:rPr>
          <w:rFonts w:ascii="Times New Roman" w:hAnsi="Times New Roman"/>
          <w:sz w:val="20"/>
          <w:szCs w:val="20"/>
          <w:lang w:val="es-MX"/>
        </w:rPr>
        <w:t>s</w:t>
      </w:r>
      <w:r w:rsidRPr="00144972">
        <w:rPr>
          <w:rFonts w:ascii="Times New Roman" w:hAnsi="Times New Roman"/>
          <w:sz w:val="20"/>
          <w:szCs w:val="20"/>
          <w:lang w:val="es-MX"/>
        </w:rPr>
        <w:t xml:space="preserve"> de trasfondo que permite</w:t>
      </w:r>
      <w:r>
        <w:rPr>
          <w:rFonts w:ascii="Times New Roman" w:hAnsi="Times New Roman"/>
          <w:sz w:val="20"/>
          <w:szCs w:val="20"/>
          <w:lang w:val="es-MX"/>
        </w:rPr>
        <w:t>n</w:t>
      </w:r>
      <w:r w:rsidRPr="00144972">
        <w:rPr>
          <w:rFonts w:ascii="Times New Roman" w:hAnsi="Times New Roman"/>
          <w:sz w:val="20"/>
          <w:szCs w:val="20"/>
          <w:lang w:val="es-MX"/>
        </w:rPr>
        <w:t xml:space="preserve"> mostrar por qué ciertos datos da</w:t>
      </w:r>
      <w:r>
        <w:rPr>
          <w:rFonts w:ascii="Times New Roman" w:hAnsi="Times New Roman"/>
          <w:sz w:val="20"/>
          <w:szCs w:val="20"/>
          <w:lang w:val="es-MX"/>
        </w:rPr>
        <w:t>n</w:t>
      </w:r>
      <w:r w:rsidRPr="00144972">
        <w:rPr>
          <w:rFonts w:ascii="Times New Roman" w:hAnsi="Times New Roman"/>
          <w:sz w:val="20"/>
          <w:szCs w:val="20"/>
          <w:lang w:val="es-MX"/>
        </w:rPr>
        <w:t xml:space="preserve"> apoyo a </w:t>
      </w:r>
      <w:r>
        <w:rPr>
          <w:rFonts w:ascii="Times New Roman" w:hAnsi="Times New Roman"/>
          <w:sz w:val="20"/>
          <w:szCs w:val="20"/>
          <w:lang w:val="es-MX"/>
        </w:rPr>
        <w:t>cierta hipótesis</w:t>
      </w:r>
      <w:r w:rsidRPr="00144972">
        <w:rPr>
          <w:rFonts w:ascii="Times New Roman" w:hAnsi="Times New Roman"/>
          <w:sz w:val="20"/>
          <w:szCs w:val="20"/>
          <w:lang w:val="es-MX"/>
        </w:rPr>
        <w:t>. Este conocimiento</w:t>
      </w:r>
      <w:r>
        <w:rPr>
          <w:rFonts w:ascii="Times New Roman" w:hAnsi="Times New Roman"/>
          <w:sz w:val="20"/>
          <w:szCs w:val="20"/>
          <w:lang w:val="es-MX"/>
        </w:rPr>
        <w:t>,</w:t>
      </w:r>
      <w:r w:rsidRPr="00144972">
        <w:rPr>
          <w:rFonts w:ascii="Times New Roman" w:hAnsi="Times New Roman"/>
          <w:sz w:val="20"/>
          <w:szCs w:val="20"/>
          <w:lang w:val="es-MX"/>
        </w:rPr>
        <w:t xml:space="preserve"> implícito</w:t>
      </w:r>
      <w:r>
        <w:rPr>
          <w:rFonts w:ascii="Times New Roman" w:hAnsi="Times New Roman"/>
          <w:sz w:val="20"/>
          <w:szCs w:val="20"/>
          <w:lang w:val="es-MX"/>
        </w:rPr>
        <w:t>,</w:t>
      </w:r>
      <w:r w:rsidRPr="00144972">
        <w:rPr>
          <w:rFonts w:ascii="Times New Roman" w:hAnsi="Times New Roman"/>
          <w:sz w:val="20"/>
          <w:szCs w:val="20"/>
          <w:lang w:val="es-MX"/>
        </w:rPr>
        <w:t xml:space="preserve"> facilita y restringe el razonamiento de una categoría de</w:t>
      </w:r>
      <w:r>
        <w:rPr>
          <w:rFonts w:ascii="Times New Roman" w:hAnsi="Times New Roman"/>
          <w:sz w:val="20"/>
          <w:szCs w:val="20"/>
          <w:lang w:val="es-MX"/>
        </w:rPr>
        <w:t xml:space="preserve"> </w:t>
      </w:r>
      <w:r w:rsidRPr="00144972">
        <w:rPr>
          <w:rFonts w:ascii="Times New Roman" w:hAnsi="Times New Roman"/>
          <w:sz w:val="20"/>
          <w:szCs w:val="20"/>
          <w:lang w:val="es-MX"/>
        </w:rPr>
        <w:t>fenómenos a otra</w:t>
      </w:r>
      <w:r>
        <w:rPr>
          <w:rFonts w:ascii="Times New Roman" w:hAnsi="Times New Roman"/>
          <w:sz w:val="20"/>
          <w:szCs w:val="20"/>
          <w:lang w:val="es-MX"/>
        </w:rPr>
        <w:t xml:space="preserve">. Y </w:t>
      </w:r>
      <w:r w:rsidRPr="00144972">
        <w:rPr>
          <w:rFonts w:ascii="Times New Roman" w:hAnsi="Times New Roman"/>
          <w:sz w:val="20"/>
          <w:szCs w:val="20"/>
          <w:lang w:val="es-MX"/>
        </w:rPr>
        <w:t>lo que es más importante</w:t>
      </w:r>
      <w:r>
        <w:rPr>
          <w:rFonts w:ascii="Times New Roman" w:hAnsi="Times New Roman"/>
          <w:sz w:val="20"/>
          <w:szCs w:val="20"/>
          <w:lang w:val="es-MX"/>
        </w:rPr>
        <w:t xml:space="preserve">: </w:t>
      </w:r>
      <w:r w:rsidRPr="00144972">
        <w:rPr>
          <w:rFonts w:ascii="Times New Roman" w:hAnsi="Times New Roman"/>
          <w:sz w:val="20"/>
          <w:szCs w:val="20"/>
          <w:lang w:val="es-MX"/>
        </w:rPr>
        <w:t>los valores con</w:t>
      </w:r>
      <w:r>
        <w:rPr>
          <w:rFonts w:ascii="Times New Roman" w:hAnsi="Times New Roman"/>
          <w:sz w:val="20"/>
          <w:szCs w:val="20"/>
          <w:lang w:val="es-MX"/>
        </w:rPr>
        <w:t>textua</w:t>
      </w:r>
      <w:r w:rsidRPr="00144972">
        <w:rPr>
          <w:rFonts w:ascii="Times New Roman" w:hAnsi="Times New Roman"/>
          <w:sz w:val="20"/>
          <w:szCs w:val="20"/>
          <w:lang w:val="es-MX"/>
        </w:rPr>
        <w:t xml:space="preserve">les pueden ser expresados </w:t>
      </w:r>
      <w:r>
        <w:rPr>
          <w:rFonts w:ascii="Times New Roman" w:hAnsi="Times New Roman"/>
          <w:sz w:val="20"/>
          <w:szCs w:val="20"/>
          <w:lang w:val="es-MX"/>
        </w:rPr>
        <w:t>o</w:t>
      </w:r>
      <w:r w:rsidRPr="00144972">
        <w:rPr>
          <w:rFonts w:ascii="Times New Roman" w:hAnsi="Times New Roman"/>
          <w:sz w:val="20"/>
          <w:szCs w:val="20"/>
          <w:lang w:val="es-MX"/>
        </w:rPr>
        <w:t xml:space="preserve"> motiva</w:t>
      </w:r>
      <w:r>
        <w:rPr>
          <w:rFonts w:ascii="Times New Roman" w:hAnsi="Times New Roman"/>
          <w:sz w:val="20"/>
          <w:szCs w:val="20"/>
          <w:lang w:val="es-MX"/>
        </w:rPr>
        <w:t>r c</w:t>
      </w:r>
      <w:r w:rsidRPr="00144972">
        <w:rPr>
          <w:rFonts w:ascii="Times New Roman" w:hAnsi="Times New Roman"/>
          <w:sz w:val="20"/>
          <w:szCs w:val="20"/>
          <w:lang w:val="es-MX"/>
        </w:rPr>
        <w:t>iertas creencias de trasfondo y también pueden afectar las descripciones de ciertos fenómenos.</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L</w:t>
      </w:r>
      <w:r w:rsidRPr="00144972">
        <w:rPr>
          <w:rFonts w:ascii="Times New Roman" w:hAnsi="Times New Roman"/>
          <w:sz w:val="20"/>
          <w:szCs w:val="20"/>
          <w:lang w:val="es-MX"/>
        </w:rPr>
        <w:t>as re</w:t>
      </w:r>
      <w:r>
        <w:rPr>
          <w:rFonts w:ascii="Times New Roman" w:hAnsi="Times New Roman"/>
          <w:sz w:val="20"/>
          <w:szCs w:val="20"/>
          <w:lang w:val="es-MX"/>
        </w:rPr>
        <w:t>l</w:t>
      </w:r>
      <w:r w:rsidRPr="00144972">
        <w:rPr>
          <w:rFonts w:ascii="Times New Roman" w:hAnsi="Times New Roman"/>
          <w:sz w:val="20"/>
          <w:szCs w:val="20"/>
          <w:lang w:val="es-MX"/>
        </w:rPr>
        <w:t>aciones evidenciales, es decir, las relaciones entre una hipótesis y sus implicaciones contrastadoras, no son autónomas, sino</w:t>
      </w:r>
      <w:r>
        <w:rPr>
          <w:rFonts w:ascii="Times New Roman" w:hAnsi="Times New Roman"/>
          <w:sz w:val="20"/>
          <w:szCs w:val="20"/>
          <w:lang w:val="es-MX"/>
        </w:rPr>
        <w:t xml:space="preserve"> </w:t>
      </w:r>
      <w:r w:rsidRPr="00144972">
        <w:rPr>
          <w:rFonts w:ascii="Times New Roman" w:hAnsi="Times New Roman"/>
          <w:sz w:val="20"/>
          <w:szCs w:val="20"/>
          <w:lang w:val="es-MX"/>
        </w:rPr>
        <w:t>dependientes del contexto sociohistórico en el que los científicos consensuan</w:t>
      </w:r>
      <w:r>
        <w:rPr>
          <w:rFonts w:ascii="Times New Roman" w:hAnsi="Times New Roman"/>
          <w:sz w:val="20"/>
          <w:szCs w:val="20"/>
          <w:lang w:val="es-MX"/>
        </w:rPr>
        <w:t xml:space="preserve"> </w:t>
      </w:r>
      <w:r w:rsidRPr="00144972">
        <w:rPr>
          <w:rFonts w:ascii="Times New Roman" w:hAnsi="Times New Roman"/>
          <w:sz w:val="20"/>
          <w:szCs w:val="20"/>
          <w:lang w:val="es-MX"/>
        </w:rPr>
        <w:t>que cierta evidencia brind</w:t>
      </w:r>
      <w:r>
        <w:rPr>
          <w:rFonts w:ascii="Times New Roman" w:hAnsi="Times New Roman"/>
          <w:sz w:val="20"/>
          <w:szCs w:val="20"/>
          <w:lang w:val="es-MX"/>
        </w:rPr>
        <w:t>a</w:t>
      </w:r>
      <w:r w:rsidRPr="00144972">
        <w:rPr>
          <w:rFonts w:ascii="Times New Roman" w:hAnsi="Times New Roman"/>
          <w:sz w:val="20"/>
          <w:szCs w:val="20"/>
          <w:lang w:val="es-MX"/>
        </w:rPr>
        <w:t xml:space="preserve"> apoyo a</w:t>
      </w:r>
      <w:r>
        <w:rPr>
          <w:rFonts w:ascii="Times New Roman" w:hAnsi="Times New Roman"/>
          <w:sz w:val="20"/>
          <w:szCs w:val="20"/>
          <w:lang w:val="es-MX"/>
        </w:rPr>
        <w:t xml:space="preserve"> cierta </w:t>
      </w:r>
      <w:r w:rsidRPr="00144972">
        <w:rPr>
          <w:rFonts w:ascii="Times New Roman" w:hAnsi="Times New Roman"/>
          <w:sz w:val="20"/>
          <w:szCs w:val="20"/>
          <w:lang w:val="es-MX"/>
        </w:rPr>
        <w:t>hipótesis</w:t>
      </w:r>
      <w:r>
        <w:rPr>
          <w:rFonts w:ascii="Times New Roman" w:hAnsi="Times New Roman"/>
          <w:sz w:val="20"/>
          <w:szCs w:val="20"/>
          <w:lang w:val="es-MX"/>
        </w:rPr>
        <w:t>,</w:t>
      </w:r>
      <w:r w:rsidRPr="00144972">
        <w:rPr>
          <w:rFonts w:ascii="Times New Roman" w:hAnsi="Times New Roman"/>
          <w:sz w:val="20"/>
          <w:szCs w:val="20"/>
          <w:lang w:val="es-MX"/>
        </w:rPr>
        <w:t xml:space="preserve"> a la luz de ciertas creencias</w:t>
      </w:r>
      <w:r>
        <w:rPr>
          <w:rFonts w:ascii="Times New Roman" w:hAnsi="Times New Roman"/>
          <w:sz w:val="20"/>
          <w:szCs w:val="20"/>
          <w:lang w:val="es-MX"/>
        </w:rPr>
        <w:t xml:space="preserve"> </w:t>
      </w:r>
      <w:r w:rsidRPr="00144972">
        <w:rPr>
          <w:rFonts w:ascii="Times New Roman" w:hAnsi="Times New Roman"/>
          <w:sz w:val="20"/>
          <w:szCs w:val="20"/>
          <w:lang w:val="es-MX"/>
        </w:rPr>
        <w:t>de trasfondo compartida</w:t>
      </w:r>
      <w:r>
        <w:rPr>
          <w:rFonts w:ascii="Times New Roman" w:hAnsi="Times New Roman"/>
          <w:sz w:val="20"/>
          <w:szCs w:val="20"/>
          <w:lang w:val="es-MX"/>
        </w:rPr>
        <w:t>s.</w:t>
      </w:r>
      <w:r w:rsidRPr="00144972">
        <w:rPr>
          <w:rFonts w:ascii="Times New Roman" w:hAnsi="Times New Roman"/>
          <w:sz w:val="20"/>
          <w:szCs w:val="20"/>
          <w:lang w:val="es-MX"/>
        </w:rPr>
        <w:t xml:space="preserve"> </w:t>
      </w:r>
      <w:r>
        <w:rPr>
          <w:rFonts w:ascii="Times New Roman" w:hAnsi="Times New Roman"/>
          <w:sz w:val="20"/>
          <w:szCs w:val="20"/>
          <w:lang w:val="es-MX"/>
        </w:rPr>
        <w:t>U</w:t>
      </w:r>
      <w:r w:rsidRPr="00144972">
        <w:rPr>
          <w:rFonts w:ascii="Times New Roman" w:hAnsi="Times New Roman"/>
          <w:sz w:val="20"/>
          <w:szCs w:val="20"/>
          <w:lang w:val="es-MX"/>
        </w:rPr>
        <w:t xml:space="preserve">n estado de cosas singular, </w:t>
      </w:r>
      <w:r>
        <w:rPr>
          <w:rFonts w:ascii="Times New Roman" w:hAnsi="Times New Roman"/>
          <w:sz w:val="20"/>
          <w:szCs w:val="20"/>
          <w:lang w:val="es-MX"/>
        </w:rPr>
        <w:t xml:space="preserve">como, </w:t>
      </w:r>
      <w:r w:rsidRPr="00144972">
        <w:rPr>
          <w:rFonts w:ascii="Times New Roman" w:hAnsi="Times New Roman"/>
          <w:sz w:val="20"/>
          <w:szCs w:val="20"/>
          <w:lang w:val="es-MX"/>
        </w:rPr>
        <w:t>por ejemplo</w:t>
      </w:r>
      <w:r>
        <w:rPr>
          <w:rFonts w:ascii="Times New Roman" w:hAnsi="Times New Roman"/>
          <w:sz w:val="20"/>
          <w:szCs w:val="20"/>
          <w:lang w:val="es-MX"/>
        </w:rPr>
        <w:t>,</w:t>
      </w:r>
      <w:r w:rsidRPr="00144972">
        <w:rPr>
          <w:rFonts w:ascii="Times New Roman" w:hAnsi="Times New Roman"/>
          <w:sz w:val="20"/>
          <w:szCs w:val="20"/>
          <w:lang w:val="es-MX"/>
        </w:rPr>
        <w:t xml:space="preserve"> la observación de un espermatozoide bajo un microscopio o incluso el nivel de</w:t>
      </w:r>
      <w:r>
        <w:rPr>
          <w:rFonts w:ascii="Times New Roman" w:hAnsi="Times New Roman"/>
          <w:sz w:val="20"/>
          <w:szCs w:val="20"/>
          <w:lang w:val="es-MX"/>
        </w:rPr>
        <w:t>l</w:t>
      </w:r>
      <w:r w:rsidRPr="00144972">
        <w:rPr>
          <w:rFonts w:ascii="Times New Roman" w:hAnsi="Times New Roman"/>
          <w:sz w:val="20"/>
          <w:szCs w:val="20"/>
          <w:lang w:val="es-MX"/>
        </w:rPr>
        <w:t xml:space="preserve"> mercurio en un tubo de vidrio, no señala ningún lado</w:t>
      </w:r>
      <w:r>
        <w:rPr>
          <w:rFonts w:ascii="Times New Roman" w:hAnsi="Times New Roman"/>
          <w:sz w:val="20"/>
          <w:szCs w:val="20"/>
          <w:lang w:val="es-MX"/>
        </w:rPr>
        <w:t>,</w:t>
      </w:r>
      <w:r w:rsidRPr="00144972">
        <w:rPr>
          <w:rFonts w:ascii="Times New Roman" w:hAnsi="Times New Roman"/>
          <w:sz w:val="20"/>
          <w:szCs w:val="20"/>
          <w:lang w:val="es-MX"/>
        </w:rPr>
        <w:t xml:space="preserve"> </w:t>
      </w:r>
      <w:r>
        <w:rPr>
          <w:rFonts w:ascii="Times New Roman" w:hAnsi="Times New Roman"/>
          <w:sz w:val="20"/>
          <w:szCs w:val="20"/>
          <w:lang w:val="es-MX"/>
        </w:rPr>
        <w:t>n</w:t>
      </w:r>
      <w:r w:rsidRPr="00144972">
        <w:rPr>
          <w:rFonts w:ascii="Times New Roman" w:hAnsi="Times New Roman"/>
          <w:sz w:val="20"/>
          <w:szCs w:val="20"/>
          <w:lang w:val="es-MX"/>
        </w:rPr>
        <w:t>o re</w:t>
      </w:r>
      <w:r>
        <w:rPr>
          <w:rFonts w:ascii="Times New Roman" w:hAnsi="Times New Roman"/>
          <w:sz w:val="20"/>
          <w:szCs w:val="20"/>
          <w:lang w:val="es-MX"/>
        </w:rPr>
        <w:t>l</w:t>
      </w:r>
      <w:r w:rsidRPr="00144972">
        <w:rPr>
          <w:rFonts w:ascii="Times New Roman" w:hAnsi="Times New Roman"/>
          <w:sz w:val="20"/>
          <w:szCs w:val="20"/>
          <w:lang w:val="es-MX"/>
        </w:rPr>
        <w:t xml:space="preserve">acionamos </w:t>
      </w:r>
      <w:r w:rsidRPr="0045385C">
        <w:rPr>
          <w:rFonts w:ascii="Times New Roman" w:hAnsi="Times New Roman"/>
          <w:i/>
          <w:iCs/>
          <w:sz w:val="20"/>
          <w:szCs w:val="20"/>
          <w:lang w:val="es-MX"/>
        </w:rPr>
        <w:t>a priori</w:t>
      </w:r>
      <w:r w:rsidRPr="00144972">
        <w:rPr>
          <w:rFonts w:ascii="Times New Roman" w:hAnsi="Times New Roman"/>
          <w:sz w:val="20"/>
          <w:szCs w:val="20"/>
          <w:lang w:val="es-MX"/>
        </w:rPr>
        <w:t xml:space="preserve"> esas situaciones con ninguna hipótesis en particular. Lo que</w:t>
      </w:r>
      <w:r>
        <w:rPr>
          <w:rFonts w:ascii="Times New Roman" w:hAnsi="Times New Roman"/>
          <w:sz w:val="20"/>
          <w:szCs w:val="20"/>
          <w:lang w:val="es-MX"/>
        </w:rPr>
        <w:t xml:space="preserve"> determina si alguien</w:t>
      </w:r>
      <w:r w:rsidRPr="00144972">
        <w:rPr>
          <w:rFonts w:ascii="Times New Roman" w:hAnsi="Times New Roman"/>
          <w:sz w:val="20"/>
          <w:szCs w:val="20"/>
          <w:lang w:val="es-MX"/>
        </w:rPr>
        <w:t xml:space="preserve"> toma o no un hecho </w:t>
      </w:r>
      <w:r>
        <w:rPr>
          <w:rFonts w:ascii="Times New Roman" w:hAnsi="Times New Roman"/>
          <w:i/>
          <w:iCs/>
          <w:sz w:val="20"/>
          <w:szCs w:val="20"/>
          <w:lang w:val="es-MX"/>
        </w:rPr>
        <w:t>e</w:t>
      </w:r>
      <w:r w:rsidRPr="00144972">
        <w:rPr>
          <w:rFonts w:ascii="Times New Roman" w:hAnsi="Times New Roman"/>
          <w:sz w:val="20"/>
          <w:szCs w:val="20"/>
          <w:lang w:val="es-MX"/>
        </w:rPr>
        <w:t xml:space="preserve"> como evidencia para </w:t>
      </w:r>
      <w:r>
        <w:rPr>
          <w:rFonts w:ascii="Times New Roman" w:hAnsi="Times New Roman"/>
          <w:sz w:val="20"/>
          <w:szCs w:val="20"/>
          <w:lang w:val="es-MX"/>
        </w:rPr>
        <w:t>alg</w:t>
      </w:r>
      <w:r w:rsidRPr="00144972">
        <w:rPr>
          <w:rFonts w:ascii="Times New Roman" w:hAnsi="Times New Roman"/>
          <w:sz w:val="20"/>
          <w:szCs w:val="20"/>
          <w:lang w:val="es-MX"/>
        </w:rPr>
        <w:t xml:space="preserve">una hipótesis </w:t>
      </w:r>
      <w:r>
        <w:rPr>
          <w:rFonts w:ascii="Times New Roman" w:hAnsi="Times New Roman"/>
          <w:i/>
          <w:iCs/>
          <w:sz w:val="20"/>
          <w:szCs w:val="20"/>
          <w:lang w:val="es-MX"/>
        </w:rPr>
        <w:t>h</w:t>
      </w:r>
      <w:r w:rsidRPr="00144972">
        <w:rPr>
          <w:rFonts w:ascii="Times New Roman" w:hAnsi="Times New Roman"/>
          <w:sz w:val="20"/>
          <w:szCs w:val="20"/>
          <w:lang w:val="es-MX"/>
        </w:rPr>
        <w:t xml:space="preserve"> no es una relación natural entre el estado de cosas </w:t>
      </w:r>
      <w:r>
        <w:rPr>
          <w:rFonts w:ascii="Times New Roman" w:hAnsi="Times New Roman"/>
          <w:i/>
          <w:iCs/>
          <w:sz w:val="20"/>
          <w:szCs w:val="20"/>
          <w:lang w:val="es-MX"/>
        </w:rPr>
        <w:t>e</w:t>
      </w:r>
      <w:r w:rsidRPr="00144972">
        <w:rPr>
          <w:rFonts w:ascii="Times New Roman" w:hAnsi="Times New Roman"/>
          <w:sz w:val="20"/>
          <w:szCs w:val="20"/>
          <w:lang w:val="es-MX"/>
        </w:rPr>
        <w:t xml:space="preserve"> </w:t>
      </w:r>
      <w:r>
        <w:rPr>
          <w:rFonts w:ascii="Times New Roman" w:hAnsi="Times New Roman"/>
          <w:sz w:val="20"/>
          <w:szCs w:val="20"/>
          <w:lang w:val="es-MX"/>
        </w:rPr>
        <w:t xml:space="preserve">y </w:t>
      </w:r>
      <w:r w:rsidRPr="00144972">
        <w:rPr>
          <w:rFonts w:ascii="Times New Roman" w:hAnsi="Times New Roman"/>
          <w:sz w:val="20"/>
          <w:szCs w:val="20"/>
          <w:lang w:val="es-MX"/>
        </w:rPr>
        <w:t xml:space="preserve">la </w:t>
      </w:r>
      <w:r>
        <w:rPr>
          <w:rFonts w:ascii="Times New Roman" w:hAnsi="Times New Roman"/>
          <w:sz w:val="20"/>
          <w:szCs w:val="20"/>
          <w:lang w:val="es-MX"/>
        </w:rPr>
        <w:t>des</w:t>
      </w:r>
      <w:r w:rsidRPr="00144972">
        <w:rPr>
          <w:rFonts w:ascii="Times New Roman" w:hAnsi="Times New Roman"/>
          <w:sz w:val="20"/>
          <w:szCs w:val="20"/>
          <w:lang w:val="es-MX"/>
        </w:rPr>
        <w:t xml:space="preserve">cripción ofrecida por </w:t>
      </w:r>
      <w:r>
        <w:rPr>
          <w:rFonts w:ascii="Times New Roman" w:hAnsi="Times New Roman"/>
          <w:i/>
          <w:iCs/>
          <w:sz w:val="20"/>
          <w:szCs w:val="20"/>
          <w:lang w:val="es-MX"/>
        </w:rPr>
        <w:t>h</w:t>
      </w:r>
      <w:r w:rsidRPr="00144972">
        <w:rPr>
          <w:rFonts w:ascii="Times New Roman" w:hAnsi="Times New Roman"/>
          <w:sz w:val="20"/>
          <w:szCs w:val="20"/>
          <w:lang w:val="es-MX"/>
        </w:rPr>
        <w:t>, sino las otras creencias que la persona pose</w:t>
      </w:r>
      <w:r>
        <w:rPr>
          <w:rFonts w:ascii="Times New Roman" w:hAnsi="Times New Roman"/>
          <w:sz w:val="20"/>
          <w:szCs w:val="20"/>
          <w:lang w:val="es-MX"/>
        </w:rPr>
        <w:t>e</w:t>
      </w:r>
      <w:r w:rsidRPr="00144972">
        <w:rPr>
          <w:rFonts w:ascii="Times New Roman" w:hAnsi="Times New Roman"/>
          <w:sz w:val="20"/>
          <w:szCs w:val="20"/>
          <w:lang w:val="es-MX"/>
        </w:rPr>
        <w:t xml:space="preserve"> respecto de la conexión evidencia</w:t>
      </w:r>
      <w:r>
        <w:rPr>
          <w:rFonts w:ascii="Times New Roman" w:hAnsi="Times New Roman"/>
          <w:sz w:val="20"/>
          <w:szCs w:val="20"/>
          <w:lang w:val="es-MX"/>
        </w:rPr>
        <w:t xml:space="preserve">l </w:t>
      </w:r>
      <w:r w:rsidRPr="00144972">
        <w:rPr>
          <w:rFonts w:ascii="Times New Roman" w:hAnsi="Times New Roman"/>
          <w:sz w:val="20"/>
          <w:szCs w:val="20"/>
          <w:lang w:val="es-MX"/>
        </w:rPr>
        <w:t xml:space="preserve">entre </w:t>
      </w:r>
      <w:r>
        <w:rPr>
          <w:rFonts w:ascii="Times New Roman" w:hAnsi="Times New Roman"/>
          <w:i/>
          <w:iCs/>
          <w:sz w:val="20"/>
          <w:szCs w:val="20"/>
          <w:lang w:val="es-MX"/>
        </w:rPr>
        <w:t>e</w:t>
      </w:r>
      <w:r>
        <w:rPr>
          <w:rFonts w:ascii="Times New Roman" w:hAnsi="Times New Roman"/>
          <w:sz w:val="20"/>
          <w:szCs w:val="20"/>
          <w:lang w:val="es-MX"/>
        </w:rPr>
        <w:t xml:space="preserve"> y </w:t>
      </w:r>
      <w:r>
        <w:rPr>
          <w:rFonts w:ascii="Times New Roman" w:hAnsi="Times New Roman"/>
          <w:i/>
          <w:iCs/>
          <w:sz w:val="20"/>
          <w:szCs w:val="20"/>
          <w:lang w:val="es-MX"/>
        </w:rPr>
        <w:t>h</w:t>
      </w:r>
      <w:r w:rsidRPr="00144972">
        <w:rPr>
          <w:rFonts w:ascii="Times New Roman" w:hAnsi="Times New Roman"/>
          <w:sz w:val="20"/>
          <w:szCs w:val="20"/>
          <w:lang w:val="es-MX"/>
        </w:rPr>
        <w:t xml:space="preserve">. En otras palabras, los estados de cosas se consideran como evidencia </w:t>
      </w:r>
      <w:r>
        <w:rPr>
          <w:rFonts w:ascii="Times New Roman" w:hAnsi="Times New Roman"/>
          <w:sz w:val="20"/>
          <w:szCs w:val="20"/>
          <w:lang w:val="es-MX"/>
        </w:rPr>
        <w:t>a la luz</w:t>
      </w:r>
      <w:r w:rsidRPr="00144972">
        <w:rPr>
          <w:rFonts w:ascii="Times New Roman" w:hAnsi="Times New Roman"/>
          <w:sz w:val="20"/>
          <w:szCs w:val="20"/>
          <w:lang w:val="es-MX"/>
        </w:rPr>
        <w:t xml:space="preserve"> de ciertas regularidades </w:t>
      </w:r>
      <w:r>
        <w:rPr>
          <w:rFonts w:ascii="Times New Roman" w:hAnsi="Times New Roman"/>
          <w:sz w:val="20"/>
          <w:szCs w:val="20"/>
          <w:lang w:val="es-MX"/>
        </w:rPr>
        <w:t>q</w:t>
      </w:r>
      <w:r w:rsidRPr="00144972">
        <w:rPr>
          <w:rFonts w:ascii="Times New Roman" w:hAnsi="Times New Roman"/>
          <w:sz w:val="20"/>
          <w:szCs w:val="20"/>
          <w:lang w:val="es-MX"/>
        </w:rPr>
        <w:t>u</w:t>
      </w:r>
      <w:r>
        <w:rPr>
          <w:rFonts w:ascii="Times New Roman" w:hAnsi="Times New Roman"/>
          <w:sz w:val="20"/>
          <w:szCs w:val="20"/>
          <w:lang w:val="es-MX"/>
        </w:rPr>
        <w:t>e</w:t>
      </w:r>
      <w:r w:rsidRPr="00144972">
        <w:rPr>
          <w:rFonts w:ascii="Times New Roman" w:hAnsi="Times New Roman"/>
          <w:sz w:val="20"/>
          <w:szCs w:val="20"/>
          <w:lang w:val="es-MX"/>
        </w:rPr>
        <w:t xml:space="preserve"> se descubren, se creen o se asumen que se</w:t>
      </w:r>
      <w:r>
        <w:rPr>
          <w:rFonts w:ascii="Times New Roman" w:hAnsi="Times New Roman"/>
          <w:sz w:val="20"/>
          <w:szCs w:val="20"/>
          <w:lang w:val="es-MX"/>
        </w:rPr>
        <w:t xml:space="preserve"> dan.</w:t>
      </w:r>
    </w:p>
    <w:p w:rsidR="001262EE" w:rsidRDefault="001262EE" w:rsidP="00B022AA">
      <w:pPr>
        <w:spacing w:after="0"/>
        <w:rPr>
          <w:rFonts w:ascii="Times New Roman" w:hAnsi="Times New Roman"/>
          <w:sz w:val="20"/>
          <w:szCs w:val="20"/>
          <w:lang w:val="es-MX"/>
        </w:rPr>
      </w:pPr>
      <w:r w:rsidRPr="00144972">
        <w:rPr>
          <w:rFonts w:ascii="Times New Roman" w:hAnsi="Times New Roman"/>
          <w:sz w:val="20"/>
          <w:szCs w:val="20"/>
          <w:lang w:val="es-MX"/>
        </w:rPr>
        <w:t xml:space="preserve">Las relaciones </w:t>
      </w:r>
      <w:r>
        <w:rPr>
          <w:rFonts w:ascii="Times New Roman" w:hAnsi="Times New Roman"/>
          <w:sz w:val="20"/>
          <w:szCs w:val="20"/>
          <w:lang w:val="es-MX"/>
        </w:rPr>
        <w:t>evidenci</w:t>
      </w:r>
      <w:r w:rsidRPr="00144972">
        <w:rPr>
          <w:rFonts w:ascii="Times New Roman" w:hAnsi="Times New Roman"/>
          <w:sz w:val="20"/>
          <w:szCs w:val="20"/>
          <w:lang w:val="es-MX"/>
        </w:rPr>
        <w:t xml:space="preserve">ales en las que puede entrar </w:t>
      </w:r>
      <w:r>
        <w:rPr>
          <w:rFonts w:ascii="Times New Roman" w:hAnsi="Times New Roman"/>
          <w:sz w:val="20"/>
          <w:szCs w:val="20"/>
          <w:lang w:val="es-MX"/>
        </w:rPr>
        <w:t>u</w:t>
      </w:r>
      <w:r w:rsidRPr="00144972">
        <w:rPr>
          <w:rFonts w:ascii="Times New Roman" w:hAnsi="Times New Roman"/>
          <w:sz w:val="20"/>
          <w:szCs w:val="20"/>
          <w:lang w:val="es-MX"/>
        </w:rPr>
        <w:t xml:space="preserve">n determinado estado de cosas pueden ser tan variadas como las </w:t>
      </w:r>
      <w:r>
        <w:rPr>
          <w:rFonts w:ascii="Times New Roman" w:hAnsi="Times New Roman"/>
          <w:sz w:val="20"/>
          <w:szCs w:val="20"/>
          <w:lang w:val="es-MX"/>
        </w:rPr>
        <w:t>cre</w:t>
      </w:r>
      <w:r w:rsidRPr="00144972">
        <w:rPr>
          <w:rFonts w:ascii="Times New Roman" w:hAnsi="Times New Roman"/>
          <w:sz w:val="20"/>
          <w:szCs w:val="20"/>
          <w:lang w:val="es-MX"/>
        </w:rPr>
        <w:t xml:space="preserve">encias que se tengan respecto de sus relaciones con otros </w:t>
      </w:r>
      <w:r>
        <w:rPr>
          <w:rFonts w:ascii="Times New Roman" w:hAnsi="Times New Roman"/>
          <w:sz w:val="20"/>
          <w:szCs w:val="20"/>
          <w:lang w:val="es-MX"/>
        </w:rPr>
        <w:t>e</w:t>
      </w:r>
      <w:r w:rsidRPr="00144972">
        <w:rPr>
          <w:rFonts w:ascii="Times New Roman" w:hAnsi="Times New Roman"/>
          <w:sz w:val="20"/>
          <w:szCs w:val="20"/>
          <w:lang w:val="es-MX"/>
        </w:rPr>
        <w:t>stados</w:t>
      </w:r>
      <w:r>
        <w:rPr>
          <w:rFonts w:ascii="Times New Roman" w:hAnsi="Times New Roman"/>
          <w:sz w:val="20"/>
          <w:szCs w:val="20"/>
          <w:lang w:val="es-MX"/>
        </w:rPr>
        <w:t>,</w:t>
      </w:r>
      <w:r w:rsidRPr="00144972">
        <w:rPr>
          <w:rFonts w:ascii="Times New Roman" w:hAnsi="Times New Roman"/>
          <w:sz w:val="20"/>
          <w:szCs w:val="20"/>
          <w:lang w:val="es-MX"/>
        </w:rPr>
        <w:t xml:space="preserve"> o </w:t>
      </w:r>
      <w:r>
        <w:rPr>
          <w:rFonts w:ascii="Times New Roman" w:hAnsi="Times New Roman"/>
          <w:sz w:val="20"/>
          <w:szCs w:val="20"/>
          <w:lang w:val="es-MX"/>
        </w:rPr>
        <w:t>clases de</w:t>
      </w:r>
      <w:r w:rsidRPr="00144972">
        <w:rPr>
          <w:rFonts w:ascii="Times New Roman" w:hAnsi="Times New Roman"/>
          <w:sz w:val="20"/>
          <w:szCs w:val="20"/>
          <w:lang w:val="es-MX"/>
        </w:rPr>
        <w:t xml:space="preserve"> </w:t>
      </w:r>
      <w:r>
        <w:rPr>
          <w:rFonts w:ascii="Times New Roman" w:hAnsi="Times New Roman"/>
          <w:sz w:val="20"/>
          <w:szCs w:val="20"/>
          <w:lang w:val="es-MX"/>
        </w:rPr>
        <w:t>e</w:t>
      </w:r>
      <w:r w:rsidRPr="00144972">
        <w:rPr>
          <w:rFonts w:ascii="Times New Roman" w:hAnsi="Times New Roman"/>
          <w:sz w:val="20"/>
          <w:szCs w:val="20"/>
          <w:lang w:val="es-MX"/>
        </w:rPr>
        <w:t>stados. C</w:t>
      </w:r>
      <w:r>
        <w:rPr>
          <w:rFonts w:ascii="Times New Roman" w:hAnsi="Times New Roman"/>
          <w:sz w:val="20"/>
          <w:szCs w:val="20"/>
          <w:lang w:val="es-MX"/>
        </w:rPr>
        <w:t>ó</w:t>
      </w:r>
      <w:r w:rsidRPr="00144972">
        <w:rPr>
          <w:rFonts w:ascii="Times New Roman" w:hAnsi="Times New Roman"/>
          <w:sz w:val="20"/>
          <w:szCs w:val="20"/>
          <w:lang w:val="es-MX"/>
        </w:rPr>
        <w:t xml:space="preserve">mo determinar </w:t>
      </w:r>
      <w:r>
        <w:rPr>
          <w:rFonts w:ascii="Times New Roman" w:hAnsi="Times New Roman"/>
          <w:sz w:val="20"/>
          <w:szCs w:val="20"/>
          <w:lang w:val="es-MX"/>
        </w:rPr>
        <w:t>alguie</w:t>
      </w:r>
      <w:r w:rsidRPr="00144972">
        <w:rPr>
          <w:rFonts w:ascii="Times New Roman" w:hAnsi="Times New Roman"/>
          <w:sz w:val="20"/>
          <w:szCs w:val="20"/>
          <w:lang w:val="es-MX"/>
        </w:rPr>
        <w:t>n</w:t>
      </w:r>
      <w:r>
        <w:rPr>
          <w:rFonts w:ascii="Times New Roman" w:hAnsi="Times New Roman"/>
          <w:sz w:val="20"/>
          <w:szCs w:val="20"/>
          <w:lang w:val="es-MX"/>
        </w:rPr>
        <w:t xml:space="preserve"> </w:t>
      </w:r>
      <w:r w:rsidRPr="00144972">
        <w:rPr>
          <w:rFonts w:ascii="Times New Roman" w:hAnsi="Times New Roman"/>
          <w:sz w:val="20"/>
          <w:szCs w:val="20"/>
          <w:lang w:val="es-MX"/>
        </w:rPr>
        <w:t>qué es evidencia</w:t>
      </w:r>
      <w:r>
        <w:rPr>
          <w:rFonts w:ascii="Times New Roman" w:hAnsi="Times New Roman"/>
          <w:sz w:val="20"/>
          <w:szCs w:val="20"/>
          <w:lang w:val="es-MX"/>
        </w:rPr>
        <w:t>lmente</w:t>
      </w:r>
      <w:r w:rsidRPr="00144972">
        <w:rPr>
          <w:rFonts w:ascii="Times New Roman" w:hAnsi="Times New Roman"/>
          <w:sz w:val="20"/>
          <w:szCs w:val="20"/>
          <w:lang w:val="es-MX"/>
        </w:rPr>
        <w:t xml:space="preserve"> relevante y por qué toma un determinado estado de cosas como evidencia para una hipótesis más que para otra </w:t>
      </w:r>
      <w:r>
        <w:rPr>
          <w:rFonts w:ascii="Times New Roman" w:hAnsi="Times New Roman"/>
          <w:sz w:val="20"/>
          <w:szCs w:val="20"/>
          <w:lang w:val="es-MX"/>
        </w:rPr>
        <w:t>d</w:t>
      </w:r>
      <w:r w:rsidRPr="00144972">
        <w:rPr>
          <w:rFonts w:ascii="Times New Roman" w:hAnsi="Times New Roman"/>
          <w:sz w:val="20"/>
          <w:szCs w:val="20"/>
          <w:lang w:val="es-MX"/>
        </w:rPr>
        <w:t>epende de las creencias que esa persona tenga</w:t>
      </w:r>
      <w:r>
        <w:rPr>
          <w:rFonts w:ascii="Times New Roman" w:hAnsi="Times New Roman"/>
          <w:sz w:val="20"/>
          <w:szCs w:val="20"/>
          <w:lang w:val="es-MX"/>
        </w:rPr>
        <w:t>,</w:t>
      </w:r>
      <w:r w:rsidRPr="00144972">
        <w:rPr>
          <w:rFonts w:ascii="Times New Roman" w:hAnsi="Times New Roman"/>
          <w:sz w:val="20"/>
          <w:szCs w:val="20"/>
          <w:lang w:val="es-MX"/>
        </w:rPr>
        <w:t xml:space="preserve"> </w:t>
      </w:r>
      <w:r>
        <w:rPr>
          <w:rFonts w:ascii="Times New Roman" w:hAnsi="Times New Roman"/>
          <w:sz w:val="20"/>
          <w:szCs w:val="20"/>
          <w:lang w:val="es-MX"/>
        </w:rPr>
        <w:t>p</w:t>
      </w:r>
      <w:r w:rsidRPr="00144972">
        <w:rPr>
          <w:rFonts w:ascii="Times New Roman" w:hAnsi="Times New Roman"/>
          <w:sz w:val="20"/>
          <w:szCs w:val="20"/>
          <w:lang w:val="es-MX"/>
        </w:rPr>
        <w:t>or ello es</w:t>
      </w:r>
      <w:r>
        <w:rPr>
          <w:rFonts w:ascii="Times New Roman" w:hAnsi="Times New Roman"/>
          <w:sz w:val="20"/>
          <w:szCs w:val="20"/>
          <w:lang w:val="es-MX"/>
        </w:rPr>
        <w:t>t</w:t>
      </w:r>
      <w:r w:rsidRPr="00144972">
        <w:rPr>
          <w:rFonts w:ascii="Times New Roman" w:hAnsi="Times New Roman"/>
          <w:sz w:val="20"/>
          <w:szCs w:val="20"/>
          <w:lang w:val="es-MX"/>
        </w:rPr>
        <w:t xml:space="preserve">as creencias reciben el nombre de </w:t>
      </w:r>
      <w:r>
        <w:rPr>
          <w:rFonts w:ascii="Times New Roman" w:hAnsi="Times New Roman"/>
          <w:sz w:val="20"/>
          <w:szCs w:val="20"/>
          <w:lang w:val="es-MX"/>
        </w:rPr>
        <w:t>“</w:t>
      </w:r>
      <w:r w:rsidRPr="00144972">
        <w:rPr>
          <w:rFonts w:ascii="Times New Roman" w:hAnsi="Times New Roman"/>
          <w:sz w:val="20"/>
          <w:szCs w:val="20"/>
          <w:lang w:val="es-MX"/>
        </w:rPr>
        <w:t>supuestos</w:t>
      </w:r>
      <w:r>
        <w:rPr>
          <w:rFonts w:ascii="Times New Roman" w:hAnsi="Times New Roman"/>
          <w:sz w:val="20"/>
          <w:szCs w:val="20"/>
          <w:lang w:val="es-MX"/>
        </w:rPr>
        <w:t>”</w:t>
      </w:r>
      <w:r w:rsidRPr="00144972">
        <w:rPr>
          <w:rFonts w:ascii="Times New Roman" w:hAnsi="Times New Roman"/>
          <w:sz w:val="20"/>
          <w:szCs w:val="20"/>
          <w:lang w:val="es-MX"/>
        </w:rPr>
        <w:t xml:space="preserve"> o </w:t>
      </w:r>
      <w:r>
        <w:rPr>
          <w:rFonts w:ascii="Times New Roman" w:hAnsi="Times New Roman"/>
          <w:sz w:val="20"/>
          <w:szCs w:val="20"/>
          <w:lang w:val="es-MX"/>
        </w:rPr>
        <w:t>“</w:t>
      </w:r>
      <w:r w:rsidRPr="00144972">
        <w:rPr>
          <w:rFonts w:ascii="Times New Roman" w:hAnsi="Times New Roman"/>
          <w:sz w:val="20"/>
          <w:szCs w:val="20"/>
          <w:lang w:val="es-MX"/>
        </w:rPr>
        <w:t>creencias de trasfondo</w:t>
      </w:r>
      <w:r>
        <w:rPr>
          <w:rFonts w:ascii="Times New Roman" w:hAnsi="Times New Roman"/>
          <w:sz w:val="20"/>
          <w:szCs w:val="20"/>
          <w:lang w:val="es-MX"/>
        </w:rPr>
        <w:t>”</w:t>
      </w:r>
      <w:r w:rsidRPr="00144972">
        <w:rPr>
          <w:rFonts w:ascii="Times New Roman" w:hAnsi="Times New Roman"/>
          <w:sz w:val="20"/>
          <w:szCs w:val="20"/>
          <w:lang w:val="es-MX"/>
        </w:rPr>
        <w:t>.</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A</w:t>
      </w:r>
      <w:r w:rsidRPr="00144972">
        <w:rPr>
          <w:rFonts w:ascii="Times New Roman" w:hAnsi="Times New Roman"/>
          <w:sz w:val="20"/>
          <w:szCs w:val="20"/>
          <w:lang w:val="es-MX"/>
        </w:rPr>
        <w:t xml:space="preserve">sí como los estados de cosas </w:t>
      </w:r>
      <w:r>
        <w:rPr>
          <w:rFonts w:ascii="Times New Roman" w:hAnsi="Times New Roman"/>
          <w:sz w:val="20"/>
          <w:szCs w:val="20"/>
          <w:lang w:val="es-MX"/>
        </w:rPr>
        <w:t>n</w:t>
      </w:r>
      <w:r w:rsidRPr="00144972">
        <w:rPr>
          <w:rFonts w:ascii="Times New Roman" w:hAnsi="Times New Roman"/>
          <w:sz w:val="20"/>
          <w:szCs w:val="20"/>
          <w:lang w:val="es-MX"/>
        </w:rPr>
        <w:t>o entran en relaciones evidenciales únicas con las hipótesis, tampoco existe una única descripción correcta</w:t>
      </w:r>
      <w:r>
        <w:rPr>
          <w:rFonts w:ascii="Times New Roman" w:hAnsi="Times New Roman"/>
          <w:sz w:val="20"/>
          <w:szCs w:val="20"/>
          <w:lang w:val="es-MX"/>
        </w:rPr>
        <w:t xml:space="preserve"> para un determinado</w:t>
      </w:r>
      <w:r w:rsidRPr="00144972">
        <w:rPr>
          <w:rFonts w:ascii="Times New Roman" w:hAnsi="Times New Roman"/>
          <w:sz w:val="20"/>
          <w:szCs w:val="20"/>
          <w:lang w:val="es-MX"/>
        </w:rPr>
        <w:t xml:space="preserve"> objeto</w:t>
      </w:r>
      <w:r>
        <w:rPr>
          <w:rFonts w:ascii="Times New Roman" w:hAnsi="Times New Roman"/>
          <w:sz w:val="20"/>
          <w:szCs w:val="20"/>
          <w:lang w:val="es-MX"/>
        </w:rPr>
        <w:t xml:space="preserve"> o </w:t>
      </w:r>
      <w:r w:rsidRPr="00144972">
        <w:rPr>
          <w:rFonts w:ascii="Times New Roman" w:hAnsi="Times New Roman"/>
          <w:sz w:val="20"/>
          <w:szCs w:val="20"/>
          <w:lang w:val="es-MX"/>
        </w:rPr>
        <w:t>situación. Un determinado objeto o estado de cosas puede ser descripto correctamente de diferentes maneras</w:t>
      </w:r>
      <w:r>
        <w:rPr>
          <w:rFonts w:ascii="Times New Roman" w:hAnsi="Times New Roman"/>
          <w:sz w:val="20"/>
          <w:szCs w:val="20"/>
          <w:lang w:val="es-MX"/>
        </w:rPr>
        <w:t xml:space="preserve"> </w:t>
      </w:r>
      <w:r w:rsidRPr="00144972">
        <w:rPr>
          <w:rFonts w:ascii="Times New Roman" w:hAnsi="Times New Roman"/>
          <w:sz w:val="20"/>
          <w:szCs w:val="20"/>
          <w:lang w:val="es-MX"/>
        </w:rPr>
        <w:t xml:space="preserve">dependiendo del punto de vista y </w:t>
      </w:r>
      <w:r>
        <w:rPr>
          <w:rFonts w:ascii="Times New Roman" w:hAnsi="Times New Roman"/>
          <w:sz w:val="20"/>
          <w:szCs w:val="20"/>
          <w:lang w:val="es-MX"/>
        </w:rPr>
        <w:t>d</w:t>
      </w:r>
      <w:r w:rsidRPr="00144972">
        <w:rPr>
          <w:rFonts w:ascii="Times New Roman" w:hAnsi="Times New Roman"/>
          <w:sz w:val="20"/>
          <w:szCs w:val="20"/>
          <w:lang w:val="es-MX"/>
        </w:rPr>
        <w:t>el objetivo de quien</w:t>
      </w:r>
      <w:r>
        <w:rPr>
          <w:rFonts w:ascii="Times New Roman" w:hAnsi="Times New Roman"/>
          <w:sz w:val="20"/>
          <w:szCs w:val="20"/>
          <w:lang w:val="es-MX"/>
        </w:rPr>
        <w:t xml:space="preserve"> d</w:t>
      </w:r>
      <w:r w:rsidRPr="00144972">
        <w:rPr>
          <w:rFonts w:ascii="Times New Roman" w:hAnsi="Times New Roman"/>
          <w:sz w:val="20"/>
          <w:szCs w:val="20"/>
          <w:lang w:val="es-MX"/>
        </w:rPr>
        <w:t>escribe. Por ello, dado un estado de cosas puede ser tomado como evidencia para hipótesis contraria</w:t>
      </w:r>
      <w:r>
        <w:rPr>
          <w:rFonts w:ascii="Times New Roman" w:hAnsi="Times New Roman"/>
          <w:sz w:val="20"/>
          <w:szCs w:val="20"/>
          <w:lang w:val="es-MX"/>
        </w:rPr>
        <w:t>s</w:t>
      </w:r>
      <w:r w:rsidRPr="00144972">
        <w:rPr>
          <w:rFonts w:ascii="Times New Roman" w:hAnsi="Times New Roman"/>
          <w:sz w:val="20"/>
          <w:szCs w:val="20"/>
          <w:lang w:val="es-MX"/>
        </w:rPr>
        <w:t xml:space="preserve"> cambiando sus</w:t>
      </w:r>
      <w:r>
        <w:rPr>
          <w:rFonts w:ascii="Times New Roman" w:hAnsi="Times New Roman"/>
          <w:sz w:val="20"/>
          <w:szCs w:val="20"/>
          <w:lang w:val="es-MX"/>
        </w:rPr>
        <w:t xml:space="preserve"> des</w:t>
      </w:r>
      <w:r w:rsidRPr="00144972">
        <w:rPr>
          <w:rFonts w:ascii="Times New Roman" w:hAnsi="Times New Roman"/>
          <w:sz w:val="20"/>
          <w:szCs w:val="20"/>
          <w:lang w:val="es-MX"/>
        </w:rPr>
        <w:t>cripciones y las correspondientes creencia</w:t>
      </w:r>
      <w:r>
        <w:rPr>
          <w:rFonts w:ascii="Times New Roman" w:hAnsi="Times New Roman"/>
          <w:sz w:val="20"/>
          <w:szCs w:val="20"/>
          <w:lang w:val="es-MX"/>
        </w:rPr>
        <w:t>s</w:t>
      </w:r>
      <w:r w:rsidRPr="00144972">
        <w:rPr>
          <w:rFonts w:ascii="Times New Roman" w:hAnsi="Times New Roman"/>
          <w:sz w:val="20"/>
          <w:szCs w:val="20"/>
          <w:lang w:val="es-MX"/>
        </w:rPr>
        <w:t xml:space="preserve"> de trasfondo. </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144972">
        <w:rPr>
          <w:rFonts w:ascii="Times New Roman" w:hAnsi="Times New Roman"/>
          <w:sz w:val="20"/>
          <w:szCs w:val="20"/>
          <w:lang w:val="es-MX"/>
        </w:rPr>
        <w:t>Por ejemplo, la</w:t>
      </w:r>
      <w:r>
        <w:rPr>
          <w:rFonts w:ascii="Times New Roman" w:hAnsi="Times New Roman"/>
          <w:sz w:val="20"/>
          <w:szCs w:val="20"/>
          <w:lang w:val="es-MX"/>
        </w:rPr>
        <w:t>s</w:t>
      </w:r>
      <w:r w:rsidRPr="00144972">
        <w:rPr>
          <w:rFonts w:ascii="Times New Roman" w:hAnsi="Times New Roman"/>
          <w:sz w:val="20"/>
          <w:szCs w:val="20"/>
          <w:lang w:val="es-MX"/>
        </w:rPr>
        <w:t xml:space="preserve"> descripci</w:t>
      </w:r>
      <w:r>
        <w:rPr>
          <w:rFonts w:ascii="Times New Roman" w:hAnsi="Times New Roman"/>
          <w:sz w:val="20"/>
          <w:szCs w:val="20"/>
          <w:lang w:val="es-MX"/>
        </w:rPr>
        <w:t>o</w:t>
      </w:r>
      <w:r w:rsidRPr="00144972">
        <w:rPr>
          <w:rFonts w:ascii="Times New Roman" w:hAnsi="Times New Roman"/>
          <w:sz w:val="20"/>
          <w:szCs w:val="20"/>
          <w:lang w:val="es-MX"/>
        </w:rPr>
        <w:t>n</w:t>
      </w:r>
      <w:r>
        <w:rPr>
          <w:rFonts w:ascii="Times New Roman" w:hAnsi="Times New Roman"/>
          <w:sz w:val="20"/>
          <w:szCs w:val="20"/>
          <w:lang w:val="es-MX"/>
        </w:rPr>
        <w:t>es</w:t>
      </w:r>
      <w:r w:rsidRPr="00144972">
        <w:rPr>
          <w:rFonts w:ascii="Times New Roman" w:hAnsi="Times New Roman"/>
          <w:sz w:val="20"/>
          <w:szCs w:val="20"/>
          <w:lang w:val="es-MX"/>
        </w:rPr>
        <w:t xml:space="preserve"> de la trayectoria del </w:t>
      </w:r>
      <w:r>
        <w:rPr>
          <w:rFonts w:ascii="Times New Roman" w:hAnsi="Times New Roman"/>
          <w:sz w:val="20"/>
          <w:szCs w:val="20"/>
          <w:lang w:val="es-MX"/>
        </w:rPr>
        <w:t>S</w:t>
      </w:r>
      <w:r w:rsidRPr="00144972">
        <w:rPr>
          <w:rFonts w:ascii="Times New Roman" w:hAnsi="Times New Roman"/>
          <w:sz w:val="20"/>
          <w:szCs w:val="20"/>
          <w:lang w:val="es-MX"/>
        </w:rPr>
        <w:t>ol a lo largo del día.</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e1) </w:t>
      </w:r>
      <w:r w:rsidRPr="00144972">
        <w:rPr>
          <w:rFonts w:ascii="Times New Roman" w:hAnsi="Times New Roman"/>
          <w:sz w:val="20"/>
          <w:szCs w:val="20"/>
          <w:lang w:val="es-MX"/>
        </w:rPr>
        <w:t xml:space="preserve">El Sol se mueve diariamente de este a </w:t>
      </w:r>
      <w:r>
        <w:rPr>
          <w:rFonts w:ascii="Times New Roman" w:hAnsi="Times New Roman"/>
          <w:sz w:val="20"/>
          <w:szCs w:val="20"/>
          <w:lang w:val="es-MX"/>
        </w:rPr>
        <w:t>o</w:t>
      </w:r>
      <w:r w:rsidRPr="00144972">
        <w:rPr>
          <w:rFonts w:ascii="Times New Roman" w:hAnsi="Times New Roman"/>
          <w:sz w:val="20"/>
          <w:szCs w:val="20"/>
          <w:lang w:val="es-MX"/>
        </w:rPr>
        <w:t>este.</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e2) </w:t>
      </w:r>
      <w:r w:rsidRPr="00B8641D">
        <w:rPr>
          <w:rFonts w:ascii="Times New Roman" w:hAnsi="Times New Roman"/>
          <w:i/>
          <w:iCs/>
          <w:sz w:val="20"/>
          <w:szCs w:val="20"/>
          <w:lang w:val="es-MX"/>
        </w:rPr>
        <w:t>Percibimos</w:t>
      </w:r>
      <w:r w:rsidRPr="00144972">
        <w:rPr>
          <w:rFonts w:ascii="Times New Roman" w:hAnsi="Times New Roman"/>
          <w:sz w:val="20"/>
          <w:szCs w:val="20"/>
          <w:lang w:val="es-MX"/>
        </w:rPr>
        <w:t xml:space="preserve"> </w:t>
      </w:r>
      <w:r w:rsidRPr="00B8641D">
        <w:rPr>
          <w:rFonts w:ascii="Times New Roman" w:hAnsi="Times New Roman"/>
          <w:i/>
          <w:iCs/>
          <w:sz w:val="20"/>
          <w:szCs w:val="20"/>
          <w:lang w:val="es-MX"/>
        </w:rPr>
        <w:t>que</w:t>
      </w:r>
      <w:r w:rsidRPr="00144972">
        <w:rPr>
          <w:rFonts w:ascii="Times New Roman" w:hAnsi="Times New Roman"/>
          <w:sz w:val="20"/>
          <w:szCs w:val="20"/>
          <w:lang w:val="es-MX"/>
        </w:rPr>
        <w:t xml:space="preserve"> el Sol se mueve diariamente de este a </w:t>
      </w:r>
      <w:r>
        <w:rPr>
          <w:rFonts w:ascii="Times New Roman" w:hAnsi="Times New Roman"/>
          <w:sz w:val="20"/>
          <w:szCs w:val="20"/>
          <w:lang w:val="es-MX"/>
        </w:rPr>
        <w:t>o</w:t>
      </w:r>
      <w:r w:rsidRPr="00144972">
        <w:rPr>
          <w:rFonts w:ascii="Times New Roman" w:hAnsi="Times New Roman"/>
          <w:sz w:val="20"/>
          <w:szCs w:val="20"/>
          <w:lang w:val="es-MX"/>
        </w:rPr>
        <w:t>este.</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144972">
        <w:rPr>
          <w:rFonts w:ascii="Times New Roman" w:hAnsi="Times New Roman"/>
          <w:sz w:val="20"/>
          <w:szCs w:val="20"/>
          <w:lang w:val="es-MX"/>
        </w:rPr>
        <w:t>Desde un enfoque g</w:t>
      </w:r>
      <w:r>
        <w:rPr>
          <w:rFonts w:ascii="Times New Roman" w:hAnsi="Times New Roman"/>
          <w:sz w:val="20"/>
          <w:szCs w:val="20"/>
          <w:lang w:val="es-MX"/>
        </w:rPr>
        <w:t>eo</w:t>
      </w:r>
      <w:r w:rsidRPr="00144972">
        <w:rPr>
          <w:rFonts w:ascii="Times New Roman" w:hAnsi="Times New Roman"/>
          <w:sz w:val="20"/>
          <w:szCs w:val="20"/>
          <w:lang w:val="es-MX"/>
        </w:rPr>
        <w:t xml:space="preserve">centrista, estas </w:t>
      </w:r>
      <w:r>
        <w:rPr>
          <w:rFonts w:ascii="Times New Roman" w:hAnsi="Times New Roman"/>
          <w:sz w:val="20"/>
          <w:szCs w:val="20"/>
          <w:lang w:val="es-MX"/>
        </w:rPr>
        <w:t>dos</w:t>
      </w:r>
      <w:r w:rsidRPr="00144972">
        <w:rPr>
          <w:rFonts w:ascii="Times New Roman" w:hAnsi="Times New Roman"/>
          <w:sz w:val="20"/>
          <w:szCs w:val="20"/>
          <w:lang w:val="es-MX"/>
        </w:rPr>
        <w:t xml:space="preserve"> afirmaciones describen el mismo estado de cosas</w:t>
      </w:r>
      <w:r>
        <w:rPr>
          <w:rFonts w:ascii="Times New Roman" w:hAnsi="Times New Roman"/>
          <w:sz w:val="20"/>
          <w:szCs w:val="20"/>
          <w:lang w:val="es-MX"/>
        </w:rPr>
        <w:t>.</w:t>
      </w:r>
      <w:r w:rsidRPr="00144972">
        <w:rPr>
          <w:rFonts w:ascii="Times New Roman" w:hAnsi="Times New Roman"/>
          <w:sz w:val="20"/>
          <w:szCs w:val="20"/>
          <w:lang w:val="es-MX"/>
        </w:rPr>
        <w:t xml:space="preserve"> </w:t>
      </w:r>
      <w:r>
        <w:rPr>
          <w:rFonts w:ascii="Times New Roman" w:hAnsi="Times New Roman"/>
          <w:sz w:val="20"/>
          <w:szCs w:val="20"/>
          <w:lang w:val="es-MX"/>
        </w:rPr>
        <w:t>S</w:t>
      </w:r>
      <w:r w:rsidRPr="00144972">
        <w:rPr>
          <w:rFonts w:ascii="Times New Roman" w:hAnsi="Times New Roman"/>
          <w:sz w:val="20"/>
          <w:szCs w:val="20"/>
          <w:lang w:val="es-MX"/>
        </w:rPr>
        <w:t xml:space="preserve">in embargo, solamente </w:t>
      </w:r>
      <w:r>
        <w:rPr>
          <w:rFonts w:ascii="Times New Roman" w:hAnsi="Times New Roman"/>
          <w:sz w:val="20"/>
          <w:szCs w:val="20"/>
          <w:lang w:val="es-MX"/>
        </w:rPr>
        <w:t>e</w:t>
      </w:r>
      <w:r w:rsidRPr="00144972">
        <w:rPr>
          <w:rFonts w:ascii="Times New Roman" w:hAnsi="Times New Roman"/>
          <w:sz w:val="20"/>
          <w:szCs w:val="20"/>
          <w:lang w:val="es-MX"/>
        </w:rPr>
        <w:t>2 es correcta</w:t>
      </w:r>
      <w:r>
        <w:rPr>
          <w:rFonts w:ascii="Times New Roman" w:hAnsi="Times New Roman"/>
          <w:sz w:val="20"/>
          <w:szCs w:val="20"/>
          <w:lang w:val="es-MX"/>
        </w:rPr>
        <w:t xml:space="preserve"> </w:t>
      </w:r>
      <w:r w:rsidRPr="00144972">
        <w:rPr>
          <w:rFonts w:ascii="Times New Roman" w:hAnsi="Times New Roman"/>
          <w:sz w:val="20"/>
          <w:szCs w:val="20"/>
          <w:lang w:val="es-MX"/>
        </w:rPr>
        <w:t>para el heliocentrismo. La observación de la t</w:t>
      </w:r>
      <w:r>
        <w:rPr>
          <w:rFonts w:ascii="Times New Roman" w:hAnsi="Times New Roman"/>
          <w:sz w:val="20"/>
          <w:szCs w:val="20"/>
          <w:lang w:val="es-MX"/>
        </w:rPr>
        <w:t>rayectoria diaria</w:t>
      </w:r>
      <w:r w:rsidRPr="00144972">
        <w:rPr>
          <w:rFonts w:ascii="Times New Roman" w:hAnsi="Times New Roman"/>
          <w:sz w:val="20"/>
          <w:szCs w:val="20"/>
          <w:lang w:val="es-MX"/>
        </w:rPr>
        <w:t xml:space="preserve"> del </w:t>
      </w:r>
      <w:r>
        <w:rPr>
          <w:rFonts w:ascii="Times New Roman" w:hAnsi="Times New Roman"/>
          <w:sz w:val="20"/>
          <w:szCs w:val="20"/>
          <w:lang w:val="es-MX"/>
        </w:rPr>
        <w:t>S</w:t>
      </w:r>
      <w:r w:rsidRPr="00144972">
        <w:rPr>
          <w:rFonts w:ascii="Times New Roman" w:hAnsi="Times New Roman"/>
          <w:sz w:val="20"/>
          <w:szCs w:val="20"/>
          <w:lang w:val="es-MX"/>
        </w:rPr>
        <w:t>ol</w:t>
      </w:r>
      <w:r>
        <w:rPr>
          <w:rFonts w:ascii="Times New Roman" w:hAnsi="Times New Roman"/>
          <w:sz w:val="20"/>
          <w:szCs w:val="20"/>
          <w:lang w:val="es-MX"/>
        </w:rPr>
        <w:t xml:space="preserve"> </w:t>
      </w:r>
      <w:r w:rsidRPr="00144972">
        <w:rPr>
          <w:rFonts w:ascii="Times New Roman" w:hAnsi="Times New Roman"/>
          <w:sz w:val="20"/>
          <w:szCs w:val="20"/>
          <w:lang w:val="es-MX"/>
        </w:rPr>
        <w:t>en</w:t>
      </w:r>
      <w:r>
        <w:rPr>
          <w:rFonts w:ascii="Times New Roman" w:hAnsi="Times New Roman"/>
          <w:sz w:val="20"/>
          <w:szCs w:val="20"/>
          <w:lang w:val="es-MX"/>
        </w:rPr>
        <w:t xml:space="preserve"> s</w:t>
      </w:r>
      <w:r w:rsidRPr="00144972">
        <w:rPr>
          <w:rFonts w:ascii="Times New Roman" w:hAnsi="Times New Roman"/>
          <w:sz w:val="20"/>
          <w:szCs w:val="20"/>
          <w:lang w:val="es-MX"/>
        </w:rPr>
        <w:t>en</w:t>
      </w:r>
      <w:r>
        <w:rPr>
          <w:rFonts w:ascii="Times New Roman" w:hAnsi="Times New Roman"/>
          <w:sz w:val="20"/>
          <w:szCs w:val="20"/>
          <w:lang w:val="es-MX"/>
        </w:rPr>
        <w:t>t</w:t>
      </w:r>
      <w:r w:rsidRPr="00144972">
        <w:rPr>
          <w:rFonts w:ascii="Times New Roman" w:hAnsi="Times New Roman"/>
          <w:sz w:val="20"/>
          <w:szCs w:val="20"/>
          <w:lang w:val="es-MX"/>
        </w:rPr>
        <w:t>ido este</w:t>
      </w:r>
      <w:r>
        <w:rPr>
          <w:rFonts w:ascii="Times New Roman" w:hAnsi="Times New Roman"/>
          <w:sz w:val="20"/>
          <w:szCs w:val="20"/>
          <w:lang w:val="es-MX"/>
        </w:rPr>
        <w:t>-</w:t>
      </w:r>
      <w:r w:rsidRPr="00144972">
        <w:rPr>
          <w:rFonts w:ascii="Times New Roman" w:hAnsi="Times New Roman"/>
          <w:sz w:val="20"/>
          <w:szCs w:val="20"/>
          <w:lang w:val="es-MX"/>
        </w:rPr>
        <w:t xml:space="preserve">oeste por mucho tiempo se tomó como evidencia de que la Tierra se encontraba inmóvil. Sin embargo, </w:t>
      </w:r>
      <w:r>
        <w:rPr>
          <w:rFonts w:ascii="Times New Roman" w:hAnsi="Times New Roman"/>
          <w:sz w:val="20"/>
          <w:szCs w:val="20"/>
          <w:lang w:val="es-MX"/>
        </w:rPr>
        <w:t>a</w:t>
      </w:r>
      <w:r w:rsidRPr="00144972">
        <w:rPr>
          <w:rFonts w:ascii="Times New Roman" w:hAnsi="Times New Roman"/>
          <w:sz w:val="20"/>
          <w:szCs w:val="20"/>
          <w:lang w:val="es-MX"/>
        </w:rPr>
        <w:t>l tomar como supuesto auxiliar que el movimiento</w:t>
      </w:r>
      <w:r>
        <w:rPr>
          <w:rFonts w:ascii="Times New Roman" w:hAnsi="Times New Roman"/>
          <w:sz w:val="20"/>
          <w:szCs w:val="20"/>
          <w:lang w:val="es-MX"/>
        </w:rPr>
        <w:t xml:space="preserve"> del Sol</w:t>
      </w:r>
      <w:r w:rsidRPr="00144972">
        <w:rPr>
          <w:rFonts w:ascii="Times New Roman" w:hAnsi="Times New Roman"/>
          <w:sz w:val="20"/>
          <w:szCs w:val="20"/>
          <w:lang w:val="es-MX"/>
        </w:rPr>
        <w:t xml:space="preserve"> es aparente y que es el resultado de</w:t>
      </w:r>
      <w:r>
        <w:rPr>
          <w:rFonts w:ascii="Times New Roman" w:hAnsi="Times New Roman"/>
          <w:sz w:val="20"/>
          <w:szCs w:val="20"/>
          <w:lang w:val="es-MX"/>
        </w:rPr>
        <w:t xml:space="preserve"> que</w:t>
      </w:r>
      <w:r w:rsidRPr="00144972">
        <w:rPr>
          <w:rFonts w:ascii="Times New Roman" w:hAnsi="Times New Roman"/>
          <w:sz w:val="20"/>
          <w:szCs w:val="20"/>
          <w:lang w:val="es-MX"/>
        </w:rPr>
        <w:t xml:space="preserve"> nuestras observaciones</w:t>
      </w:r>
      <w:r>
        <w:rPr>
          <w:rFonts w:ascii="Times New Roman" w:hAnsi="Times New Roman"/>
          <w:sz w:val="20"/>
          <w:szCs w:val="20"/>
          <w:lang w:val="es-MX"/>
        </w:rPr>
        <w:t xml:space="preserve"> </w:t>
      </w:r>
      <w:r w:rsidRPr="00144972">
        <w:rPr>
          <w:rFonts w:ascii="Times New Roman" w:hAnsi="Times New Roman"/>
          <w:sz w:val="20"/>
          <w:szCs w:val="20"/>
          <w:lang w:val="es-MX"/>
        </w:rPr>
        <w:t>las hacemos desde la Tierra en movimiento, el mismo estado de cosas pa</w:t>
      </w:r>
      <w:r>
        <w:rPr>
          <w:rFonts w:ascii="Times New Roman" w:hAnsi="Times New Roman"/>
          <w:sz w:val="20"/>
          <w:szCs w:val="20"/>
          <w:lang w:val="es-MX"/>
        </w:rPr>
        <w:t>s</w:t>
      </w:r>
      <w:r w:rsidRPr="00144972">
        <w:rPr>
          <w:rFonts w:ascii="Times New Roman" w:hAnsi="Times New Roman"/>
          <w:sz w:val="20"/>
          <w:szCs w:val="20"/>
          <w:lang w:val="es-MX"/>
        </w:rPr>
        <w:t>a</w:t>
      </w:r>
      <w:r>
        <w:rPr>
          <w:rFonts w:ascii="Times New Roman" w:hAnsi="Times New Roman"/>
          <w:sz w:val="20"/>
          <w:szCs w:val="20"/>
          <w:lang w:val="es-MX"/>
        </w:rPr>
        <w:t xml:space="preserve"> a ser</w:t>
      </w:r>
      <w:r w:rsidRPr="00144972">
        <w:rPr>
          <w:rFonts w:ascii="Times New Roman" w:hAnsi="Times New Roman"/>
          <w:sz w:val="20"/>
          <w:szCs w:val="20"/>
          <w:lang w:val="es-MX"/>
        </w:rPr>
        <w:t xml:space="preserve"> evidencia </w:t>
      </w:r>
      <w:r>
        <w:rPr>
          <w:rFonts w:ascii="Times New Roman" w:hAnsi="Times New Roman"/>
          <w:sz w:val="20"/>
          <w:szCs w:val="20"/>
          <w:lang w:val="es-MX"/>
        </w:rPr>
        <w:t xml:space="preserve">de </w:t>
      </w:r>
      <w:r w:rsidRPr="00144972">
        <w:rPr>
          <w:rFonts w:ascii="Times New Roman" w:hAnsi="Times New Roman"/>
          <w:sz w:val="20"/>
          <w:szCs w:val="20"/>
          <w:lang w:val="es-MX"/>
        </w:rPr>
        <w:t>que la Tierra rota sobre su propio</w:t>
      </w:r>
      <w:r>
        <w:rPr>
          <w:rFonts w:ascii="Times New Roman" w:hAnsi="Times New Roman"/>
          <w:sz w:val="20"/>
          <w:szCs w:val="20"/>
          <w:lang w:val="es-MX"/>
        </w:rPr>
        <w:t xml:space="preserve"> eje en </w:t>
      </w:r>
      <w:r w:rsidRPr="00144972">
        <w:rPr>
          <w:rFonts w:ascii="Times New Roman" w:hAnsi="Times New Roman"/>
          <w:sz w:val="20"/>
          <w:szCs w:val="20"/>
          <w:lang w:val="es-MX"/>
        </w:rPr>
        <w:t>sentido contrario. El hecho es el mismo</w:t>
      </w:r>
      <w:r>
        <w:rPr>
          <w:rFonts w:ascii="Times New Roman" w:hAnsi="Times New Roman"/>
          <w:sz w:val="20"/>
          <w:szCs w:val="20"/>
          <w:lang w:val="es-MX"/>
        </w:rPr>
        <w:t>;</w:t>
      </w:r>
      <w:r w:rsidRPr="00144972">
        <w:rPr>
          <w:rFonts w:ascii="Times New Roman" w:hAnsi="Times New Roman"/>
          <w:sz w:val="20"/>
          <w:szCs w:val="20"/>
          <w:lang w:val="es-MX"/>
        </w:rPr>
        <w:t xml:space="preserve"> </w:t>
      </w:r>
      <w:r>
        <w:rPr>
          <w:rFonts w:ascii="Times New Roman" w:hAnsi="Times New Roman"/>
          <w:sz w:val="20"/>
          <w:szCs w:val="20"/>
          <w:lang w:val="es-MX"/>
        </w:rPr>
        <w:t>s</w:t>
      </w:r>
      <w:r w:rsidRPr="00144972">
        <w:rPr>
          <w:rFonts w:ascii="Times New Roman" w:hAnsi="Times New Roman"/>
          <w:sz w:val="20"/>
          <w:szCs w:val="20"/>
          <w:lang w:val="es-MX"/>
        </w:rPr>
        <w:t xml:space="preserve">in embargo, las descripciones </w:t>
      </w:r>
      <w:r>
        <w:rPr>
          <w:rFonts w:ascii="Times New Roman" w:hAnsi="Times New Roman"/>
          <w:sz w:val="20"/>
          <w:szCs w:val="20"/>
          <w:lang w:val="es-MX"/>
        </w:rPr>
        <w:t>e1 y e</w:t>
      </w:r>
      <w:r w:rsidRPr="00144972">
        <w:rPr>
          <w:rFonts w:ascii="Times New Roman" w:hAnsi="Times New Roman"/>
          <w:sz w:val="20"/>
          <w:szCs w:val="20"/>
          <w:lang w:val="es-MX"/>
        </w:rPr>
        <w:t>2 son distintas</w:t>
      </w:r>
      <w:r>
        <w:rPr>
          <w:rFonts w:ascii="Times New Roman" w:hAnsi="Times New Roman"/>
          <w:sz w:val="20"/>
          <w:szCs w:val="20"/>
          <w:lang w:val="es-MX"/>
        </w:rPr>
        <w:t>,</w:t>
      </w:r>
      <w:r w:rsidRPr="00144972">
        <w:rPr>
          <w:rFonts w:ascii="Times New Roman" w:hAnsi="Times New Roman"/>
          <w:sz w:val="20"/>
          <w:szCs w:val="20"/>
          <w:lang w:val="es-MX"/>
        </w:rPr>
        <w:t xml:space="preserve"> </w:t>
      </w:r>
      <w:r>
        <w:rPr>
          <w:rFonts w:ascii="Times New Roman" w:hAnsi="Times New Roman"/>
          <w:sz w:val="20"/>
          <w:szCs w:val="20"/>
          <w:lang w:val="es-MX"/>
        </w:rPr>
        <w:t>e</w:t>
      </w:r>
      <w:r w:rsidRPr="00144972">
        <w:rPr>
          <w:rFonts w:ascii="Times New Roman" w:hAnsi="Times New Roman"/>
          <w:sz w:val="20"/>
          <w:szCs w:val="20"/>
          <w:lang w:val="es-MX"/>
        </w:rPr>
        <w:t>l geocentrismo y el heliocentrismo son capaces de hacer lugar a la</w:t>
      </w:r>
      <w:r>
        <w:rPr>
          <w:rFonts w:ascii="Times New Roman" w:hAnsi="Times New Roman"/>
          <w:sz w:val="20"/>
          <w:szCs w:val="20"/>
          <w:lang w:val="es-MX"/>
        </w:rPr>
        <w:t xml:space="preserve"> misma </w:t>
      </w:r>
      <w:r w:rsidRPr="00144972">
        <w:rPr>
          <w:rFonts w:ascii="Times New Roman" w:hAnsi="Times New Roman"/>
          <w:sz w:val="20"/>
          <w:szCs w:val="20"/>
          <w:lang w:val="es-MX"/>
        </w:rPr>
        <w:t>evidencia bajo distintas descripciones</w:t>
      </w:r>
      <w:r>
        <w:rPr>
          <w:rFonts w:ascii="Times New Roman" w:hAnsi="Times New Roman"/>
          <w:sz w:val="20"/>
          <w:szCs w:val="20"/>
          <w:lang w:val="es-MX"/>
        </w:rPr>
        <w:t>,</w:t>
      </w:r>
      <w:r w:rsidRPr="00144972">
        <w:rPr>
          <w:rFonts w:ascii="Times New Roman" w:hAnsi="Times New Roman"/>
          <w:sz w:val="20"/>
          <w:szCs w:val="20"/>
          <w:lang w:val="es-MX"/>
        </w:rPr>
        <w:t xml:space="preserve"> </w:t>
      </w:r>
      <w:r>
        <w:rPr>
          <w:rFonts w:ascii="Times New Roman" w:hAnsi="Times New Roman"/>
          <w:sz w:val="20"/>
          <w:szCs w:val="20"/>
          <w:lang w:val="es-MX"/>
        </w:rPr>
        <w:t>a</w:t>
      </w:r>
      <w:r w:rsidRPr="00144972">
        <w:rPr>
          <w:rFonts w:ascii="Times New Roman" w:hAnsi="Times New Roman"/>
          <w:sz w:val="20"/>
          <w:szCs w:val="20"/>
          <w:lang w:val="es-MX"/>
        </w:rPr>
        <w:t xml:space="preserve">sumiendo </w:t>
      </w:r>
      <w:r>
        <w:rPr>
          <w:rFonts w:ascii="Times New Roman" w:hAnsi="Times New Roman"/>
          <w:sz w:val="20"/>
          <w:szCs w:val="20"/>
          <w:lang w:val="es-MX"/>
        </w:rPr>
        <w:t xml:space="preserve">distintos </w:t>
      </w:r>
      <w:r w:rsidRPr="00144972">
        <w:rPr>
          <w:rFonts w:ascii="Times New Roman" w:hAnsi="Times New Roman"/>
          <w:sz w:val="20"/>
          <w:szCs w:val="20"/>
          <w:lang w:val="es-MX"/>
        </w:rPr>
        <w:t>presupuesto de trasfondo, tales como</w:t>
      </w:r>
      <w:r>
        <w:rPr>
          <w:rFonts w:ascii="Times New Roman" w:hAnsi="Times New Roman"/>
          <w:sz w:val="20"/>
          <w:szCs w:val="20"/>
          <w:lang w:val="es-MX"/>
        </w:rPr>
        <w:t>:</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t1) </w:t>
      </w:r>
      <w:r w:rsidRPr="00144972">
        <w:rPr>
          <w:rFonts w:ascii="Times New Roman" w:hAnsi="Times New Roman"/>
          <w:sz w:val="20"/>
          <w:szCs w:val="20"/>
          <w:lang w:val="es-MX"/>
        </w:rPr>
        <w:t>El movimiento del sol es real.</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144972">
        <w:rPr>
          <w:rFonts w:ascii="Times New Roman" w:hAnsi="Times New Roman"/>
          <w:sz w:val="20"/>
          <w:szCs w:val="20"/>
          <w:lang w:val="es-MX"/>
        </w:rPr>
        <w:t>En contraposición a.</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t2)</w:t>
      </w:r>
      <w:r w:rsidRPr="00144972">
        <w:rPr>
          <w:rFonts w:ascii="Times New Roman" w:hAnsi="Times New Roman"/>
          <w:sz w:val="20"/>
          <w:szCs w:val="20"/>
          <w:lang w:val="es-MX"/>
        </w:rPr>
        <w:t>El movimiento del sol es una ilusión.</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144972">
        <w:rPr>
          <w:rFonts w:ascii="Times New Roman" w:hAnsi="Times New Roman"/>
          <w:sz w:val="20"/>
          <w:szCs w:val="20"/>
          <w:lang w:val="es-MX"/>
        </w:rPr>
        <w:t xml:space="preserve">Para Longino, el relativismo de las relaciones </w:t>
      </w:r>
      <w:r>
        <w:rPr>
          <w:rFonts w:ascii="Times New Roman" w:hAnsi="Times New Roman"/>
          <w:sz w:val="20"/>
          <w:szCs w:val="20"/>
          <w:lang w:val="es-MX"/>
        </w:rPr>
        <w:t>eviden</w:t>
      </w:r>
      <w:r w:rsidRPr="00144972">
        <w:rPr>
          <w:rFonts w:ascii="Times New Roman" w:hAnsi="Times New Roman"/>
          <w:sz w:val="20"/>
          <w:szCs w:val="20"/>
          <w:lang w:val="es-MX"/>
        </w:rPr>
        <w:t>ciales es completo</w:t>
      </w:r>
      <w:r>
        <w:rPr>
          <w:rFonts w:ascii="Times New Roman" w:hAnsi="Times New Roman"/>
          <w:sz w:val="20"/>
          <w:szCs w:val="20"/>
          <w:lang w:val="es-MX"/>
        </w:rPr>
        <w:t>:</w:t>
      </w:r>
      <w:r w:rsidRPr="00144972">
        <w:rPr>
          <w:rFonts w:ascii="Times New Roman" w:hAnsi="Times New Roman"/>
          <w:sz w:val="20"/>
          <w:szCs w:val="20"/>
          <w:lang w:val="es-MX"/>
        </w:rPr>
        <w:t xml:space="preserve"> </w:t>
      </w:r>
      <w:r>
        <w:rPr>
          <w:rFonts w:ascii="Times New Roman" w:hAnsi="Times New Roman"/>
          <w:sz w:val="20"/>
          <w:szCs w:val="20"/>
          <w:lang w:val="es-MX"/>
        </w:rPr>
        <w:t>n</w:t>
      </w:r>
      <w:r w:rsidRPr="00144972">
        <w:rPr>
          <w:rFonts w:ascii="Times New Roman" w:hAnsi="Times New Roman"/>
          <w:sz w:val="20"/>
          <w:szCs w:val="20"/>
          <w:lang w:val="es-MX"/>
        </w:rPr>
        <w:t xml:space="preserve">o hay forma de determinar qué se considera como evidencia a favor de una hipótesis sin utilizar algún tipo de </w:t>
      </w:r>
      <w:r>
        <w:rPr>
          <w:rFonts w:ascii="Times New Roman" w:hAnsi="Times New Roman"/>
          <w:sz w:val="20"/>
          <w:szCs w:val="20"/>
          <w:lang w:val="es-MX"/>
        </w:rPr>
        <w:t>a</w:t>
      </w:r>
      <w:r w:rsidRPr="00144972">
        <w:rPr>
          <w:rFonts w:ascii="Times New Roman" w:hAnsi="Times New Roman"/>
          <w:sz w:val="20"/>
          <w:szCs w:val="20"/>
          <w:lang w:val="es-MX"/>
        </w:rPr>
        <w:t>sunción de trasfondo. De este modo, si</w:t>
      </w:r>
      <w:r>
        <w:rPr>
          <w:rFonts w:ascii="Times New Roman" w:hAnsi="Times New Roman"/>
          <w:sz w:val="20"/>
          <w:szCs w:val="20"/>
          <w:lang w:val="es-MX"/>
        </w:rPr>
        <w:t xml:space="preserve"> u</w:t>
      </w:r>
      <w:r w:rsidRPr="00144972">
        <w:rPr>
          <w:rFonts w:ascii="Times New Roman" w:hAnsi="Times New Roman"/>
          <w:sz w:val="20"/>
          <w:szCs w:val="20"/>
          <w:lang w:val="es-MX"/>
        </w:rPr>
        <w:t xml:space="preserve">n determinado conjunto de datos </w:t>
      </w:r>
      <w:r>
        <w:rPr>
          <w:rFonts w:ascii="Times New Roman" w:hAnsi="Times New Roman"/>
          <w:i/>
          <w:iCs/>
          <w:sz w:val="20"/>
          <w:szCs w:val="20"/>
          <w:lang w:val="es-MX"/>
        </w:rPr>
        <w:t>e</w:t>
      </w:r>
      <w:r w:rsidRPr="00144972">
        <w:rPr>
          <w:rFonts w:ascii="Times New Roman" w:hAnsi="Times New Roman"/>
          <w:sz w:val="20"/>
          <w:szCs w:val="20"/>
          <w:lang w:val="es-MX"/>
        </w:rPr>
        <w:t xml:space="preserve"> se toma como evidencia de una hipótesis </w:t>
      </w:r>
      <w:r>
        <w:rPr>
          <w:rFonts w:ascii="Times New Roman" w:hAnsi="Times New Roman"/>
          <w:i/>
          <w:iCs/>
          <w:sz w:val="20"/>
          <w:szCs w:val="20"/>
          <w:lang w:val="es-MX"/>
        </w:rPr>
        <w:t>h</w:t>
      </w:r>
      <w:r w:rsidRPr="00144972">
        <w:rPr>
          <w:rFonts w:ascii="Times New Roman" w:hAnsi="Times New Roman"/>
          <w:sz w:val="20"/>
          <w:szCs w:val="20"/>
          <w:lang w:val="es-MX"/>
        </w:rPr>
        <w:t xml:space="preserve"> en virtud de </w:t>
      </w:r>
      <w:r>
        <w:rPr>
          <w:rFonts w:ascii="Times New Roman" w:hAnsi="Times New Roman"/>
          <w:sz w:val="20"/>
          <w:szCs w:val="20"/>
          <w:lang w:val="es-MX"/>
        </w:rPr>
        <w:t xml:space="preserve">ciertos </w:t>
      </w:r>
      <w:r w:rsidRPr="00144972">
        <w:rPr>
          <w:rFonts w:ascii="Times New Roman" w:hAnsi="Times New Roman"/>
          <w:sz w:val="20"/>
          <w:szCs w:val="20"/>
          <w:lang w:val="es-MX"/>
        </w:rPr>
        <w:t>supuesto</w:t>
      </w:r>
      <w:r>
        <w:rPr>
          <w:rFonts w:ascii="Times New Roman" w:hAnsi="Times New Roman"/>
          <w:sz w:val="20"/>
          <w:szCs w:val="20"/>
          <w:lang w:val="es-MX"/>
        </w:rPr>
        <w:t>s de</w:t>
      </w:r>
      <w:r w:rsidRPr="00144972">
        <w:rPr>
          <w:rFonts w:ascii="Times New Roman" w:hAnsi="Times New Roman"/>
          <w:sz w:val="20"/>
          <w:szCs w:val="20"/>
          <w:lang w:val="es-MX"/>
        </w:rPr>
        <w:t xml:space="preserve"> trasfondo</w:t>
      </w:r>
      <w:r>
        <w:rPr>
          <w:rFonts w:ascii="Times New Roman" w:hAnsi="Times New Roman"/>
          <w:sz w:val="20"/>
          <w:szCs w:val="20"/>
          <w:lang w:val="es-MX"/>
        </w:rPr>
        <w:t xml:space="preserve"> </w:t>
      </w:r>
      <w:r>
        <w:rPr>
          <w:rFonts w:ascii="Times New Roman" w:hAnsi="Times New Roman"/>
          <w:i/>
          <w:iCs/>
          <w:sz w:val="20"/>
          <w:szCs w:val="20"/>
          <w:lang w:val="es-MX"/>
        </w:rPr>
        <w:t>t</w:t>
      </w:r>
      <w:r>
        <w:rPr>
          <w:rFonts w:ascii="Times New Roman" w:hAnsi="Times New Roman"/>
          <w:sz w:val="20"/>
          <w:szCs w:val="20"/>
          <w:lang w:val="es-MX"/>
        </w:rPr>
        <w:t xml:space="preserve">, </w:t>
      </w:r>
      <w:r w:rsidRPr="00144972">
        <w:rPr>
          <w:rFonts w:ascii="Times New Roman" w:hAnsi="Times New Roman"/>
          <w:sz w:val="20"/>
          <w:szCs w:val="20"/>
          <w:lang w:val="es-MX"/>
        </w:rPr>
        <w:t>no podemos determinar concluyentemente</w:t>
      </w:r>
      <w:r>
        <w:rPr>
          <w:rFonts w:ascii="Times New Roman" w:hAnsi="Times New Roman"/>
          <w:sz w:val="20"/>
          <w:szCs w:val="20"/>
          <w:lang w:val="es-MX"/>
        </w:rPr>
        <w:t xml:space="preserve"> si la</w:t>
      </w:r>
      <w:r w:rsidRPr="00144972">
        <w:rPr>
          <w:rFonts w:ascii="Times New Roman" w:hAnsi="Times New Roman"/>
          <w:sz w:val="20"/>
          <w:szCs w:val="20"/>
          <w:lang w:val="es-MX"/>
        </w:rPr>
        <w:t xml:space="preserve"> </w:t>
      </w:r>
      <w:r>
        <w:rPr>
          <w:rFonts w:ascii="Times New Roman" w:hAnsi="Times New Roman"/>
          <w:sz w:val="20"/>
          <w:szCs w:val="20"/>
          <w:lang w:val="es-MX"/>
        </w:rPr>
        <w:t>as</w:t>
      </w:r>
      <w:r w:rsidRPr="00144972">
        <w:rPr>
          <w:rFonts w:ascii="Times New Roman" w:hAnsi="Times New Roman"/>
          <w:sz w:val="20"/>
          <w:szCs w:val="20"/>
          <w:lang w:val="es-MX"/>
        </w:rPr>
        <w:t xml:space="preserve">unción </w:t>
      </w:r>
      <w:r>
        <w:rPr>
          <w:rFonts w:ascii="Times New Roman" w:hAnsi="Times New Roman"/>
          <w:i/>
          <w:iCs/>
          <w:sz w:val="20"/>
          <w:szCs w:val="20"/>
          <w:lang w:val="es-MX"/>
        </w:rPr>
        <w:t>t</w:t>
      </w:r>
      <w:r w:rsidRPr="00144972">
        <w:rPr>
          <w:rFonts w:ascii="Times New Roman" w:hAnsi="Times New Roman"/>
          <w:sz w:val="20"/>
          <w:szCs w:val="20"/>
          <w:lang w:val="es-MX"/>
        </w:rPr>
        <w:t xml:space="preserve"> es correcta examinando a su vez la evidencia a su favor, dado que cualquier conjunto de nuevos datos </w:t>
      </w:r>
      <w:r>
        <w:rPr>
          <w:rFonts w:ascii="Times New Roman" w:hAnsi="Times New Roman"/>
          <w:i/>
          <w:iCs/>
          <w:sz w:val="20"/>
          <w:szCs w:val="20"/>
          <w:lang w:val="es-MX"/>
        </w:rPr>
        <w:t>e’</w:t>
      </w:r>
      <w:r w:rsidRPr="00144972">
        <w:rPr>
          <w:rFonts w:ascii="Times New Roman" w:hAnsi="Times New Roman"/>
          <w:sz w:val="20"/>
          <w:szCs w:val="20"/>
          <w:lang w:val="es-MX"/>
        </w:rPr>
        <w:t xml:space="preserve"> que se tomen como evidencia a favor de </w:t>
      </w:r>
      <w:r>
        <w:rPr>
          <w:rFonts w:ascii="Times New Roman" w:hAnsi="Times New Roman"/>
          <w:i/>
          <w:iCs/>
          <w:sz w:val="20"/>
          <w:szCs w:val="20"/>
          <w:lang w:val="es-MX"/>
        </w:rPr>
        <w:t>t</w:t>
      </w:r>
      <w:r w:rsidRPr="00144972">
        <w:rPr>
          <w:rFonts w:ascii="Times New Roman" w:hAnsi="Times New Roman"/>
          <w:sz w:val="20"/>
          <w:szCs w:val="20"/>
          <w:lang w:val="es-MX"/>
        </w:rPr>
        <w:t xml:space="preserve"> únicamente l</w:t>
      </w:r>
      <w:r>
        <w:rPr>
          <w:rFonts w:ascii="Times New Roman" w:hAnsi="Times New Roman"/>
          <w:sz w:val="20"/>
          <w:szCs w:val="20"/>
          <w:lang w:val="es-MX"/>
        </w:rPr>
        <w:t>o</w:t>
      </w:r>
      <w:r w:rsidRPr="00144972">
        <w:rPr>
          <w:rFonts w:ascii="Times New Roman" w:hAnsi="Times New Roman"/>
          <w:sz w:val="20"/>
          <w:szCs w:val="20"/>
          <w:lang w:val="es-MX"/>
        </w:rPr>
        <w:t xml:space="preserve"> </w:t>
      </w:r>
      <w:r>
        <w:rPr>
          <w:rFonts w:ascii="Times New Roman" w:hAnsi="Times New Roman"/>
          <w:sz w:val="20"/>
          <w:szCs w:val="20"/>
          <w:lang w:val="es-MX"/>
        </w:rPr>
        <w:t xml:space="preserve">será gracias a </w:t>
      </w:r>
      <w:r w:rsidRPr="00144972">
        <w:rPr>
          <w:rFonts w:ascii="Times New Roman" w:hAnsi="Times New Roman"/>
          <w:sz w:val="20"/>
          <w:szCs w:val="20"/>
          <w:lang w:val="es-MX"/>
        </w:rPr>
        <w:t xml:space="preserve">alguna otra creencia de trasfondo </w:t>
      </w:r>
      <w:r>
        <w:rPr>
          <w:rFonts w:ascii="Times New Roman" w:hAnsi="Times New Roman"/>
          <w:i/>
          <w:iCs/>
          <w:sz w:val="20"/>
          <w:szCs w:val="20"/>
          <w:lang w:val="es-MX"/>
        </w:rPr>
        <w:t>t’</w:t>
      </w:r>
      <w:r>
        <w:rPr>
          <w:rFonts w:ascii="Times New Roman" w:hAnsi="Times New Roman"/>
          <w:sz w:val="20"/>
          <w:szCs w:val="20"/>
          <w:lang w:val="es-MX"/>
        </w:rPr>
        <w:t>.</w:t>
      </w:r>
      <w:r w:rsidRPr="00144972">
        <w:rPr>
          <w:rFonts w:ascii="Times New Roman" w:hAnsi="Times New Roman"/>
          <w:sz w:val="20"/>
          <w:szCs w:val="20"/>
          <w:lang w:val="es-MX"/>
        </w:rPr>
        <w:t xml:space="preserve"> </w:t>
      </w:r>
      <w:r>
        <w:rPr>
          <w:rFonts w:ascii="Times New Roman" w:hAnsi="Times New Roman"/>
          <w:sz w:val="20"/>
          <w:szCs w:val="20"/>
          <w:lang w:val="es-MX"/>
        </w:rPr>
        <w:t>D</w:t>
      </w:r>
      <w:r w:rsidRPr="00144972">
        <w:rPr>
          <w:rFonts w:ascii="Times New Roman" w:hAnsi="Times New Roman"/>
          <w:sz w:val="20"/>
          <w:szCs w:val="20"/>
          <w:lang w:val="es-MX"/>
        </w:rPr>
        <w:t xml:space="preserve">e manera que no es posible eliminar los </w:t>
      </w:r>
      <w:r>
        <w:rPr>
          <w:rFonts w:ascii="Times New Roman" w:hAnsi="Times New Roman"/>
          <w:sz w:val="20"/>
          <w:szCs w:val="20"/>
          <w:lang w:val="es-MX"/>
        </w:rPr>
        <w:t>supuesto</w:t>
      </w:r>
      <w:r w:rsidRPr="00144972">
        <w:rPr>
          <w:rFonts w:ascii="Times New Roman" w:hAnsi="Times New Roman"/>
          <w:sz w:val="20"/>
          <w:szCs w:val="20"/>
          <w:lang w:val="es-MX"/>
        </w:rPr>
        <w:t>s</w:t>
      </w:r>
      <w:r>
        <w:rPr>
          <w:rFonts w:ascii="Times New Roman" w:hAnsi="Times New Roman"/>
          <w:sz w:val="20"/>
          <w:szCs w:val="20"/>
          <w:lang w:val="es-MX"/>
        </w:rPr>
        <w:t xml:space="preserve"> auxiliares</w:t>
      </w:r>
      <w:r w:rsidRPr="00144972">
        <w:rPr>
          <w:rFonts w:ascii="Times New Roman" w:hAnsi="Times New Roman"/>
          <w:sz w:val="20"/>
          <w:szCs w:val="20"/>
          <w:lang w:val="es-MX"/>
        </w:rPr>
        <w:t xml:space="preserve"> de la cor</w:t>
      </w:r>
      <w:r>
        <w:rPr>
          <w:rFonts w:ascii="Times New Roman" w:hAnsi="Times New Roman"/>
          <w:sz w:val="20"/>
          <w:szCs w:val="20"/>
          <w:lang w:val="es-MX"/>
        </w:rPr>
        <w:t>robora</w:t>
      </w:r>
      <w:r w:rsidRPr="00144972">
        <w:rPr>
          <w:rFonts w:ascii="Times New Roman" w:hAnsi="Times New Roman"/>
          <w:sz w:val="20"/>
          <w:szCs w:val="20"/>
          <w:lang w:val="es-MX"/>
        </w:rPr>
        <w:t>ción de una hipótesis</w:t>
      </w:r>
      <w:r>
        <w:rPr>
          <w:rFonts w:ascii="Times New Roman" w:hAnsi="Times New Roman"/>
          <w:sz w:val="20"/>
          <w:szCs w:val="20"/>
          <w:lang w:val="es-MX"/>
        </w:rPr>
        <w:t>.</w:t>
      </w:r>
      <w:r w:rsidRPr="00144972">
        <w:rPr>
          <w:rFonts w:ascii="Times New Roman" w:hAnsi="Times New Roman"/>
          <w:sz w:val="20"/>
          <w:szCs w:val="20"/>
          <w:lang w:val="es-MX"/>
        </w:rPr>
        <w:t xml:space="preserve"> </w:t>
      </w:r>
      <w:r>
        <w:rPr>
          <w:rFonts w:ascii="Times New Roman" w:hAnsi="Times New Roman"/>
          <w:sz w:val="20"/>
          <w:szCs w:val="20"/>
          <w:lang w:val="es-MX"/>
        </w:rPr>
        <w:t>Y,</w:t>
      </w:r>
      <w:r w:rsidRPr="00144972">
        <w:rPr>
          <w:rFonts w:ascii="Times New Roman" w:hAnsi="Times New Roman"/>
          <w:sz w:val="20"/>
          <w:szCs w:val="20"/>
          <w:lang w:val="es-MX"/>
        </w:rPr>
        <w:t xml:space="preserve"> debido a ello, también es imposible eliminar las posibles valoraciones contextuales que estas asunciones podrían acarrear.</w:t>
      </w:r>
    </w:p>
    <w:p w:rsidR="001262EE" w:rsidRDefault="001262EE" w:rsidP="00B022AA">
      <w:pPr>
        <w:spacing w:after="0"/>
        <w:rPr>
          <w:rFonts w:ascii="Times New Roman" w:hAnsi="Times New Roman"/>
          <w:sz w:val="20"/>
          <w:szCs w:val="20"/>
          <w:lang w:val="es-MX"/>
        </w:rPr>
      </w:pPr>
      <w:r w:rsidRPr="00144972">
        <w:rPr>
          <w:rFonts w:ascii="Times New Roman" w:hAnsi="Times New Roman"/>
          <w:sz w:val="20"/>
          <w:szCs w:val="20"/>
          <w:lang w:val="es-MX"/>
        </w:rPr>
        <w:t>Ahora bien, reconocer la influencia de</w:t>
      </w:r>
      <w:r>
        <w:rPr>
          <w:rFonts w:ascii="Times New Roman" w:hAnsi="Times New Roman"/>
          <w:sz w:val="20"/>
          <w:szCs w:val="20"/>
          <w:lang w:val="es-MX"/>
        </w:rPr>
        <w:t>l</w:t>
      </w:r>
      <w:r w:rsidRPr="00144972">
        <w:rPr>
          <w:rFonts w:ascii="Times New Roman" w:hAnsi="Times New Roman"/>
          <w:sz w:val="20"/>
          <w:szCs w:val="20"/>
          <w:lang w:val="es-MX"/>
        </w:rPr>
        <w:t xml:space="preserve"> conocimiento de </w:t>
      </w:r>
      <w:r>
        <w:rPr>
          <w:rFonts w:ascii="Times New Roman" w:hAnsi="Times New Roman"/>
          <w:sz w:val="20"/>
          <w:szCs w:val="20"/>
          <w:lang w:val="es-MX"/>
        </w:rPr>
        <w:t>trasf</w:t>
      </w:r>
      <w:r w:rsidRPr="00144972">
        <w:rPr>
          <w:rFonts w:ascii="Times New Roman" w:hAnsi="Times New Roman"/>
          <w:sz w:val="20"/>
          <w:szCs w:val="20"/>
          <w:lang w:val="es-MX"/>
        </w:rPr>
        <w:t>ondo y las valoraciones cont</w:t>
      </w:r>
      <w:r>
        <w:rPr>
          <w:rFonts w:ascii="Times New Roman" w:hAnsi="Times New Roman"/>
          <w:sz w:val="20"/>
          <w:szCs w:val="20"/>
          <w:lang w:val="es-MX"/>
        </w:rPr>
        <w:t>ex</w:t>
      </w:r>
      <w:r w:rsidRPr="00144972">
        <w:rPr>
          <w:rFonts w:ascii="Times New Roman" w:hAnsi="Times New Roman"/>
          <w:sz w:val="20"/>
          <w:szCs w:val="20"/>
          <w:lang w:val="es-MX"/>
        </w:rPr>
        <w:t>tuales</w:t>
      </w:r>
      <w:r>
        <w:rPr>
          <w:rFonts w:ascii="Times New Roman" w:hAnsi="Times New Roman"/>
          <w:sz w:val="20"/>
          <w:szCs w:val="20"/>
          <w:lang w:val="es-MX"/>
        </w:rPr>
        <w:t xml:space="preserve"> en</w:t>
      </w:r>
      <w:r w:rsidRPr="00144972">
        <w:rPr>
          <w:rFonts w:ascii="Times New Roman" w:hAnsi="Times New Roman"/>
          <w:sz w:val="20"/>
          <w:szCs w:val="20"/>
          <w:lang w:val="es-MX"/>
        </w:rPr>
        <w:t xml:space="preserve"> la investigación científica no implica negar que la ciencia ofrezca conocimiento objetivo acerca del mundo</w:t>
      </w:r>
      <w:r>
        <w:rPr>
          <w:rFonts w:ascii="Times New Roman" w:hAnsi="Times New Roman"/>
          <w:sz w:val="20"/>
          <w:szCs w:val="20"/>
          <w:lang w:val="es-MX"/>
        </w:rPr>
        <w:t xml:space="preserve">, pero quizás sí implica rever la concepción que se tiene de </w:t>
      </w:r>
      <w:r>
        <w:rPr>
          <w:rFonts w:ascii="Times New Roman" w:hAnsi="Times New Roman"/>
          <w:i/>
          <w:iCs/>
          <w:sz w:val="20"/>
          <w:szCs w:val="20"/>
          <w:lang w:val="es-MX"/>
        </w:rPr>
        <w:t>objetividad</w:t>
      </w:r>
      <w:r>
        <w:rPr>
          <w:rFonts w:ascii="Times New Roman" w:hAnsi="Times New Roman"/>
          <w:sz w:val="20"/>
          <w:szCs w:val="20"/>
          <w:lang w:val="es-MX"/>
        </w:rPr>
        <w:t xml:space="preserve">. </w:t>
      </w:r>
      <w:r w:rsidRPr="00144972">
        <w:rPr>
          <w:rFonts w:ascii="Times New Roman" w:hAnsi="Times New Roman"/>
          <w:sz w:val="20"/>
          <w:szCs w:val="20"/>
          <w:lang w:val="es-MX"/>
        </w:rPr>
        <w:t xml:space="preserve">Bajo la </w:t>
      </w:r>
      <w:r>
        <w:rPr>
          <w:rFonts w:ascii="Times New Roman" w:hAnsi="Times New Roman"/>
          <w:sz w:val="20"/>
          <w:szCs w:val="20"/>
          <w:lang w:val="es-MX"/>
        </w:rPr>
        <w:t>c</w:t>
      </w:r>
      <w:r w:rsidRPr="00144972">
        <w:rPr>
          <w:rFonts w:ascii="Times New Roman" w:hAnsi="Times New Roman"/>
          <w:sz w:val="20"/>
          <w:szCs w:val="20"/>
          <w:lang w:val="es-MX"/>
        </w:rPr>
        <w:t xml:space="preserve">oncepción de </w:t>
      </w:r>
      <w:r>
        <w:rPr>
          <w:rFonts w:ascii="Times New Roman" w:hAnsi="Times New Roman"/>
          <w:sz w:val="20"/>
          <w:szCs w:val="20"/>
          <w:lang w:val="es-MX"/>
        </w:rPr>
        <w:t>Lo</w:t>
      </w:r>
      <w:r w:rsidRPr="00144972">
        <w:rPr>
          <w:rFonts w:ascii="Times New Roman" w:hAnsi="Times New Roman"/>
          <w:sz w:val="20"/>
          <w:szCs w:val="20"/>
          <w:lang w:val="es-MX"/>
        </w:rPr>
        <w:t>ngin</w:t>
      </w:r>
      <w:r>
        <w:rPr>
          <w:rFonts w:ascii="Times New Roman" w:hAnsi="Times New Roman"/>
          <w:sz w:val="20"/>
          <w:szCs w:val="20"/>
          <w:lang w:val="es-MX"/>
        </w:rPr>
        <w:t>o</w:t>
      </w:r>
      <w:r w:rsidRPr="00144972">
        <w:rPr>
          <w:rFonts w:ascii="Times New Roman" w:hAnsi="Times New Roman"/>
          <w:sz w:val="20"/>
          <w:szCs w:val="20"/>
          <w:lang w:val="es-MX"/>
        </w:rPr>
        <w:t xml:space="preserve">, la objetividad deja de entenderse como un producto y pasa a entenderse como un proceso de la </w:t>
      </w:r>
      <w:r>
        <w:rPr>
          <w:rFonts w:ascii="Times New Roman" w:hAnsi="Times New Roman"/>
          <w:sz w:val="20"/>
          <w:szCs w:val="20"/>
          <w:lang w:val="es-MX"/>
        </w:rPr>
        <w:t>actividad</w:t>
      </w:r>
      <w:r w:rsidRPr="00144972">
        <w:rPr>
          <w:rFonts w:ascii="Times New Roman" w:hAnsi="Times New Roman"/>
          <w:sz w:val="20"/>
          <w:szCs w:val="20"/>
          <w:lang w:val="es-MX"/>
        </w:rPr>
        <w:t xml:space="preserve"> científica. La autora </w:t>
      </w:r>
      <w:r>
        <w:rPr>
          <w:rFonts w:ascii="Times New Roman" w:hAnsi="Times New Roman"/>
          <w:sz w:val="20"/>
          <w:szCs w:val="20"/>
          <w:lang w:val="es-MX"/>
        </w:rPr>
        <w:t>se op</w:t>
      </w:r>
      <w:r w:rsidRPr="00144972">
        <w:rPr>
          <w:rFonts w:ascii="Times New Roman" w:hAnsi="Times New Roman"/>
          <w:sz w:val="20"/>
          <w:szCs w:val="20"/>
          <w:lang w:val="es-MX"/>
        </w:rPr>
        <w:t>one</w:t>
      </w:r>
      <w:r>
        <w:rPr>
          <w:rFonts w:ascii="Times New Roman" w:hAnsi="Times New Roman"/>
          <w:sz w:val="20"/>
          <w:szCs w:val="20"/>
          <w:lang w:val="es-MX"/>
        </w:rPr>
        <w:t xml:space="preserve"> a</w:t>
      </w:r>
      <w:r w:rsidRPr="00144972">
        <w:rPr>
          <w:rFonts w:ascii="Times New Roman" w:hAnsi="Times New Roman"/>
          <w:sz w:val="20"/>
          <w:szCs w:val="20"/>
          <w:lang w:val="es-MX"/>
        </w:rPr>
        <w:t xml:space="preserve"> la idea de que los enfoque pr</w:t>
      </w:r>
      <w:r>
        <w:rPr>
          <w:rFonts w:ascii="Times New Roman" w:hAnsi="Times New Roman"/>
          <w:sz w:val="20"/>
          <w:szCs w:val="20"/>
          <w:lang w:val="es-MX"/>
        </w:rPr>
        <w:t>o</w:t>
      </w:r>
      <w:r w:rsidRPr="00144972">
        <w:rPr>
          <w:rFonts w:ascii="Times New Roman" w:hAnsi="Times New Roman"/>
          <w:sz w:val="20"/>
          <w:szCs w:val="20"/>
          <w:lang w:val="es-MX"/>
        </w:rPr>
        <w:t>visto</w:t>
      </w:r>
      <w:r>
        <w:rPr>
          <w:rFonts w:ascii="Times New Roman" w:hAnsi="Times New Roman"/>
          <w:sz w:val="20"/>
          <w:szCs w:val="20"/>
          <w:lang w:val="es-MX"/>
        </w:rPr>
        <w:t>s</w:t>
      </w:r>
      <w:r w:rsidRPr="00144972">
        <w:rPr>
          <w:rFonts w:ascii="Times New Roman" w:hAnsi="Times New Roman"/>
          <w:sz w:val="20"/>
          <w:szCs w:val="20"/>
          <w:lang w:val="es-MX"/>
        </w:rPr>
        <w:t xml:space="preserve"> por la ciencia son objetivos porque constituye</w:t>
      </w:r>
      <w:r>
        <w:rPr>
          <w:rFonts w:ascii="Times New Roman" w:hAnsi="Times New Roman"/>
          <w:sz w:val="20"/>
          <w:szCs w:val="20"/>
          <w:lang w:val="es-MX"/>
        </w:rPr>
        <w:t>n</w:t>
      </w:r>
      <w:r w:rsidRPr="00144972">
        <w:rPr>
          <w:rFonts w:ascii="Times New Roman" w:hAnsi="Times New Roman"/>
          <w:sz w:val="20"/>
          <w:szCs w:val="20"/>
          <w:lang w:val="es-MX"/>
        </w:rPr>
        <w:t xml:space="preserve"> una descripción rigurosa de los hechos del mundo tal como son. Es la r</w:t>
      </w:r>
      <w:r>
        <w:rPr>
          <w:rFonts w:ascii="Times New Roman" w:hAnsi="Times New Roman"/>
          <w:sz w:val="20"/>
          <w:szCs w:val="20"/>
          <w:lang w:val="es-MX"/>
        </w:rPr>
        <w:t>e</w:t>
      </w:r>
      <w:r w:rsidRPr="00144972">
        <w:rPr>
          <w:rFonts w:ascii="Times New Roman" w:hAnsi="Times New Roman"/>
          <w:sz w:val="20"/>
          <w:szCs w:val="20"/>
          <w:lang w:val="es-MX"/>
        </w:rPr>
        <w:t>plicabilidad de los experimentos, la revisión por pare</w:t>
      </w:r>
      <w:r>
        <w:rPr>
          <w:rFonts w:ascii="Times New Roman" w:hAnsi="Times New Roman"/>
          <w:sz w:val="20"/>
          <w:szCs w:val="20"/>
          <w:lang w:val="es-MX"/>
        </w:rPr>
        <w:t>s</w:t>
      </w:r>
      <w:r w:rsidRPr="00144972">
        <w:rPr>
          <w:rFonts w:ascii="Times New Roman" w:hAnsi="Times New Roman"/>
          <w:sz w:val="20"/>
          <w:szCs w:val="20"/>
          <w:lang w:val="es-MX"/>
        </w:rPr>
        <w:t xml:space="preserve"> de los resultados de tales investigaciones</w:t>
      </w:r>
      <w:r>
        <w:rPr>
          <w:rFonts w:ascii="Times New Roman" w:hAnsi="Times New Roman"/>
          <w:sz w:val="20"/>
          <w:szCs w:val="20"/>
          <w:lang w:val="es-MX"/>
        </w:rPr>
        <w:t>,</w:t>
      </w:r>
      <w:r w:rsidRPr="00144972">
        <w:rPr>
          <w:rFonts w:ascii="Times New Roman" w:hAnsi="Times New Roman"/>
          <w:sz w:val="20"/>
          <w:szCs w:val="20"/>
          <w:lang w:val="es-MX"/>
        </w:rPr>
        <w:t xml:space="preserve"> y el hecho de que todo lo que se tome como evidencia revist</w:t>
      </w:r>
      <w:r>
        <w:rPr>
          <w:rFonts w:ascii="Times New Roman" w:hAnsi="Times New Roman"/>
          <w:sz w:val="20"/>
          <w:szCs w:val="20"/>
          <w:lang w:val="es-MX"/>
        </w:rPr>
        <w:t>a</w:t>
      </w:r>
      <w:r w:rsidRPr="00144972">
        <w:rPr>
          <w:rFonts w:ascii="Times New Roman" w:hAnsi="Times New Roman"/>
          <w:sz w:val="20"/>
          <w:szCs w:val="20"/>
          <w:lang w:val="es-MX"/>
        </w:rPr>
        <w:t xml:space="preserve"> carácter </w:t>
      </w:r>
      <w:r>
        <w:rPr>
          <w:rFonts w:ascii="Times New Roman" w:hAnsi="Times New Roman"/>
          <w:sz w:val="20"/>
          <w:szCs w:val="20"/>
          <w:lang w:val="es-MX"/>
        </w:rPr>
        <w:t>público</w:t>
      </w:r>
      <w:r w:rsidRPr="00144972">
        <w:rPr>
          <w:rFonts w:ascii="Times New Roman" w:hAnsi="Times New Roman"/>
          <w:sz w:val="20"/>
          <w:szCs w:val="20"/>
          <w:lang w:val="es-MX"/>
        </w:rPr>
        <w:t xml:space="preserve"> lo que produce</w:t>
      </w:r>
      <w:r>
        <w:rPr>
          <w:rFonts w:ascii="Times New Roman" w:hAnsi="Times New Roman"/>
          <w:sz w:val="20"/>
          <w:szCs w:val="20"/>
          <w:lang w:val="es-MX"/>
        </w:rPr>
        <w:t>, e</w:t>
      </w:r>
      <w:r w:rsidRPr="00144972">
        <w:rPr>
          <w:rFonts w:ascii="Times New Roman" w:hAnsi="Times New Roman"/>
          <w:sz w:val="20"/>
          <w:szCs w:val="20"/>
          <w:lang w:val="es-MX"/>
        </w:rPr>
        <w:t>n última instancia</w:t>
      </w:r>
      <w:r>
        <w:rPr>
          <w:rFonts w:ascii="Times New Roman" w:hAnsi="Times New Roman"/>
          <w:sz w:val="20"/>
          <w:szCs w:val="20"/>
          <w:lang w:val="es-MX"/>
        </w:rPr>
        <w:t>,</w:t>
      </w:r>
      <w:r w:rsidRPr="00144972">
        <w:rPr>
          <w:rFonts w:ascii="Times New Roman" w:hAnsi="Times New Roman"/>
          <w:sz w:val="20"/>
          <w:szCs w:val="20"/>
          <w:lang w:val="es-MX"/>
        </w:rPr>
        <w:t xml:space="preserve"> conocimiento objetivo, en tanto es válido intersubjetivamente. La objetividad de los individuos en este esquema consiste en su participación en la negociación</w:t>
      </w:r>
      <w:r>
        <w:rPr>
          <w:rFonts w:ascii="Times New Roman" w:hAnsi="Times New Roman"/>
          <w:sz w:val="20"/>
          <w:szCs w:val="20"/>
          <w:lang w:val="es-MX"/>
        </w:rPr>
        <w:t xml:space="preserve"> c</w:t>
      </w:r>
      <w:r w:rsidRPr="00144972">
        <w:rPr>
          <w:rFonts w:ascii="Times New Roman" w:hAnsi="Times New Roman"/>
          <w:sz w:val="20"/>
          <w:szCs w:val="20"/>
          <w:lang w:val="es-MX"/>
        </w:rPr>
        <w:t>olectiva de la discusión crítica. Este proceso comunitario asegura que las hipótesis aceptada</w:t>
      </w:r>
      <w:r>
        <w:rPr>
          <w:rFonts w:ascii="Times New Roman" w:hAnsi="Times New Roman"/>
          <w:sz w:val="20"/>
          <w:szCs w:val="20"/>
          <w:lang w:val="es-MX"/>
        </w:rPr>
        <w:t>s</w:t>
      </w:r>
      <w:r w:rsidRPr="00144972">
        <w:rPr>
          <w:rFonts w:ascii="Times New Roman" w:hAnsi="Times New Roman"/>
          <w:sz w:val="20"/>
          <w:szCs w:val="20"/>
          <w:lang w:val="es-MX"/>
        </w:rPr>
        <w:t xml:space="preserve"> o respaldada por cierto conjunto de datos no reflejen las asunciones i</w:t>
      </w:r>
      <w:r>
        <w:rPr>
          <w:rFonts w:ascii="Times New Roman" w:hAnsi="Times New Roman"/>
          <w:sz w:val="20"/>
          <w:szCs w:val="20"/>
          <w:lang w:val="es-MX"/>
        </w:rPr>
        <w:t>d</w:t>
      </w:r>
      <w:r w:rsidRPr="00144972">
        <w:rPr>
          <w:rFonts w:ascii="Times New Roman" w:hAnsi="Times New Roman"/>
          <w:sz w:val="20"/>
          <w:szCs w:val="20"/>
          <w:lang w:val="es-MX"/>
        </w:rPr>
        <w:t>io</w:t>
      </w:r>
      <w:r>
        <w:rPr>
          <w:rFonts w:ascii="Times New Roman" w:hAnsi="Times New Roman"/>
          <w:sz w:val="20"/>
          <w:szCs w:val="20"/>
          <w:lang w:val="es-MX"/>
        </w:rPr>
        <w:t xml:space="preserve">sincrásicas </w:t>
      </w:r>
      <w:r w:rsidRPr="00144972">
        <w:rPr>
          <w:rFonts w:ascii="Times New Roman" w:hAnsi="Times New Roman"/>
          <w:sz w:val="20"/>
          <w:szCs w:val="20"/>
          <w:lang w:val="es-MX"/>
        </w:rPr>
        <w:t>de un individuo singular acerca del mundo.</w:t>
      </w:r>
    </w:p>
    <w:p w:rsidR="001262EE" w:rsidRDefault="001262EE" w:rsidP="00B022AA">
      <w:pPr>
        <w:spacing w:after="0"/>
        <w:rPr>
          <w:rFonts w:ascii="Times New Roman" w:hAnsi="Times New Roman"/>
          <w:sz w:val="20"/>
          <w:szCs w:val="20"/>
          <w:lang w:val="es-MX"/>
        </w:rPr>
      </w:pPr>
      <w:r w:rsidRPr="00144972">
        <w:rPr>
          <w:rFonts w:ascii="Times New Roman" w:hAnsi="Times New Roman"/>
          <w:sz w:val="20"/>
          <w:szCs w:val="20"/>
          <w:lang w:val="es-MX"/>
        </w:rPr>
        <w:t>Decir que una teoría</w:t>
      </w:r>
      <w:r>
        <w:rPr>
          <w:rFonts w:ascii="Times New Roman" w:hAnsi="Times New Roman"/>
          <w:sz w:val="20"/>
          <w:szCs w:val="20"/>
          <w:lang w:val="es-MX"/>
        </w:rPr>
        <w:t xml:space="preserve"> o</w:t>
      </w:r>
      <w:r w:rsidRPr="00144972">
        <w:rPr>
          <w:rFonts w:ascii="Times New Roman" w:hAnsi="Times New Roman"/>
          <w:sz w:val="20"/>
          <w:szCs w:val="20"/>
          <w:lang w:val="es-MX"/>
        </w:rPr>
        <w:t xml:space="preserve"> hipótesis es aceptada sobre la base de métodos objetivos </w:t>
      </w:r>
      <w:r>
        <w:rPr>
          <w:rFonts w:ascii="Times New Roman" w:hAnsi="Times New Roman"/>
          <w:sz w:val="20"/>
          <w:szCs w:val="20"/>
          <w:lang w:val="es-MX"/>
        </w:rPr>
        <w:t>r</w:t>
      </w:r>
      <w:r w:rsidRPr="00144972">
        <w:rPr>
          <w:rFonts w:ascii="Times New Roman" w:hAnsi="Times New Roman"/>
          <w:sz w:val="20"/>
          <w:szCs w:val="20"/>
          <w:lang w:val="es-MX"/>
        </w:rPr>
        <w:t xml:space="preserve">efleja el consenso alcanzado críticamente por la comunidad científica. En este sentido, la objetividad es un rasgo </w:t>
      </w:r>
      <w:r>
        <w:rPr>
          <w:rFonts w:ascii="Times New Roman" w:hAnsi="Times New Roman"/>
          <w:sz w:val="20"/>
          <w:szCs w:val="20"/>
          <w:lang w:val="es-MX"/>
        </w:rPr>
        <w:t>más</w:t>
      </w:r>
      <w:r w:rsidRPr="00144972">
        <w:rPr>
          <w:rFonts w:ascii="Times New Roman" w:hAnsi="Times New Roman"/>
          <w:sz w:val="20"/>
          <w:szCs w:val="20"/>
          <w:lang w:val="es-MX"/>
        </w:rPr>
        <w:t xml:space="preserve"> bien gradual</w:t>
      </w:r>
      <w:r>
        <w:rPr>
          <w:rFonts w:ascii="Times New Roman" w:hAnsi="Times New Roman"/>
          <w:sz w:val="20"/>
          <w:szCs w:val="20"/>
          <w:lang w:val="es-MX"/>
        </w:rPr>
        <w:t>.</w:t>
      </w:r>
      <w:r w:rsidRPr="00144972">
        <w:rPr>
          <w:rFonts w:ascii="Times New Roman" w:hAnsi="Times New Roman"/>
          <w:sz w:val="20"/>
          <w:szCs w:val="20"/>
          <w:lang w:val="es-MX"/>
        </w:rPr>
        <w:t xml:space="preserve"> </w:t>
      </w:r>
      <w:r>
        <w:rPr>
          <w:rFonts w:ascii="Times New Roman" w:hAnsi="Times New Roman"/>
          <w:sz w:val="20"/>
          <w:szCs w:val="20"/>
          <w:lang w:val="es-MX"/>
        </w:rPr>
        <w:t>U</w:t>
      </w:r>
      <w:r w:rsidRPr="00144972">
        <w:rPr>
          <w:rFonts w:ascii="Times New Roman" w:hAnsi="Times New Roman"/>
          <w:sz w:val="20"/>
          <w:szCs w:val="20"/>
          <w:lang w:val="es-MX"/>
        </w:rPr>
        <w:t>na tarea respaldada por publicaciones</w:t>
      </w:r>
      <w:r>
        <w:rPr>
          <w:rFonts w:ascii="Times New Roman" w:hAnsi="Times New Roman"/>
          <w:sz w:val="20"/>
          <w:szCs w:val="20"/>
          <w:lang w:val="es-MX"/>
        </w:rPr>
        <w:t xml:space="preserve">, </w:t>
      </w:r>
      <w:r w:rsidRPr="00144972">
        <w:rPr>
          <w:rFonts w:ascii="Times New Roman" w:hAnsi="Times New Roman"/>
          <w:sz w:val="20"/>
          <w:szCs w:val="20"/>
          <w:lang w:val="es-MX"/>
        </w:rPr>
        <w:t>cuya evidencia empírica replicable</w:t>
      </w:r>
      <w:r>
        <w:rPr>
          <w:rFonts w:ascii="Times New Roman" w:hAnsi="Times New Roman"/>
          <w:sz w:val="20"/>
          <w:szCs w:val="20"/>
          <w:lang w:val="es-MX"/>
        </w:rPr>
        <w:t xml:space="preserve"> es replicable</w:t>
      </w:r>
      <w:r w:rsidRPr="00144972">
        <w:rPr>
          <w:rFonts w:ascii="Times New Roman" w:hAnsi="Times New Roman"/>
          <w:sz w:val="20"/>
          <w:szCs w:val="20"/>
          <w:lang w:val="es-MX"/>
        </w:rPr>
        <w:t>, etc</w:t>
      </w:r>
      <w:r>
        <w:rPr>
          <w:rFonts w:ascii="Times New Roman" w:hAnsi="Times New Roman"/>
          <w:sz w:val="20"/>
          <w:szCs w:val="20"/>
          <w:lang w:val="es-MX"/>
        </w:rPr>
        <w:t>.,</w:t>
      </w:r>
      <w:r w:rsidRPr="00144972">
        <w:rPr>
          <w:rFonts w:ascii="Times New Roman" w:hAnsi="Times New Roman"/>
          <w:sz w:val="20"/>
          <w:szCs w:val="20"/>
          <w:lang w:val="es-MX"/>
        </w:rPr>
        <w:t xml:space="preserve"> se</w:t>
      </w:r>
      <w:r>
        <w:rPr>
          <w:rFonts w:ascii="Times New Roman" w:hAnsi="Times New Roman"/>
          <w:sz w:val="20"/>
          <w:szCs w:val="20"/>
          <w:lang w:val="es-MX"/>
        </w:rPr>
        <w:t>rá</w:t>
      </w:r>
      <w:r w:rsidRPr="00144972">
        <w:rPr>
          <w:rFonts w:ascii="Times New Roman" w:hAnsi="Times New Roman"/>
          <w:sz w:val="20"/>
          <w:szCs w:val="20"/>
          <w:lang w:val="es-MX"/>
        </w:rPr>
        <w:t xml:space="preserve"> más objetiva que otra que cumple en menor medida con estos requerimientos.</w:t>
      </w:r>
    </w:p>
    <w:p w:rsidR="001262EE" w:rsidRDefault="001262EE" w:rsidP="00B022AA">
      <w:pPr>
        <w:spacing w:after="0"/>
        <w:rPr>
          <w:rFonts w:ascii="Times New Roman" w:hAnsi="Times New Roman"/>
          <w:sz w:val="20"/>
          <w:szCs w:val="20"/>
          <w:lang w:val="es-MX"/>
        </w:rPr>
      </w:pPr>
    </w:p>
    <w:p w:rsidR="001262EE" w:rsidRPr="00D70444" w:rsidRDefault="001262EE" w:rsidP="00B022AA">
      <w:pPr>
        <w:spacing w:after="0"/>
        <w:rPr>
          <w:rFonts w:ascii="Times New Roman" w:hAnsi="Times New Roman"/>
          <w:b/>
          <w:bCs/>
          <w:sz w:val="22"/>
          <w:szCs w:val="22"/>
          <w:u w:val="single"/>
          <w:lang w:val="es-MX"/>
        </w:rPr>
      </w:pPr>
      <w:r w:rsidRPr="00D70444">
        <w:rPr>
          <w:rFonts w:ascii="Times New Roman" w:hAnsi="Times New Roman"/>
          <w:b/>
          <w:bCs/>
          <w:sz w:val="22"/>
          <w:szCs w:val="22"/>
          <w:u w:val="single"/>
          <w:lang w:val="es-MX"/>
        </w:rPr>
        <w:t xml:space="preserve">Capitulo IX. La influencia de los valores sexo – género en la investigación científica: la epistemología feminista de Elizabeth Anderson. </w:t>
      </w:r>
    </w:p>
    <w:p w:rsidR="001262EE" w:rsidRDefault="001262EE" w:rsidP="00B022AA">
      <w:pPr>
        <w:spacing w:after="0"/>
        <w:rPr>
          <w:rFonts w:ascii="Times New Roman" w:hAnsi="Times New Roman"/>
          <w:sz w:val="20"/>
          <w:szCs w:val="20"/>
          <w:lang w:val="es-MX"/>
        </w:rPr>
      </w:pPr>
      <w:r w:rsidRPr="00D70444">
        <w:rPr>
          <w:rFonts w:ascii="Times New Roman" w:hAnsi="Times New Roman"/>
          <w:sz w:val="20"/>
          <w:szCs w:val="20"/>
          <w:lang w:val="es-MX"/>
        </w:rPr>
        <w:t xml:space="preserve">Elizabeth Anderson coincide con </w:t>
      </w:r>
      <w:r>
        <w:rPr>
          <w:rFonts w:ascii="Times New Roman" w:hAnsi="Times New Roman"/>
          <w:sz w:val="20"/>
          <w:szCs w:val="20"/>
          <w:lang w:val="es-MX"/>
        </w:rPr>
        <w:t>L</w:t>
      </w:r>
      <w:r w:rsidRPr="00D70444">
        <w:rPr>
          <w:rFonts w:ascii="Times New Roman" w:hAnsi="Times New Roman"/>
          <w:sz w:val="20"/>
          <w:szCs w:val="20"/>
          <w:lang w:val="es-MX"/>
        </w:rPr>
        <w:t>ongino en que</w:t>
      </w:r>
      <w:r>
        <w:rPr>
          <w:rFonts w:ascii="Times New Roman" w:hAnsi="Times New Roman"/>
          <w:sz w:val="20"/>
          <w:szCs w:val="20"/>
          <w:lang w:val="es-MX"/>
        </w:rPr>
        <w:t xml:space="preserve"> la investigación </w:t>
      </w:r>
      <w:r w:rsidRPr="00D70444">
        <w:rPr>
          <w:rFonts w:ascii="Times New Roman" w:hAnsi="Times New Roman"/>
          <w:sz w:val="20"/>
          <w:szCs w:val="20"/>
          <w:lang w:val="es-MX"/>
        </w:rPr>
        <w:t>científica constituye una práctica eminentemente social dado que lo que cuenta como evidencia debe ser públicamente accesible y</w:t>
      </w:r>
      <w:r>
        <w:rPr>
          <w:rFonts w:ascii="Times New Roman" w:hAnsi="Times New Roman"/>
          <w:sz w:val="20"/>
          <w:szCs w:val="20"/>
          <w:lang w:val="es-MX"/>
        </w:rPr>
        <w:t>,</w:t>
      </w:r>
      <w:r w:rsidRPr="00D70444">
        <w:rPr>
          <w:rFonts w:ascii="Times New Roman" w:hAnsi="Times New Roman"/>
          <w:sz w:val="20"/>
          <w:szCs w:val="20"/>
          <w:lang w:val="es-MX"/>
        </w:rPr>
        <w:t xml:space="preserve"> en l</w:t>
      </w:r>
      <w:r>
        <w:rPr>
          <w:rFonts w:ascii="Times New Roman" w:hAnsi="Times New Roman"/>
          <w:sz w:val="20"/>
          <w:szCs w:val="20"/>
          <w:lang w:val="es-MX"/>
        </w:rPr>
        <w:t>o</w:t>
      </w:r>
      <w:r w:rsidRPr="00D70444">
        <w:rPr>
          <w:rFonts w:ascii="Times New Roman" w:hAnsi="Times New Roman"/>
          <w:sz w:val="20"/>
          <w:szCs w:val="20"/>
          <w:lang w:val="es-MX"/>
        </w:rPr>
        <w:t>s cas</w:t>
      </w:r>
      <w:r>
        <w:rPr>
          <w:rFonts w:ascii="Times New Roman" w:hAnsi="Times New Roman"/>
          <w:sz w:val="20"/>
          <w:szCs w:val="20"/>
          <w:lang w:val="es-MX"/>
        </w:rPr>
        <w:t>o</w:t>
      </w:r>
      <w:r w:rsidRPr="00D70444">
        <w:rPr>
          <w:rFonts w:ascii="Times New Roman" w:hAnsi="Times New Roman"/>
          <w:sz w:val="20"/>
          <w:szCs w:val="20"/>
          <w:lang w:val="es-MX"/>
        </w:rPr>
        <w:t>s experimentales</w:t>
      </w:r>
      <w:r>
        <w:rPr>
          <w:rFonts w:ascii="Times New Roman" w:hAnsi="Times New Roman"/>
          <w:sz w:val="20"/>
          <w:szCs w:val="20"/>
          <w:lang w:val="es-MX"/>
        </w:rPr>
        <w:t>,</w:t>
      </w:r>
      <w:r w:rsidRPr="00D70444">
        <w:rPr>
          <w:rFonts w:ascii="Times New Roman" w:hAnsi="Times New Roman"/>
          <w:sz w:val="20"/>
          <w:szCs w:val="20"/>
          <w:lang w:val="es-MX"/>
        </w:rPr>
        <w:t xml:space="preserve"> replicable. En tanto </w:t>
      </w:r>
      <w:r>
        <w:rPr>
          <w:rFonts w:ascii="Times New Roman" w:hAnsi="Times New Roman"/>
          <w:sz w:val="20"/>
          <w:szCs w:val="20"/>
          <w:lang w:val="es-MX"/>
        </w:rPr>
        <w:t xml:space="preserve">que </w:t>
      </w:r>
      <w:r w:rsidRPr="00D70444">
        <w:rPr>
          <w:rFonts w:ascii="Times New Roman" w:hAnsi="Times New Roman"/>
          <w:sz w:val="20"/>
          <w:szCs w:val="20"/>
          <w:lang w:val="es-MX"/>
        </w:rPr>
        <w:t xml:space="preserve">los científicos </w:t>
      </w:r>
      <w:r>
        <w:rPr>
          <w:rFonts w:ascii="Times New Roman" w:hAnsi="Times New Roman"/>
          <w:sz w:val="20"/>
          <w:szCs w:val="20"/>
          <w:lang w:val="es-MX"/>
        </w:rPr>
        <w:t>utilizan</w:t>
      </w:r>
      <w:r w:rsidRPr="00D70444">
        <w:rPr>
          <w:rFonts w:ascii="Times New Roman" w:hAnsi="Times New Roman"/>
          <w:sz w:val="20"/>
          <w:szCs w:val="20"/>
          <w:lang w:val="es-MX"/>
        </w:rPr>
        <w:t xml:space="preserve"> las teorías y las herramientas diseñadas por otros</w:t>
      </w:r>
      <w:r>
        <w:rPr>
          <w:rFonts w:ascii="Times New Roman" w:hAnsi="Times New Roman"/>
          <w:sz w:val="20"/>
          <w:szCs w:val="20"/>
          <w:lang w:val="es-MX"/>
        </w:rPr>
        <w:t>,</w:t>
      </w:r>
      <w:r w:rsidRPr="00D70444">
        <w:rPr>
          <w:rFonts w:ascii="Times New Roman" w:hAnsi="Times New Roman"/>
          <w:sz w:val="20"/>
          <w:szCs w:val="20"/>
          <w:lang w:val="es-MX"/>
        </w:rPr>
        <w:t xml:space="preserve"> confían en los estudios y testimonios de otros</w:t>
      </w:r>
      <w:r>
        <w:rPr>
          <w:rFonts w:ascii="Times New Roman" w:hAnsi="Times New Roman"/>
          <w:sz w:val="20"/>
          <w:szCs w:val="20"/>
          <w:lang w:val="es-MX"/>
        </w:rPr>
        <w:t>,</w:t>
      </w:r>
      <w:r w:rsidRPr="00D70444">
        <w:rPr>
          <w:rFonts w:ascii="Times New Roman" w:hAnsi="Times New Roman"/>
          <w:sz w:val="20"/>
          <w:szCs w:val="20"/>
          <w:lang w:val="es-MX"/>
        </w:rPr>
        <w:t xml:space="preserve"> </w:t>
      </w:r>
      <w:r>
        <w:rPr>
          <w:rFonts w:ascii="Times New Roman" w:hAnsi="Times New Roman"/>
          <w:sz w:val="20"/>
          <w:szCs w:val="20"/>
          <w:lang w:val="es-MX"/>
        </w:rPr>
        <w:t xml:space="preserve">las teorías </w:t>
      </w:r>
      <w:r w:rsidRPr="00D70444">
        <w:rPr>
          <w:rFonts w:ascii="Times New Roman" w:hAnsi="Times New Roman"/>
          <w:sz w:val="20"/>
          <w:szCs w:val="20"/>
          <w:lang w:val="es-MX"/>
        </w:rPr>
        <w:t>producida</w:t>
      </w:r>
      <w:r>
        <w:rPr>
          <w:rFonts w:ascii="Times New Roman" w:hAnsi="Times New Roman"/>
          <w:sz w:val="20"/>
          <w:szCs w:val="20"/>
          <w:lang w:val="es-MX"/>
        </w:rPr>
        <w:t>s</w:t>
      </w:r>
      <w:r w:rsidRPr="00D70444">
        <w:rPr>
          <w:rFonts w:ascii="Times New Roman" w:hAnsi="Times New Roman"/>
          <w:sz w:val="20"/>
          <w:szCs w:val="20"/>
          <w:lang w:val="es-MX"/>
        </w:rPr>
        <w:t xml:space="preserve"> en este contexto tendrán la</w:t>
      </w:r>
      <w:r>
        <w:rPr>
          <w:rFonts w:ascii="Times New Roman" w:hAnsi="Times New Roman"/>
          <w:sz w:val="20"/>
          <w:szCs w:val="20"/>
          <w:lang w:val="es-MX"/>
        </w:rPr>
        <w:t>s</w:t>
      </w:r>
      <w:r w:rsidRPr="00D70444">
        <w:rPr>
          <w:rFonts w:ascii="Times New Roman" w:hAnsi="Times New Roman"/>
          <w:sz w:val="20"/>
          <w:szCs w:val="20"/>
          <w:lang w:val="es-MX"/>
        </w:rPr>
        <w:t xml:space="preserve"> m</w:t>
      </w:r>
      <w:r>
        <w:rPr>
          <w:rFonts w:ascii="Times New Roman" w:hAnsi="Times New Roman"/>
          <w:sz w:val="20"/>
          <w:szCs w:val="20"/>
          <w:lang w:val="es-MX"/>
        </w:rPr>
        <w:t xml:space="preserve">arcas </w:t>
      </w:r>
      <w:r w:rsidRPr="00D70444">
        <w:rPr>
          <w:rFonts w:ascii="Times New Roman" w:hAnsi="Times New Roman"/>
          <w:sz w:val="20"/>
          <w:szCs w:val="20"/>
          <w:lang w:val="es-MX"/>
        </w:rPr>
        <w:t>de las relaciones sociales de los investigadores</w:t>
      </w:r>
      <w:r>
        <w:rPr>
          <w:rFonts w:ascii="Times New Roman" w:hAnsi="Times New Roman"/>
          <w:sz w:val="20"/>
          <w:szCs w:val="20"/>
          <w:lang w:val="es-MX"/>
        </w:rPr>
        <w:t>.</w:t>
      </w:r>
      <w:r w:rsidRPr="00D70444">
        <w:rPr>
          <w:rFonts w:ascii="Times New Roman" w:hAnsi="Times New Roman"/>
          <w:sz w:val="20"/>
          <w:szCs w:val="20"/>
          <w:lang w:val="es-MX"/>
        </w:rPr>
        <w:t xml:space="preserve"> </w:t>
      </w:r>
      <w:r>
        <w:rPr>
          <w:rFonts w:ascii="Times New Roman" w:hAnsi="Times New Roman"/>
          <w:sz w:val="20"/>
          <w:szCs w:val="20"/>
          <w:lang w:val="es-MX"/>
        </w:rPr>
        <w:t>D</w:t>
      </w:r>
      <w:r w:rsidRPr="00D70444">
        <w:rPr>
          <w:rFonts w:ascii="Times New Roman" w:hAnsi="Times New Roman"/>
          <w:sz w:val="20"/>
          <w:szCs w:val="20"/>
          <w:lang w:val="es-MX"/>
        </w:rPr>
        <w:t>ado que los vínculos entre personas de distintos sexos informan es</w:t>
      </w:r>
      <w:r>
        <w:rPr>
          <w:rFonts w:ascii="Times New Roman" w:hAnsi="Times New Roman"/>
          <w:sz w:val="20"/>
          <w:szCs w:val="20"/>
          <w:lang w:val="es-MX"/>
        </w:rPr>
        <w:t>tas</w:t>
      </w:r>
      <w:r w:rsidRPr="00D70444">
        <w:rPr>
          <w:rFonts w:ascii="Times New Roman" w:hAnsi="Times New Roman"/>
          <w:sz w:val="20"/>
          <w:szCs w:val="20"/>
          <w:lang w:val="es-MX"/>
        </w:rPr>
        <w:t xml:space="preserve"> relaci</w:t>
      </w:r>
      <w:r>
        <w:rPr>
          <w:rFonts w:ascii="Times New Roman" w:hAnsi="Times New Roman"/>
          <w:sz w:val="20"/>
          <w:szCs w:val="20"/>
          <w:lang w:val="es-MX"/>
        </w:rPr>
        <w:t>o</w:t>
      </w:r>
      <w:r w:rsidRPr="00D70444">
        <w:rPr>
          <w:rFonts w:ascii="Times New Roman" w:hAnsi="Times New Roman"/>
          <w:sz w:val="20"/>
          <w:szCs w:val="20"/>
          <w:lang w:val="es-MX"/>
        </w:rPr>
        <w:t>n</w:t>
      </w:r>
      <w:r>
        <w:rPr>
          <w:rFonts w:ascii="Times New Roman" w:hAnsi="Times New Roman"/>
          <w:sz w:val="20"/>
          <w:szCs w:val="20"/>
          <w:lang w:val="es-MX"/>
        </w:rPr>
        <w:t>es</w:t>
      </w:r>
      <w:r w:rsidRPr="00D70444">
        <w:rPr>
          <w:rFonts w:ascii="Times New Roman" w:hAnsi="Times New Roman"/>
          <w:sz w:val="20"/>
          <w:szCs w:val="20"/>
          <w:lang w:val="es-MX"/>
        </w:rPr>
        <w:t xml:space="preserve"> social</w:t>
      </w:r>
      <w:r>
        <w:rPr>
          <w:rFonts w:ascii="Times New Roman" w:hAnsi="Times New Roman"/>
          <w:sz w:val="20"/>
          <w:szCs w:val="20"/>
          <w:lang w:val="es-MX"/>
        </w:rPr>
        <w:t>es,</w:t>
      </w:r>
      <w:r w:rsidRPr="00D70444">
        <w:rPr>
          <w:rFonts w:ascii="Times New Roman" w:hAnsi="Times New Roman"/>
          <w:sz w:val="20"/>
          <w:szCs w:val="20"/>
          <w:lang w:val="es-MX"/>
        </w:rPr>
        <w:t xml:space="preserve"> la</w:t>
      </w:r>
      <w:r>
        <w:rPr>
          <w:rFonts w:ascii="Times New Roman" w:hAnsi="Times New Roman"/>
          <w:sz w:val="20"/>
          <w:szCs w:val="20"/>
          <w:lang w:val="es-MX"/>
        </w:rPr>
        <w:t xml:space="preserve">s </w:t>
      </w:r>
      <w:r w:rsidRPr="00D70444">
        <w:rPr>
          <w:rFonts w:ascii="Times New Roman" w:hAnsi="Times New Roman"/>
          <w:sz w:val="20"/>
          <w:szCs w:val="20"/>
          <w:lang w:val="es-MX"/>
        </w:rPr>
        <w:t xml:space="preserve">concepciones que una determinada cultura presuponga acerca de las características de los distintos sexos </w:t>
      </w:r>
      <w:r>
        <w:rPr>
          <w:rFonts w:ascii="Times New Roman" w:hAnsi="Times New Roman"/>
          <w:sz w:val="20"/>
          <w:szCs w:val="20"/>
          <w:lang w:val="es-MX"/>
        </w:rPr>
        <w:t>i</w:t>
      </w:r>
      <w:r w:rsidRPr="00D70444">
        <w:rPr>
          <w:rFonts w:ascii="Times New Roman" w:hAnsi="Times New Roman"/>
          <w:sz w:val="20"/>
          <w:szCs w:val="20"/>
          <w:lang w:val="es-MX"/>
        </w:rPr>
        <w:t>nfluirá en las investigaciones</w:t>
      </w:r>
      <w:r>
        <w:rPr>
          <w:rFonts w:ascii="Times New Roman" w:hAnsi="Times New Roman"/>
          <w:sz w:val="20"/>
          <w:szCs w:val="20"/>
          <w:lang w:val="es-MX"/>
        </w:rPr>
        <w:t xml:space="preserve"> que se lleven </w:t>
      </w:r>
      <w:r w:rsidRPr="00D70444">
        <w:rPr>
          <w:rFonts w:ascii="Times New Roman" w:hAnsi="Times New Roman"/>
          <w:sz w:val="20"/>
          <w:szCs w:val="20"/>
          <w:lang w:val="es-MX"/>
        </w:rPr>
        <w:t>adelante</w:t>
      </w:r>
      <w:r>
        <w:rPr>
          <w:rFonts w:ascii="Times New Roman" w:hAnsi="Times New Roman"/>
          <w:sz w:val="20"/>
          <w:szCs w:val="20"/>
          <w:lang w:val="es-MX"/>
        </w:rPr>
        <w:t>.</w:t>
      </w:r>
      <w:r w:rsidRPr="00D70444">
        <w:rPr>
          <w:rFonts w:ascii="Times New Roman" w:hAnsi="Times New Roman"/>
          <w:sz w:val="20"/>
          <w:szCs w:val="20"/>
          <w:lang w:val="es-MX"/>
        </w:rPr>
        <w:t xml:space="preserve"> </w:t>
      </w:r>
      <w:r>
        <w:rPr>
          <w:rFonts w:ascii="Times New Roman" w:hAnsi="Times New Roman"/>
          <w:sz w:val="20"/>
          <w:szCs w:val="20"/>
          <w:lang w:val="es-MX"/>
        </w:rPr>
        <w:t>R</w:t>
      </w:r>
      <w:r w:rsidRPr="00D70444">
        <w:rPr>
          <w:rFonts w:ascii="Times New Roman" w:hAnsi="Times New Roman"/>
          <w:sz w:val="20"/>
          <w:szCs w:val="20"/>
          <w:lang w:val="es-MX"/>
        </w:rPr>
        <w:t>econocer la influencia de valores de sexo</w:t>
      </w:r>
      <w:r>
        <w:rPr>
          <w:rFonts w:ascii="Times New Roman" w:hAnsi="Times New Roman"/>
          <w:sz w:val="20"/>
          <w:szCs w:val="20"/>
          <w:lang w:val="es-MX"/>
        </w:rPr>
        <w:t>-</w:t>
      </w:r>
      <w:r w:rsidRPr="00D70444">
        <w:rPr>
          <w:rFonts w:ascii="Times New Roman" w:hAnsi="Times New Roman"/>
          <w:sz w:val="20"/>
          <w:szCs w:val="20"/>
          <w:lang w:val="es-MX"/>
        </w:rPr>
        <w:t>género</w:t>
      </w:r>
      <w:r>
        <w:rPr>
          <w:rFonts w:ascii="Times New Roman" w:hAnsi="Times New Roman"/>
          <w:sz w:val="20"/>
          <w:szCs w:val="20"/>
          <w:lang w:val="es-MX"/>
        </w:rPr>
        <w:t>, g</w:t>
      </w:r>
      <w:r w:rsidRPr="00D70444">
        <w:rPr>
          <w:rFonts w:ascii="Times New Roman" w:hAnsi="Times New Roman"/>
          <w:sz w:val="20"/>
          <w:szCs w:val="20"/>
          <w:lang w:val="es-MX"/>
        </w:rPr>
        <w:t>arantiza diversidad y equidad entre investigadores e investigadoras.</w:t>
      </w:r>
    </w:p>
    <w:p w:rsidR="001262EE" w:rsidRDefault="001262EE" w:rsidP="00B022AA">
      <w:pPr>
        <w:spacing w:after="0"/>
        <w:rPr>
          <w:rFonts w:ascii="Times New Roman" w:hAnsi="Times New Roman"/>
          <w:sz w:val="20"/>
          <w:szCs w:val="20"/>
          <w:lang w:val="es-MX"/>
        </w:rPr>
      </w:pPr>
      <w:r w:rsidRPr="00D70444">
        <w:rPr>
          <w:rFonts w:ascii="Times New Roman" w:hAnsi="Times New Roman"/>
          <w:sz w:val="20"/>
          <w:szCs w:val="20"/>
          <w:lang w:val="es-MX"/>
        </w:rPr>
        <w:t>En tanto la investigación científica es una práctica social, la filosofía política de la ciencia tendrá como propósito investigar la influencia de los factores sociopolíticos específicos en la producción de conocimiento. ¿Quién</w:t>
      </w:r>
      <w:r>
        <w:rPr>
          <w:rFonts w:ascii="Times New Roman" w:hAnsi="Times New Roman"/>
          <w:sz w:val="20"/>
          <w:szCs w:val="20"/>
          <w:lang w:val="es-MX"/>
        </w:rPr>
        <w:t xml:space="preserve"> </w:t>
      </w:r>
      <w:r w:rsidRPr="00D70444">
        <w:rPr>
          <w:rFonts w:ascii="Times New Roman" w:hAnsi="Times New Roman"/>
          <w:sz w:val="20"/>
          <w:szCs w:val="20"/>
          <w:lang w:val="es-MX"/>
        </w:rPr>
        <w:t>participa</w:t>
      </w:r>
      <w:r>
        <w:rPr>
          <w:rFonts w:ascii="Times New Roman" w:hAnsi="Times New Roman"/>
          <w:sz w:val="20"/>
          <w:szCs w:val="20"/>
          <w:lang w:val="es-MX"/>
        </w:rPr>
        <w:t>?,</w:t>
      </w:r>
      <w:r w:rsidRPr="00D70444">
        <w:rPr>
          <w:rFonts w:ascii="Times New Roman" w:hAnsi="Times New Roman"/>
          <w:sz w:val="20"/>
          <w:szCs w:val="20"/>
          <w:lang w:val="es-MX"/>
        </w:rPr>
        <w:t xml:space="preserve"> </w:t>
      </w:r>
      <w:r>
        <w:rPr>
          <w:rFonts w:ascii="Times New Roman" w:hAnsi="Times New Roman"/>
          <w:sz w:val="20"/>
          <w:szCs w:val="20"/>
          <w:lang w:val="es-MX"/>
        </w:rPr>
        <w:t>¿Q</w:t>
      </w:r>
      <w:r w:rsidRPr="00D70444">
        <w:rPr>
          <w:rFonts w:ascii="Times New Roman" w:hAnsi="Times New Roman"/>
          <w:sz w:val="20"/>
          <w:szCs w:val="20"/>
          <w:lang w:val="es-MX"/>
        </w:rPr>
        <w:t>uién escucha a quién?</w:t>
      </w:r>
      <w:r>
        <w:rPr>
          <w:rFonts w:ascii="Times New Roman" w:hAnsi="Times New Roman"/>
          <w:sz w:val="20"/>
          <w:szCs w:val="20"/>
          <w:lang w:val="es-MX"/>
        </w:rPr>
        <w:t>,</w:t>
      </w:r>
      <w:r w:rsidRPr="00D70444">
        <w:rPr>
          <w:rFonts w:ascii="Times New Roman" w:hAnsi="Times New Roman"/>
          <w:sz w:val="20"/>
          <w:szCs w:val="20"/>
          <w:lang w:val="es-MX"/>
        </w:rPr>
        <w:t xml:space="preserve"> ¿Cómo se distribuye el prestigio</w:t>
      </w:r>
      <w:r>
        <w:rPr>
          <w:rFonts w:ascii="Times New Roman" w:hAnsi="Times New Roman"/>
          <w:sz w:val="20"/>
          <w:szCs w:val="20"/>
          <w:lang w:val="es-MX"/>
        </w:rPr>
        <w:t>?</w:t>
      </w:r>
      <w:r w:rsidRPr="00D70444">
        <w:rPr>
          <w:rFonts w:ascii="Times New Roman" w:hAnsi="Times New Roman"/>
          <w:sz w:val="20"/>
          <w:szCs w:val="20"/>
          <w:lang w:val="es-MX"/>
        </w:rPr>
        <w:t xml:space="preserve">, </w:t>
      </w:r>
      <w:r>
        <w:rPr>
          <w:rFonts w:ascii="Times New Roman" w:hAnsi="Times New Roman"/>
          <w:sz w:val="20"/>
          <w:szCs w:val="20"/>
          <w:lang w:val="es-MX"/>
        </w:rPr>
        <w:t>¿C</w:t>
      </w:r>
      <w:r w:rsidRPr="00D70444">
        <w:rPr>
          <w:rFonts w:ascii="Times New Roman" w:hAnsi="Times New Roman"/>
          <w:sz w:val="20"/>
          <w:szCs w:val="20"/>
          <w:lang w:val="es-MX"/>
        </w:rPr>
        <w:t>uáles son las condiciones económicas y políticas en las que se lleva a cabo la investigación?</w:t>
      </w:r>
      <w:r>
        <w:rPr>
          <w:rFonts w:ascii="Times New Roman" w:hAnsi="Times New Roman"/>
          <w:sz w:val="20"/>
          <w:szCs w:val="20"/>
          <w:lang w:val="es-MX"/>
        </w:rPr>
        <w:t xml:space="preserve"> </w:t>
      </w:r>
      <w:r w:rsidRPr="00D70444">
        <w:rPr>
          <w:rFonts w:ascii="Times New Roman" w:hAnsi="Times New Roman"/>
          <w:sz w:val="20"/>
          <w:szCs w:val="20"/>
          <w:lang w:val="es-MX"/>
        </w:rPr>
        <w:t>La epi</w:t>
      </w:r>
      <w:r>
        <w:rPr>
          <w:rFonts w:ascii="Times New Roman" w:hAnsi="Times New Roman"/>
          <w:sz w:val="20"/>
          <w:szCs w:val="20"/>
          <w:lang w:val="es-MX"/>
        </w:rPr>
        <w:t xml:space="preserve">stemología </w:t>
      </w:r>
      <w:r w:rsidRPr="00D70444">
        <w:rPr>
          <w:rFonts w:ascii="Times New Roman" w:hAnsi="Times New Roman"/>
          <w:sz w:val="20"/>
          <w:szCs w:val="20"/>
          <w:lang w:val="es-MX"/>
        </w:rPr>
        <w:t>social defiende que hay que analizar la manera en que las construcciones sociales de sexo</w:t>
      </w:r>
      <w:r>
        <w:rPr>
          <w:rFonts w:ascii="Times New Roman" w:hAnsi="Times New Roman"/>
          <w:sz w:val="20"/>
          <w:szCs w:val="20"/>
          <w:lang w:val="es-MX"/>
        </w:rPr>
        <w:t>-</w:t>
      </w:r>
      <w:r w:rsidRPr="00D70444">
        <w:rPr>
          <w:rFonts w:ascii="Times New Roman" w:hAnsi="Times New Roman"/>
          <w:sz w:val="20"/>
          <w:szCs w:val="20"/>
          <w:lang w:val="es-MX"/>
        </w:rPr>
        <w:t>género influyen en la producción científica</w:t>
      </w:r>
      <w:r>
        <w:rPr>
          <w:rFonts w:ascii="Times New Roman" w:hAnsi="Times New Roman"/>
          <w:sz w:val="20"/>
          <w:szCs w:val="20"/>
          <w:lang w:val="es-MX"/>
        </w:rPr>
        <w:t>:</w:t>
      </w:r>
      <w:r w:rsidRPr="00D70444">
        <w:rPr>
          <w:rFonts w:ascii="Times New Roman" w:hAnsi="Times New Roman"/>
          <w:sz w:val="20"/>
          <w:szCs w:val="20"/>
          <w:lang w:val="es-MX"/>
        </w:rPr>
        <w:t xml:space="preserve"> </w:t>
      </w:r>
      <w:r>
        <w:rPr>
          <w:rFonts w:ascii="Times New Roman" w:hAnsi="Times New Roman"/>
          <w:sz w:val="20"/>
          <w:szCs w:val="20"/>
          <w:lang w:val="es-MX"/>
        </w:rPr>
        <w:t>¿Có</w:t>
      </w:r>
      <w:r w:rsidRPr="00D70444">
        <w:rPr>
          <w:rFonts w:ascii="Times New Roman" w:hAnsi="Times New Roman"/>
          <w:sz w:val="20"/>
          <w:szCs w:val="20"/>
          <w:lang w:val="es-MX"/>
        </w:rPr>
        <w:t>mo la ausencia de mujeres en la investigación afecta la dirección y el contenido de la investigación en los distintos campos de estudio</w:t>
      </w:r>
      <w:r>
        <w:rPr>
          <w:rFonts w:ascii="Times New Roman" w:hAnsi="Times New Roman"/>
          <w:sz w:val="20"/>
          <w:szCs w:val="20"/>
          <w:lang w:val="es-MX"/>
        </w:rPr>
        <w:t>?</w:t>
      </w:r>
      <w:r w:rsidRPr="00D70444">
        <w:rPr>
          <w:rFonts w:ascii="Times New Roman" w:hAnsi="Times New Roman"/>
          <w:sz w:val="20"/>
          <w:szCs w:val="20"/>
          <w:lang w:val="es-MX"/>
        </w:rPr>
        <w:t xml:space="preserve"> En ese sentido, la epidemiología feminista aborda cuestiones empíricas que pueden ser contrastadas por medio de la observación de las prácticas científicas mismas. An</w:t>
      </w:r>
      <w:r>
        <w:rPr>
          <w:rFonts w:ascii="Times New Roman" w:hAnsi="Times New Roman"/>
          <w:sz w:val="20"/>
          <w:szCs w:val="20"/>
          <w:lang w:val="es-MX"/>
        </w:rPr>
        <w:t>derson</w:t>
      </w:r>
      <w:r w:rsidRPr="00D70444">
        <w:rPr>
          <w:rFonts w:ascii="Times New Roman" w:hAnsi="Times New Roman"/>
          <w:sz w:val="20"/>
          <w:szCs w:val="20"/>
          <w:lang w:val="es-MX"/>
        </w:rPr>
        <w:t xml:space="preserve"> sostiene</w:t>
      </w:r>
      <w:r>
        <w:rPr>
          <w:rFonts w:ascii="Times New Roman" w:hAnsi="Times New Roman"/>
          <w:sz w:val="20"/>
          <w:szCs w:val="20"/>
          <w:lang w:val="es-MX"/>
        </w:rPr>
        <w:t xml:space="preserve"> q</w:t>
      </w:r>
      <w:r w:rsidRPr="00D70444">
        <w:rPr>
          <w:rFonts w:ascii="Times New Roman" w:hAnsi="Times New Roman"/>
          <w:sz w:val="20"/>
          <w:szCs w:val="20"/>
          <w:lang w:val="es-MX"/>
        </w:rPr>
        <w:t xml:space="preserve">ue hay al menos </w:t>
      </w:r>
      <w:r>
        <w:rPr>
          <w:rFonts w:ascii="Times New Roman" w:hAnsi="Times New Roman"/>
          <w:sz w:val="20"/>
          <w:szCs w:val="20"/>
          <w:lang w:val="es-MX"/>
        </w:rPr>
        <w:t>cuatro</w:t>
      </w:r>
      <w:r w:rsidRPr="00D70444">
        <w:rPr>
          <w:rFonts w:ascii="Times New Roman" w:hAnsi="Times New Roman"/>
          <w:sz w:val="20"/>
          <w:szCs w:val="20"/>
          <w:lang w:val="es-MX"/>
        </w:rPr>
        <w:t xml:space="preserve"> manera</w:t>
      </w:r>
      <w:r>
        <w:rPr>
          <w:rFonts w:ascii="Times New Roman" w:hAnsi="Times New Roman"/>
          <w:sz w:val="20"/>
          <w:szCs w:val="20"/>
          <w:lang w:val="es-MX"/>
        </w:rPr>
        <w:t>s</w:t>
      </w:r>
      <w:r w:rsidRPr="00D70444">
        <w:rPr>
          <w:rFonts w:ascii="Times New Roman" w:hAnsi="Times New Roman"/>
          <w:sz w:val="20"/>
          <w:szCs w:val="20"/>
          <w:lang w:val="es-MX"/>
        </w:rPr>
        <w:t xml:space="preserve"> en que el sexo</w:t>
      </w:r>
      <w:r>
        <w:rPr>
          <w:rFonts w:ascii="Times New Roman" w:hAnsi="Times New Roman"/>
          <w:sz w:val="20"/>
          <w:szCs w:val="20"/>
          <w:lang w:val="es-MX"/>
        </w:rPr>
        <w:t>-</w:t>
      </w:r>
      <w:r w:rsidRPr="00D70444">
        <w:rPr>
          <w:rFonts w:ascii="Times New Roman" w:hAnsi="Times New Roman"/>
          <w:sz w:val="20"/>
          <w:szCs w:val="20"/>
          <w:lang w:val="es-MX"/>
        </w:rPr>
        <w:t>género influye en el contenido y las prácticas científicas</w:t>
      </w:r>
      <w:r>
        <w:rPr>
          <w:rFonts w:ascii="Times New Roman" w:hAnsi="Times New Roman"/>
          <w:sz w:val="20"/>
          <w:szCs w:val="20"/>
          <w:lang w:val="es-MX"/>
        </w:rPr>
        <w:t>.</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A92820">
        <w:rPr>
          <w:rFonts w:ascii="Times New Roman" w:hAnsi="Times New Roman"/>
          <w:b/>
          <w:bCs/>
          <w:sz w:val="20"/>
          <w:szCs w:val="20"/>
          <w:lang w:val="es-MX"/>
        </w:rPr>
        <w:t>Estructura de género.</w:t>
      </w:r>
      <w:r>
        <w:rPr>
          <w:rFonts w:ascii="Times New Roman" w:hAnsi="Times New Roman"/>
          <w:sz w:val="20"/>
          <w:szCs w:val="20"/>
          <w:lang w:val="es-MX"/>
        </w:rPr>
        <w:t xml:space="preserve"> </w:t>
      </w:r>
      <w:r w:rsidRPr="00D70444">
        <w:rPr>
          <w:rFonts w:ascii="Times New Roman" w:hAnsi="Times New Roman"/>
          <w:sz w:val="20"/>
          <w:szCs w:val="20"/>
          <w:lang w:val="es-MX"/>
        </w:rPr>
        <w:t>En la práctica científica existen ciertos valores que estructuran la división</w:t>
      </w:r>
      <w:r>
        <w:rPr>
          <w:rFonts w:ascii="Times New Roman" w:hAnsi="Times New Roman"/>
          <w:sz w:val="20"/>
          <w:szCs w:val="20"/>
          <w:lang w:val="es-MX"/>
        </w:rPr>
        <w:t xml:space="preserve"> sexista</w:t>
      </w:r>
      <w:r w:rsidRPr="00D70444">
        <w:rPr>
          <w:rFonts w:ascii="Times New Roman" w:hAnsi="Times New Roman"/>
          <w:sz w:val="20"/>
          <w:szCs w:val="20"/>
          <w:lang w:val="es-MX"/>
        </w:rPr>
        <w:t xml:space="preserve"> </w:t>
      </w:r>
      <w:r>
        <w:rPr>
          <w:rFonts w:ascii="Times New Roman" w:hAnsi="Times New Roman"/>
          <w:sz w:val="20"/>
          <w:szCs w:val="20"/>
          <w:lang w:val="es-MX"/>
        </w:rPr>
        <w:t>d</w:t>
      </w:r>
      <w:r w:rsidRPr="00D70444">
        <w:rPr>
          <w:rFonts w:ascii="Times New Roman" w:hAnsi="Times New Roman"/>
          <w:sz w:val="20"/>
          <w:szCs w:val="20"/>
          <w:lang w:val="es-MX"/>
        </w:rPr>
        <w:t>e la investigación</w:t>
      </w:r>
      <w:r>
        <w:rPr>
          <w:rFonts w:ascii="Times New Roman" w:hAnsi="Times New Roman"/>
          <w:sz w:val="20"/>
          <w:szCs w:val="20"/>
          <w:lang w:val="es-MX"/>
        </w:rPr>
        <w:t>:</w:t>
      </w:r>
      <w:r w:rsidRPr="00D70444">
        <w:rPr>
          <w:rFonts w:ascii="Times New Roman" w:hAnsi="Times New Roman"/>
          <w:sz w:val="20"/>
          <w:szCs w:val="20"/>
          <w:lang w:val="es-MX"/>
        </w:rPr>
        <w:t xml:space="preserve"> las mujeres son menos estimuladas </w:t>
      </w:r>
      <w:r>
        <w:rPr>
          <w:rFonts w:ascii="Times New Roman" w:hAnsi="Times New Roman"/>
          <w:sz w:val="20"/>
          <w:szCs w:val="20"/>
          <w:lang w:val="es-MX"/>
        </w:rPr>
        <w:t>a seguir</w:t>
      </w:r>
      <w:r w:rsidRPr="00D70444">
        <w:rPr>
          <w:rFonts w:ascii="Times New Roman" w:hAnsi="Times New Roman"/>
          <w:sz w:val="20"/>
          <w:szCs w:val="20"/>
          <w:lang w:val="es-MX"/>
        </w:rPr>
        <w:t xml:space="preserve"> carreras consideradas masculinas y</w:t>
      </w:r>
      <w:r>
        <w:rPr>
          <w:rFonts w:ascii="Times New Roman" w:hAnsi="Times New Roman"/>
          <w:sz w:val="20"/>
          <w:szCs w:val="20"/>
          <w:lang w:val="es-MX"/>
        </w:rPr>
        <w:t>,</w:t>
      </w:r>
      <w:r w:rsidRPr="00D70444">
        <w:rPr>
          <w:rFonts w:ascii="Times New Roman" w:hAnsi="Times New Roman"/>
          <w:sz w:val="20"/>
          <w:szCs w:val="20"/>
          <w:lang w:val="es-MX"/>
        </w:rPr>
        <w:t xml:space="preserve"> si lo hacen, tiene</w:t>
      </w:r>
      <w:r>
        <w:rPr>
          <w:rFonts w:ascii="Times New Roman" w:hAnsi="Times New Roman"/>
          <w:sz w:val="20"/>
          <w:szCs w:val="20"/>
          <w:lang w:val="es-MX"/>
        </w:rPr>
        <w:t>n</w:t>
      </w:r>
      <w:r w:rsidRPr="00D70444">
        <w:rPr>
          <w:rFonts w:ascii="Times New Roman" w:hAnsi="Times New Roman"/>
          <w:sz w:val="20"/>
          <w:szCs w:val="20"/>
          <w:lang w:val="es-MX"/>
        </w:rPr>
        <w:t xml:space="preserve"> menos reconocimiento. Este fenómeno se inserta dentro de una estructura de g</w:t>
      </w:r>
      <w:r>
        <w:rPr>
          <w:rFonts w:ascii="Times New Roman" w:hAnsi="Times New Roman"/>
          <w:sz w:val="20"/>
          <w:szCs w:val="20"/>
          <w:lang w:val="es-MX"/>
        </w:rPr>
        <w:t>é</w:t>
      </w:r>
      <w:r w:rsidRPr="00D70444">
        <w:rPr>
          <w:rFonts w:ascii="Times New Roman" w:hAnsi="Times New Roman"/>
          <w:sz w:val="20"/>
          <w:szCs w:val="20"/>
          <w:lang w:val="es-MX"/>
        </w:rPr>
        <w:t>ner</w:t>
      </w:r>
      <w:r>
        <w:rPr>
          <w:rFonts w:ascii="Times New Roman" w:hAnsi="Times New Roman"/>
          <w:sz w:val="20"/>
          <w:szCs w:val="20"/>
          <w:lang w:val="es-MX"/>
        </w:rPr>
        <w:t>o</w:t>
      </w:r>
      <w:r w:rsidRPr="00D70444">
        <w:rPr>
          <w:rFonts w:ascii="Times New Roman" w:hAnsi="Times New Roman"/>
          <w:sz w:val="20"/>
          <w:szCs w:val="20"/>
          <w:lang w:val="es-MX"/>
        </w:rPr>
        <w:t xml:space="preserve"> más amplia en </w:t>
      </w:r>
      <w:r>
        <w:rPr>
          <w:rFonts w:ascii="Times New Roman" w:hAnsi="Times New Roman"/>
          <w:sz w:val="20"/>
          <w:szCs w:val="20"/>
          <w:lang w:val="es-MX"/>
        </w:rPr>
        <w:t xml:space="preserve">la </w:t>
      </w:r>
      <w:r w:rsidRPr="00D70444">
        <w:rPr>
          <w:rFonts w:ascii="Times New Roman" w:hAnsi="Times New Roman"/>
          <w:sz w:val="20"/>
          <w:szCs w:val="20"/>
          <w:lang w:val="es-MX"/>
        </w:rPr>
        <w:t>que las autoridades epistémicas son</w:t>
      </w:r>
      <w:r>
        <w:rPr>
          <w:rFonts w:ascii="Times New Roman" w:hAnsi="Times New Roman"/>
          <w:sz w:val="20"/>
          <w:szCs w:val="20"/>
          <w:lang w:val="es-MX"/>
        </w:rPr>
        <w:t>,</w:t>
      </w:r>
      <w:r w:rsidRPr="00D70444">
        <w:rPr>
          <w:rFonts w:ascii="Times New Roman" w:hAnsi="Times New Roman"/>
          <w:sz w:val="20"/>
          <w:szCs w:val="20"/>
          <w:lang w:val="es-MX"/>
        </w:rPr>
        <w:t xml:space="preserve"> en su gran mayoría</w:t>
      </w:r>
      <w:r>
        <w:rPr>
          <w:rFonts w:ascii="Times New Roman" w:hAnsi="Times New Roman"/>
          <w:sz w:val="20"/>
          <w:szCs w:val="20"/>
          <w:lang w:val="es-MX"/>
        </w:rPr>
        <w:t>,</w:t>
      </w:r>
      <w:r w:rsidRPr="00D70444">
        <w:rPr>
          <w:rFonts w:ascii="Times New Roman" w:hAnsi="Times New Roman"/>
          <w:sz w:val="20"/>
          <w:szCs w:val="20"/>
          <w:lang w:val="es-MX"/>
        </w:rPr>
        <w:t xml:space="preserve"> hombres. Esta situación obstaculiza el desarrollo científico en tanto</w:t>
      </w:r>
      <w:r>
        <w:rPr>
          <w:rFonts w:ascii="Times New Roman" w:hAnsi="Times New Roman"/>
          <w:sz w:val="20"/>
          <w:szCs w:val="20"/>
          <w:lang w:val="es-MX"/>
        </w:rPr>
        <w:t>,</w:t>
      </w:r>
      <w:r w:rsidRPr="00D70444">
        <w:rPr>
          <w:rFonts w:ascii="Times New Roman" w:hAnsi="Times New Roman"/>
          <w:sz w:val="20"/>
          <w:szCs w:val="20"/>
          <w:lang w:val="es-MX"/>
        </w:rPr>
        <w:t xml:space="preserve"> se dejan de lado aportes valiosos realizado</w:t>
      </w:r>
      <w:r>
        <w:rPr>
          <w:rFonts w:ascii="Times New Roman" w:hAnsi="Times New Roman"/>
          <w:sz w:val="20"/>
          <w:szCs w:val="20"/>
          <w:lang w:val="es-MX"/>
        </w:rPr>
        <w:t>s</w:t>
      </w:r>
      <w:r w:rsidRPr="00D70444">
        <w:rPr>
          <w:rFonts w:ascii="Times New Roman" w:hAnsi="Times New Roman"/>
          <w:sz w:val="20"/>
          <w:szCs w:val="20"/>
          <w:lang w:val="es-MX"/>
        </w:rPr>
        <w:t xml:space="preserve"> por las mujeres.</w:t>
      </w:r>
      <w:r>
        <w:rPr>
          <w:rFonts w:ascii="Times New Roman" w:hAnsi="Times New Roman"/>
          <w:sz w:val="20"/>
          <w:szCs w:val="20"/>
          <w:lang w:val="es-MX"/>
        </w:rPr>
        <w:t xml:space="preserve"> </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3663F5">
        <w:rPr>
          <w:rFonts w:ascii="Times New Roman" w:hAnsi="Times New Roman"/>
          <w:b/>
          <w:bCs/>
          <w:sz w:val="20"/>
          <w:szCs w:val="20"/>
          <w:lang w:val="es-MX"/>
        </w:rPr>
        <w:t>Simbolismos de género.</w:t>
      </w:r>
      <w:r>
        <w:rPr>
          <w:rFonts w:ascii="Times New Roman" w:hAnsi="Times New Roman"/>
          <w:sz w:val="20"/>
          <w:szCs w:val="20"/>
          <w:lang w:val="es-MX"/>
        </w:rPr>
        <w:t xml:space="preserve"> </w:t>
      </w:r>
      <w:r w:rsidRPr="00D70444">
        <w:rPr>
          <w:rFonts w:ascii="Times New Roman" w:hAnsi="Times New Roman"/>
          <w:sz w:val="20"/>
          <w:szCs w:val="20"/>
          <w:lang w:val="es-MX"/>
        </w:rPr>
        <w:t xml:space="preserve">Se suelen concebir ciertos tipos de investigación u objetos de estudio como </w:t>
      </w:r>
      <w:r>
        <w:rPr>
          <w:rFonts w:ascii="Times New Roman" w:hAnsi="Times New Roman"/>
          <w:sz w:val="20"/>
          <w:szCs w:val="20"/>
          <w:lang w:val="es-MX"/>
        </w:rPr>
        <w:t>“</w:t>
      </w:r>
      <w:r w:rsidRPr="00D70444">
        <w:rPr>
          <w:rFonts w:ascii="Times New Roman" w:hAnsi="Times New Roman"/>
          <w:sz w:val="20"/>
          <w:szCs w:val="20"/>
          <w:lang w:val="es-MX"/>
        </w:rPr>
        <w:t>masculinos</w:t>
      </w:r>
      <w:r>
        <w:rPr>
          <w:rFonts w:ascii="Times New Roman" w:hAnsi="Times New Roman"/>
          <w:sz w:val="20"/>
          <w:szCs w:val="20"/>
          <w:lang w:val="es-MX"/>
        </w:rPr>
        <w:t>”</w:t>
      </w:r>
      <w:r w:rsidRPr="00D70444">
        <w:rPr>
          <w:rFonts w:ascii="Times New Roman" w:hAnsi="Times New Roman"/>
          <w:sz w:val="20"/>
          <w:szCs w:val="20"/>
          <w:lang w:val="es-MX"/>
        </w:rPr>
        <w:t xml:space="preserve"> o </w:t>
      </w:r>
      <w:r>
        <w:rPr>
          <w:rFonts w:ascii="Times New Roman" w:hAnsi="Times New Roman"/>
          <w:sz w:val="20"/>
          <w:szCs w:val="20"/>
          <w:lang w:val="es-MX"/>
        </w:rPr>
        <w:t>“</w:t>
      </w:r>
      <w:r w:rsidRPr="00D70444">
        <w:rPr>
          <w:rFonts w:ascii="Times New Roman" w:hAnsi="Times New Roman"/>
          <w:sz w:val="20"/>
          <w:szCs w:val="20"/>
          <w:lang w:val="es-MX"/>
        </w:rPr>
        <w:t>femeninos</w:t>
      </w:r>
      <w:r>
        <w:rPr>
          <w:rFonts w:ascii="Times New Roman" w:hAnsi="Times New Roman"/>
          <w:sz w:val="20"/>
          <w:szCs w:val="20"/>
          <w:lang w:val="es-MX"/>
        </w:rPr>
        <w:t>”</w:t>
      </w:r>
      <w:r w:rsidRPr="00D70444">
        <w:rPr>
          <w:rFonts w:ascii="Times New Roman" w:hAnsi="Times New Roman"/>
          <w:sz w:val="20"/>
          <w:szCs w:val="20"/>
          <w:lang w:val="es-MX"/>
        </w:rPr>
        <w:t>. Justamente las ciencias duras</w:t>
      </w:r>
      <w:r>
        <w:rPr>
          <w:rFonts w:ascii="Times New Roman" w:hAnsi="Times New Roman"/>
          <w:sz w:val="20"/>
          <w:szCs w:val="20"/>
          <w:lang w:val="es-MX"/>
        </w:rPr>
        <w:t>,</w:t>
      </w:r>
      <w:r w:rsidRPr="00D70444">
        <w:rPr>
          <w:rFonts w:ascii="Times New Roman" w:hAnsi="Times New Roman"/>
          <w:sz w:val="20"/>
          <w:szCs w:val="20"/>
          <w:lang w:val="es-MX"/>
        </w:rPr>
        <w:t xml:space="preserve"> </w:t>
      </w:r>
      <w:r>
        <w:rPr>
          <w:rFonts w:ascii="Times New Roman" w:hAnsi="Times New Roman"/>
          <w:sz w:val="20"/>
          <w:szCs w:val="20"/>
          <w:lang w:val="es-MX"/>
        </w:rPr>
        <w:t>“</w:t>
      </w:r>
      <w:r w:rsidRPr="00D70444">
        <w:rPr>
          <w:rFonts w:ascii="Times New Roman" w:hAnsi="Times New Roman"/>
          <w:sz w:val="20"/>
          <w:szCs w:val="20"/>
          <w:lang w:val="es-MX"/>
        </w:rPr>
        <w:t>masculina</w:t>
      </w:r>
      <w:r>
        <w:rPr>
          <w:rFonts w:ascii="Times New Roman" w:hAnsi="Times New Roman"/>
          <w:sz w:val="20"/>
          <w:szCs w:val="20"/>
          <w:lang w:val="es-MX"/>
        </w:rPr>
        <w:t>s”</w:t>
      </w:r>
      <w:r w:rsidRPr="00D70444">
        <w:rPr>
          <w:rFonts w:ascii="Times New Roman" w:hAnsi="Times New Roman"/>
          <w:sz w:val="20"/>
          <w:szCs w:val="20"/>
          <w:lang w:val="es-MX"/>
        </w:rPr>
        <w:t>, como la matemática, la ingeniería</w:t>
      </w:r>
      <w:r>
        <w:rPr>
          <w:rFonts w:ascii="Times New Roman" w:hAnsi="Times New Roman"/>
          <w:sz w:val="20"/>
          <w:szCs w:val="20"/>
          <w:lang w:val="es-MX"/>
        </w:rPr>
        <w:t>,</w:t>
      </w:r>
      <w:r w:rsidRPr="00D70444">
        <w:rPr>
          <w:rFonts w:ascii="Times New Roman" w:hAnsi="Times New Roman"/>
          <w:sz w:val="20"/>
          <w:szCs w:val="20"/>
          <w:lang w:val="es-MX"/>
        </w:rPr>
        <w:t xml:space="preserve"> la física, etc</w:t>
      </w:r>
      <w:r>
        <w:rPr>
          <w:rFonts w:ascii="Times New Roman" w:hAnsi="Times New Roman"/>
          <w:sz w:val="20"/>
          <w:szCs w:val="20"/>
          <w:lang w:val="es-MX"/>
        </w:rPr>
        <w:t>.</w:t>
      </w:r>
      <w:r w:rsidRPr="00D70444">
        <w:rPr>
          <w:rFonts w:ascii="Times New Roman" w:hAnsi="Times New Roman"/>
          <w:sz w:val="20"/>
          <w:szCs w:val="20"/>
          <w:lang w:val="es-MX"/>
        </w:rPr>
        <w:t xml:space="preserve">, son consideradas </w:t>
      </w:r>
      <w:r>
        <w:rPr>
          <w:rFonts w:ascii="Times New Roman" w:hAnsi="Times New Roman"/>
          <w:sz w:val="20"/>
          <w:szCs w:val="20"/>
          <w:lang w:val="es-MX"/>
        </w:rPr>
        <w:t>“</w:t>
      </w:r>
      <w:r w:rsidRPr="00D70444">
        <w:rPr>
          <w:rFonts w:ascii="Times New Roman" w:hAnsi="Times New Roman"/>
          <w:sz w:val="20"/>
          <w:szCs w:val="20"/>
          <w:lang w:val="es-MX"/>
        </w:rPr>
        <w:t>superiores</w:t>
      </w:r>
      <w:r>
        <w:rPr>
          <w:rFonts w:ascii="Times New Roman" w:hAnsi="Times New Roman"/>
          <w:sz w:val="20"/>
          <w:szCs w:val="20"/>
          <w:lang w:val="es-MX"/>
        </w:rPr>
        <w:t>”</w:t>
      </w:r>
      <w:r w:rsidRPr="00D70444">
        <w:rPr>
          <w:rFonts w:ascii="Times New Roman" w:hAnsi="Times New Roman"/>
          <w:sz w:val="20"/>
          <w:szCs w:val="20"/>
          <w:lang w:val="es-MX"/>
        </w:rPr>
        <w:t xml:space="preserve"> por ser valoradas como más racionales y objetiv</w:t>
      </w:r>
      <w:r>
        <w:rPr>
          <w:rFonts w:ascii="Times New Roman" w:hAnsi="Times New Roman"/>
          <w:sz w:val="20"/>
          <w:szCs w:val="20"/>
          <w:lang w:val="es-MX"/>
        </w:rPr>
        <w:t>as.</w:t>
      </w:r>
      <w:r w:rsidRPr="00D70444">
        <w:rPr>
          <w:rFonts w:ascii="Times New Roman" w:hAnsi="Times New Roman"/>
          <w:sz w:val="20"/>
          <w:szCs w:val="20"/>
          <w:lang w:val="es-MX"/>
        </w:rPr>
        <w:t xml:space="preserve"> </w:t>
      </w:r>
      <w:r>
        <w:rPr>
          <w:rFonts w:ascii="Times New Roman" w:hAnsi="Times New Roman"/>
          <w:sz w:val="20"/>
          <w:szCs w:val="20"/>
          <w:lang w:val="es-MX"/>
        </w:rPr>
        <w:t>M</w:t>
      </w:r>
      <w:r w:rsidRPr="00D70444">
        <w:rPr>
          <w:rFonts w:ascii="Times New Roman" w:hAnsi="Times New Roman"/>
          <w:sz w:val="20"/>
          <w:szCs w:val="20"/>
          <w:lang w:val="es-MX"/>
        </w:rPr>
        <w:t xml:space="preserve">ientras que las </w:t>
      </w:r>
      <w:r>
        <w:rPr>
          <w:rFonts w:ascii="Times New Roman" w:hAnsi="Times New Roman"/>
          <w:sz w:val="20"/>
          <w:szCs w:val="20"/>
          <w:lang w:val="es-MX"/>
        </w:rPr>
        <w:t>ciencias blanda</w:t>
      </w:r>
      <w:r w:rsidRPr="00D70444">
        <w:rPr>
          <w:rFonts w:ascii="Times New Roman" w:hAnsi="Times New Roman"/>
          <w:sz w:val="20"/>
          <w:szCs w:val="20"/>
          <w:lang w:val="es-MX"/>
        </w:rPr>
        <w:t>s</w:t>
      </w:r>
      <w:r>
        <w:rPr>
          <w:rFonts w:ascii="Times New Roman" w:hAnsi="Times New Roman"/>
          <w:sz w:val="20"/>
          <w:szCs w:val="20"/>
          <w:lang w:val="es-MX"/>
        </w:rPr>
        <w:t>,</w:t>
      </w:r>
      <w:r w:rsidRPr="00D70444">
        <w:rPr>
          <w:rFonts w:ascii="Times New Roman" w:hAnsi="Times New Roman"/>
          <w:sz w:val="20"/>
          <w:szCs w:val="20"/>
          <w:lang w:val="es-MX"/>
        </w:rPr>
        <w:t xml:space="preserve"> </w:t>
      </w:r>
      <w:r>
        <w:rPr>
          <w:rFonts w:ascii="Times New Roman" w:hAnsi="Times New Roman"/>
          <w:sz w:val="20"/>
          <w:szCs w:val="20"/>
          <w:lang w:val="es-MX"/>
        </w:rPr>
        <w:t>“</w:t>
      </w:r>
      <w:r w:rsidRPr="00D70444">
        <w:rPr>
          <w:rFonts w:ascii="Times New Roman" w:hAnsi="Times New Roman"/>
          <w:sz w:val="20"/>
          <w:szCs w:val="20"/>
          <w:lang w:val="es-MX"/>
        </w:rPr>
        <w:t>femeninas</w:t>
      </w:r>
      <w:r>
        <w:rPr>
          <w:rFonts w:ascii="Times New Roman" w:hAnsi="Times New Roman"/>
          <w:sz w:val="20"/>
          <w:szCs w:val="20"/>
          <w:lang w:val="es-MX"/>
        </w:rPr>
        <w:t>”,</w:t>
      </w:r>
      <w:r w:rsidRPr="00D70444">
        <w:rPr>
          <w:rFonts w:ascii="Times New Roman" w:hAnsi="Times New Roman"/>
          <w:sz w:val="20"/>
          <w:szCs w:val="20"/>
          <w:lang w:val="es-MX"/>
        </w:rPr>
        <w:t xml:space="preserve"> tales como la sociología o la psicología</w:t>
      </w:r>
      <w:r>
        <w:rPr>
          <w:rFonts w:ascii="Times New Roman" w:hAnsi="Times New Roman"/>
          <w:sz w:val="20"/>
          <w:szCs w:val="20"/>
          <w:lang w:val="es-MX"/>
        </w:rPr>
        <w:t>,</w:t>
      </w:r>
      <w:r w:rsidRPr="00D70444">
        <w:rPr>
          <w:rFonts w:ascii="Times New Roman" w:hAnsi="Times New Roman"/>
          <w:sz w:val="20"/>
          <w:szCs w:val="20"/>
          <w:lang w:val="es-MX"/>
        </w:rPr>
        <w:t xml:space="preserve"> son consideradas </w:t>
      </w:r>
      <w:r>
        <w:rPr>
          <w:rFonts w:ascii="Times New Roman" w:hAnsi="Times New Roman"/>
          <w:sz w:val="20"/>
          <w:szCs w:val="20"/>
          <w:lang w:val="es-MX"/>
        </w:rPr>
        <w:t>“</w:t>
      </w:r>
      <w:r w:rsidRPr="00D70444">
        <w:rPr>
          <w:rFonts w:ascii="Times New Roman" w:hAnsi="Times New Roman"/>
          <w:sz w:val="20"/>
          <w:szCs w:val="20"/>
          <w:lang w:val="es-MX"/>
        </w:rPr>
        <w:t>inferiores</w:t>
      </w:r>
      <w:r>
        <w:rPr>
          <w:rFonts w:ascii="Times New Roman" w:hAnsi="Times New Roman"/>
          <w:sz w:val="20"/>
          <w:szCs w:val="20"/>
          <w:lang w:val="es-MX"/>
        </w:rPr>
        <w:t>”</w:t>
      </w:r>
      <w:r w:rsidRPr="00D70444">
        <w:rPr>
          <w:rFonts w:ascii="Times New Roman" w:hAnsi="Times New Roman"/>
          <w:sz w:val="20"/>
          <w:szCs w:val="20"/>
          <w:lang w:val="es-MX"/>
        </w:rPr>
        <w:t xml:space="preserve"> por ser concebida como más </w:t>
      </w:r>
      <w:r>
        <w:rPr>
          <w:rFonts w:ascii="Times New Roman" w:hAnsi="Times New Roman"/>
          <w:sz w:val="20"/>
          <w:szCs w:val="20"/>
          <w:lang w:val="es-MX"/>
        </w:rPr>
        <w:t>sub</w:t>
      </w:r>
      <w:r w:rsidRPr="00D70444">
        <w:rPr>
          <w:rFonts w:ascii="Times New Roman" w:hAnsi="Times New Roman"/>
          <w:sz w:val="20"/>
          <w:szCs w:val="20"/>
          <w:lang w:val="es-MX"/>
        </w:rPr>
        <w:t>jetivas y emocionales.</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3663F5">
        <w:rPr>
          <w:rFonts w:ascii="Times New Roman" w:hAnsi="Times New Roman"/>
          <w:b/>
          <w:bCs/>
          <w:sz w:val="20"/>
          <w:szCs w:val="20"/>
          <w:lang w:val="es-MX"/>
        </w:rPr>
        <w:t>Androcentrismo.</w:t>
      </w:r>
      <w:r>
        <w:rPr>
          <w:rFonts w:ascii="Times New Roman" w:hAnsi="Times New Roman"/>
          <w:sz w:val="20"/>
          <w:szCs w:val="20"/>
          <w:lang w:val="es-MX"/>
        </w:rPr>
        <w:t xml:space="preserve"> </w:t>
      </w:r>
      <w:r w:rsidRPr="00D70444">
        <w:rPr>
          <w:rFonts w:ascii="Times New Roman" w:hAnsi="Times New Roman"/>
          <w:sz w:val="20"/>
          <w:szCs w:val="20"/>
          <w:lang w:val="es-MX"/>
        </w:rPr>
        <w:t xml:space="preserve">La </w:t>
      </w:r>
      <w:r>
        <w:rPr>
          <w:rFonts w:ascii="Times New Roman" w:hAnsi="Times New Roman"/>
          <w:sz w:val="20"/>
          <w:szCs w:val="20"/>
          <w:lang w:val="es-MX"/>
        </w:rPr>
        <w:t>a</w:t>
      </w:r>
      <w:r w:rsidRPr="00D70444">
        <w:rPr>
          <w:rFonts w:ascii="Times New Roman" w:hAnsi="Times New Roman"/>
          <w:sz w:val="20"/>
          <w:szCs w:val="20"/>
          <w:lang w:val="es-MX"/>
        </w:rPr>
        <w:t>sunción de que el hombre es el parámetro de</w:t>
      </w:r>
      <w:r>
        <w:rPr>
          <w:rFonts w:ascii="Times New Roman" w:hAnsi="Times New Roman"/>
          <w:sz w:val="20"/>
          <w:szCs w:val="20"/>
          <w:lang w:val="es-MX"/>
        </w:rPr>
        <w:t xml:space="preserve"> la</w:t>
      </w:r>
      <w:r w:rsidRPr="00D70444">
        <w:rPr>
          <w:rFonts w:ascii="Times New Roman" w:hAnsi="Times New Roman"/>
          <w:sz w:val="20"/>
          <w:szCs w:val="20"/>
          <w:lang w:val="es-MX"/>
        </w:rPr>
        <w:t xml:space="preserve"> normalidad, mientras que la mujer e</w:t>
      </w:r>
      <w:r>
        <w:rPr>
          <w:rFonts w:ascii="Times New Roman" w:hAnsi="Times New Roman"/>
          <w:sz w:val="20"/>
          <w:szCs w:val="20"/>
          <w:lang w:val="es-MX"/>
        </w:rPr>
        <w:t>s</w:t>
      </w:r>
      <w:r w:rsidRPr="00D70444">
        <w:rPr>
          <w:rFonts w:ascii="Times New Roman" w:hAnsi="Times New Roman"/>
          <w:sz w:val="20"/>
          <w:szCs w:val="20"/>
          <w:lang w:val="es-MX"/>
        </w:rPr>
        <w:t xml:space="preserve"> la desviación</w:t>
      </w:r>
      <w:r>
        <w:rPr>
          <w:rFonts w:ascii="Times New Roman" w:hAnsi="Times New Roman"/>
          <w:sz w:val="20"/>
          <w:szCs w:val="20"/>
          <w:lang w:val="es-MX"/>
        </w:rPr>
        <w:t>,</w:t>
      </w:r>
      <w:r w:rsidRPr="00D70444">
        <w:rPr>
          <w:rFonts w:ascii="Times New Roman" w:hAnsi="Times New Roman"/>
          <w:sz w:val="20"/>
          <w:szCs w:val="20"/>
          <w:lang w:val="es-MX"/>
        </w:rPr>
        <w:t xml:space="preserve"> subyace a muchas investigaciones e influye en el contenido científico resultante.</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3663F5">
        <w:rPr>
          <w:rFonts w:ascii="Times New Roman" w:hAnsi="Times New Roman"/>
          <w:b/>
          <w:bCs/>
          <w:sz w:val="20"/>
          <w:szCs w:val="20"/>
          <w:lang w:val="es-MX"/>
        </w:rPr>
        <w:t>Sexismo.</w:t>
      </w:r>
      <w:r>
        <w:rPr>
          <w:rFonts w:ascii="Times New Roman" w:hAnsi="Times New Roman"/>
          <w:sz w:val="20"/>
          <w:szCs w:val="20"/>
          <w:lang w:val="es-MX"/>
        </w:rPr>
        <w:t xml:space="preserve"> </w:t>
      </w:r>
      <w:r w:rsidRPr="00D70444">
        <w:rPr>
          <w:rFonts w:ascii="Times New Roman" w:hAnsi="Times New Roman"/>
          <w:sz w:val="20"/>
          <w:szCs w:val="20"/>
          <w:lang w:val="es-MX"/>
        </w:rPr>
        <w:t xml:space="preserve">El contenido de </w:t>
      </w:r>
      <w:r>
        <w:rPr>
          <w:rFonts w:ascii="Times New Roman" w:hAnsi="Times New Roman"/>
          <w:sz w:val="20"/>
          <w:szCs w:val="20"/>
          <w:lang w:val="es-MX"/>
        </w:rPr>
        <w:t>un</w:t>
      </w:r>
      <w:r w:rsidRPr="00D70444">
        <w:rPr>
          <w:rFonts w:ascii="Times New Roman" w:hAnsi="Times New Roman"/>
          <w:sz w:val="20"/>
          <w:szCs w:val="20"/>
          <w:lang w:val="es-MX"/>
        </w:rPr>
        <w:t>a teoría</w:t>
      </w:r>
      <w:r>
        <w:rPr>
          <w:rFonts w:ascii="Times New Roman" w:hAnsi="Times New Roman"/>
          <w:sz w:val="20"/>
          <w:szCs w:val="20"/>
          <w:lang w:val="es-MX"/>
        </w:rPr>
        <w:t xml:space="preserve"> es</w:t>
      </w:r>
      <w:r w:rsidRPr="00D70444">
        <w:rPr>
          <w:rFonts w:ascii="Times New Roman" w:hAnsi="Times New Roman"/>
          <w:sz w:val="20"/>
          <w:szCs w:val="20"/>
          <w:lang w:val="es-MX"/>
        </w:rPr>
        <w:t xml:space="preserve"> sexista cuando afirma que la mujer</w:t>
      </w:r>
      <w:r>
        <w:rPr>
          <w:rFonts w:ascii="Times New Roman" w:hAnsi="Times New Roman"/>
          <w:sz w:val="20"/>
          <w:szCs w:val="20"/>
          <w:lang w:val="es-MX"/>
        </w:rPr>
        <w:t xml:space="preserve"> es inferior</w:t>
      </w:r>
      <w:r w:rsidRPr="00D70444">
        <w:rPr>
          <w:rFonts w:ascii="Times New Roman" w:hAnsi="Times New Roman"/>
          <w:sz w:val="20"/>
          <w:szCs w:val="20"/>
          <w:lang w:val="es-MX"/>
        </w:rPr>
        <w:t xml:space="preserve"> </w:t>
      </w:r>
      <w:r>
        <w:rPr>
          <w:rFonts w:ascii="Times New Roman" w:hAnsi="Times New Roman"/>
          <w:sz w:val="20"/>
          <w:szCs w:val="20"/>
          <w:lang w:val="es-MX"/>
        </w:rPr>
        <w:t>al</w:t>
      </w:r>
      <w:r w:rsidRPr="00D70444">
        <w:rPr>
          <w:rFonts w:ascii="Times New Roman" w:hAnsi="Times New Roman"/>
          <w:sz w:val="20"/>
          <w:szCs w:val="20"/>
          <w:lang w:val="es-MX"/>
        </w:rPr>
        <w:t xml:space="preserve"> hombre</w:t>
      </w:r>
      <w:r>
        <w:rPr>
          <w:rFonts w:ascii="Times New Roman" w:hAnsi="Times New Roman"/>
          <w:sz w:val="20"/>
          <w:szCs w:val="20"/>
          <w:lang w:val="es-MX"/>
        </w:rPr>
        <w:t>,</w:t>
      </w:r>
      <w:r w:rsidRPr="00D70444">
        <w:rPr>
          <w:rFonts w:ascii="Times New Roman" w:hAnsi="Times New Roman"/>
          <w:sz w:val="20"/>
          <w:szCs w:val="20"/>
          <w:lang w:val="es-MX"/>
        </w:rPr>
        <w:t xml:space="preserve"> o describe a la mujer con un doble estándar. También se considera </w:t>
      </w:r>
      <w:r>
        <w:rPr>
          <w:rFonts w:ascii="Times New Roman" w:hAnsi="Times New Roman"/>
          <w:sz w:val="20"/>
          <w:szCs w:val="20"/>
          <w:lang w:val="es-MX"/>
        </w:rPr>
        <w:t xml:space="preserve">que </w:t>
      </w:r>
      <w:r w:rsidRPr="00D70444">
        <w:rPr>
          <w:rFonts w:ascii="Times New Roman" w:hAnsi="Times New Roman"/>
          <w:sz w:val="20"/>
          <w:szCs w:val="20"/>
          <w:lang w:val="es-MX"/>
        </w:rPr>
        <w:t>una teoría</w:t>
      </w:r>
      <w:r>
        <w:rPr>
          <w:rFonts w:ascii="Times New Roman" w:hAnsi="Times New Roman"/>
          <w:sz w:val="20"/>
          <w:szCs w:val="20"/>
          <w:lang w:val="es-MX"/>
        </w:rPr>
        <w:t xml:space="preserve"> es</w:t>
      </w:r>
      <w:r w:rsidRPr="00D70444">
        <w:rPr>
          <w:rFonts w:ascii="Times New Roman" w:hAnsi="Times New Roman"/>
          <w:sz w:val="20"/>
          <w:szCs w:val="20"/>
          <w:lang w:val="es-MX"/>
        </w:rPr>
        <w:t xml:space="preserve"> sexista cuando es aplicada de manera que desestima los intereses de las mujeres o que refuerza su subordinación a</w:t>
      </w:r>
      <w:r>
        <w:rPr>
          <w:rFonts w:ascii="Times New Roman" w:hAnsi="Times New Roman"/>
          <w:sz w:val="20"/>
          <w:szCs w:val="20"/>
          <w:lang w:val="es-MX"/>
        </w:rPr>
        <w:t>l h</w:t>
      </w:r>
      <w:r w:rsidRPr="00D70444">
        <w:rPr>
          <w:rFonts w:ascii="Times New Roman" w:hAnsi="Times New Roman"/>
          <w:sz w:val="20"/>
          <w:szCs w:val="20"/>
          <w:lang w:val="es-MX"/>
        </w:rPr>
        <w:t>ombre.</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D70444">
        <w:rPr>
          <w:rFonts w:ascii="Times New Roman" w:hAnsi="Times New Roman"/>
          <w:sz w:val="20"/>
          <w:szCs w:val="20"/>
          <w:lang w:val="es-MX"/>
        </w:rPr>
        <w:t>An</w:t>
      </w:r>
      <w:r>
        <w:rPr>
          <w:rFonts w:ascii="Times New Roman" w:hAnsi="Times New Roman"/>
          <w:sz w:val="20"/>
          <w:szCs w:val="20"/>
          <w:lang w:val="es-MX"/>
        </w:rPr>
        <w:t>derson</w:t>
      </w:r>
      <w:r w:rsidRPr="00D70444">
        <w:rPr>
          <w:rFonts w:ascii="Times New Roman" w:hAnsi="Times New Roman"/>
          <w:sz w:val="20"/>
          <w:szCs w:val="20"/>
          <w:lang w:val="es-MX"/>
        </w:rPr>
        <w:t xml:space="preserve"> concluye que identifica</w:t>
      </w:r>
      <w:r>
        <w:rPr>
          <w:rFonts w:ascii="Times New Roman" w:hAnsi="Times New Roman"/>
          <w:sz w:val="20"/>
          <w:szCs w:val="20"/>
          <w:lang w:val="es-MX"/>
        </w:rPr>
        <w:t>ndo</w:t>
      </w:r>
      <w:r w:rsidRPr="00D70444">
        <w:rPr>
          <w:rFonts w:ascii="Times New Roman" w:hAnsi="Times New Roman"/>
          <w:sz w:val="20"/>
          <w:szCs w:val="20"/>
          <w:lang w:val="es-MX"/>
        </w:rPr>
        <w:t xml:space="preserve"> estos </w:t>
      </w:r>
      <w:r>
        <w:rPr>
          <w:rFonts w:ascii="Times New Roman" w:hAnsi="Times New Roman"/>
          <w:sz w:val="20"/>
          <w:szCs w:val="20"/>
          <w:lang w:val="es-MX"/>
        </w:rPr>
        <w:t>sesg</w:t>
      </w:r>
      <w:r w:rsidRPr="00D70444">
        <w:rPr>
          <w:rFonts w:ascii="Times New Roman" w:hAnsi="Times New Roman"/>
          <w:sz w:val="20"/>
          <w:szCs w:val="20"/>
          <w:lang w:val="es-MX"/>
        </w:rPr>
        <w:t>os l</w:t>
      </w:r>
      <w:r>
        <w:rPr>
          <w:rFonts w:ascii="Times New Roman" w:hAnsi="Times New Roman"/>
          <w:sz w:val="20"/>
          <w:szCs w:val="20"/>
          <w:lang w:val="es-MX"/>
        </w:rPr>
        <w:t>a</w:t>
      </w:r>
      <w:r w:rsidRPr="00D70444">
        <w:rPr>
          <w:rFonts w:ascii="Times New Roman" w:hAnsi="Times New Roman"/>
          <w:sz w:val="20"/>
          <w:szCs w:val="20"/>
          <w:lang w:val="es-MX"/>
        </w:rPr>
        <w:t xml:space="preserve"> </w:t>
      </w:r>
      <w:r>
        <w:rPr>
          <w:rFonts w:ascii="Times New Roman" w:hAnsi="Times New Roman"/>
          <w:sz w:val="20"/>
          <w:szCs w:val="20"/>
          <w:lang w:val="es-MX"/>
        </w:rPr>
        <w:t>epistemología</w:t>
      </w:r>
      <w:r w:rsidRPr="00D70444">
        <w:rPr>
          <w:rFonts w:ascii="Times New Roman" w:hAnsi="Times New Roman"/>
          <w:sz w:val="20"/>
          <w:szCs w:val="20"/>
          <w:lang w:val="es-MX"/>
        </w:rPr>
        <w:t xml:space="preserve"> feminista permite</w:t>
      </w:r>
      <w:r>
        <w:rPr>
          <w:rFonts w:ascii="Times New Roman" w:hAnsi="Times New Roman"/>
          <w:sz w:val="20"/>
          <w:szCs w:val="20"/>
          <w:lang w:val="es-MX"/>
        </w:rPr>
        <w:t>:</w:t>
      </w:r>
      <w:r w:rsidRPr="00D70444">
        <w:rPr>
          <w:rFonts w:ascii="Times New Roman" w:hAnsi="Times New Roman"/>
          <w:sz w:val="20"/>
          <w:szCs w:val="20"/>
          <w:lang w:val="es-MX"/>
        </w:rPr>
        <w:t xml:space="preserve"> </w:t>
      </w:r>
    </w:p>
    <w:p w:rsidR="001262EE" w:rsidRDefault="001262EE" w:rsidP="00430541">
      <w:pPr>
        <w:pStyle w:val="ListParagraph"/>
        <w:numPr>
          <w:ilvl w:val="0"/>
          <w:numId w:val="35"/>
        </w:numPr>
        <w:spacing w:after="0"/>
        <w:rPr>
          <w:rFonts w:ascii="Times New Roman" w:hAnsi="Times New Roman"/>
          <w:sz w:val="20"/>
          <w:szCs w:val="20"/>
          <w:lang w:val="es-MX"/>
        </w:rPr>
      </w:pPr>
      <w:r w:rsidRPr="00430541">
        <w:rPr>
          <w:rFonts w:ascii="Times New Roman" w:hAnsi="Times New Roman"/>
          <w:sz w:val="20"/>
          <w:szCs w:val="20"/>
          <w:lang w:val="es-MX"/>
        </w:rPr>
        <w:t xml:space="preserve">Indicar maneras de reformar la práctica teórica, tales como la evaluación de los procesos de formación de creencia. </w:t>
      </w:r>
    </w:p>
    <w:p w:rsidR="001262EE" w:rsidRDefault="001262EE" w:rsidP="00B022AA">
      <w:pPr>
        <w:pStyle w:val="ListParagraph"/>
        <w:numPr>
          <w:ilvl w:val="0"/>
          <w:numId w:val="35"/>
        </w:numPr>
        <w:spacing w:after="0"/>
        <w:rPr>
          <w:rFonts w:ascii="Times New Roman" w:hAnsi="Times New Roman"/>
          <w:sz w:val="20"/>
          <w:szCs w:val="20"/>
          <w:lang w:val="es-MX"/>
        </w:rPr>
      </w:pPr>
      <w:r w:rsidRPr="00430541">
        <w:rPr>
          <w:rFonts w:ascii="Times New Roman" w:hAnsi="Times New Roman"/>
          <w:sz w:val="20"/>
          <w:szCs w:val="20"/>
          <w:lang w:val="es-MX"/>
        </w:rPr>
        <w:t xml:space="preserve">Fomentar la generación y disponibilidad de modelos alternativos respecto de fenómenos que la gente considera importantes. En tanto la importancia es asignada de acuerdo con ciertas necesidades sociales, el sexo-género del investigador influirá en el énfasis y la notoriedad que asigne a un determinado fenómeno. </w:t>
      </w:r>
    </w:p>
    <w:p w:rsidR="001262EE" w:rsidRPr="00430541" w:rsidRDefault="001262EE" w:rsidP="00430541">
      <w:pPr>
        <w:pStyle w:val="ListParagraph"/>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D70444">
        <w:rPr>
          <w:rFonts w:ascii="Times New Roman" w:hAnsi="Times New Roman"/>
          <w:sz w:val="20"/>
          <w:szCs w:val="20"/>
          <w:lang w:val="es-MX"/>
        </w:rPr>
        <w:t xml:space="preserve">Ambos tipos de aportes tienen como objetivo cambiar el trasfondo social </w:t>
      </w:r>
      <w:r>
        <w:rPr>
          <w:rFonts w:ascii="Times New Roman" w:hAnsi="Times New Roman"/>
          <w:sz w:val="20"/>
          <w:szCs w:val="20"/>
          <w:lang w:val="es-MX"/>
        </w:rPr>
        <w:t>en que se practica</w:t>
      </w:r>
      <w:r w:rsidRPr="00D70444">
        <w:rPr>
          <w:rFonts w:ascii="Times New Roman" w:hAnsi="Times New Roman"/>
          <w:sz w:val="20"/>
          <w:szCs w:val="20"/>
          <w:lang w:val="es-MX"/>
        </w:rPr>
        <w:t xml:space="preserve"> la ciencia, revelando el sexismo y androcentrismo </w:t>
      </w:r>
      <w:r>
        <w:rPr>
          <w:rFonts w:ascii="Times New Roman" w:hAnsi="Times New Roman"/>
          <w:sz w:val="20"/>
          <w:szCs w:val="20"/>
          <w:lang w:val="es-MX"/>
        </w:rPr>
        <w:t>prese</w:t>
      </w:r>
      <w:r w:rsidRPr="00D70444">
        <w:rPr>
          <w:rFonts w:ascii="Times New Roman" w:hAnsi="Times New Roman"/>
          <w:sz w:val="20"/>
          <w:szCs w:val="20"/>
          <w:lang w:val="es-MX"/>
        </w:rPr>
        <w:t>nte</w:t>
      </w:r>
      <w:r>
        <w:rPr>
          <w:rFonts w:ascii="Times New Roman" w:hAnsi="Times New Roman"/>
          <w:sz w:val="20"/>
          <w:szCs w:val="20"/>
          <w:lang w:val="es-MX"/>
        </w:rPr>
        <w:t>s</w:t>
      </w:r>
      <w:r w:rsidRPr="00D70444">
        <w:rPr>
          <w:rFonts w:ascii="Times New Roman" w:hAnsi="Times New Roman"/>
          <w:sz w:val="20"/>
          <w:szCs w:val="20"/>
          <w:lang w:val="es-MX"/>
        </w:rPr>
        <w:t xml:space="preserve"> e</w:t>
      </w:r>
      <w:r>
        <w:rPr>
          <w:rFonts w:ascii="Times New Roman" w:hAnsi="Times New Roman"/>
          <w:sz w:val="20"/>
          <w:szCs w:val="20"/>
          <w:lang w:val="es-MX"/>
        </w:rPr>
        <w:t>n</w:t>
      </w:r>
      <w:r w:rsidRPr="00D70444">
        <w:rPr>
          <w:rFonts w:ascii="Times New Roman" w:hAnsi="Times New Roman"/>
          <w:sz w:val="20"/>
          <w:szCs w:val="20"/>
          <w:lang w:val="es-MX"/>
        </w:rPr>
        <w:t xml:space="preserve"> la investigación para</w:t>
      </w:r>
      <w:r>
        <w:rPr>
          <w:rFonts w:ascii="Times New Roman" w:hAnsi="Times New Roman"/>
          <w:sz w:val="20"/>
          <w:szCs w:val="20"/>
          <w:lang w:val="es-MX"/>
        </w:rPr>
        <w:t>,</w:t>
      </w:r>
      <w:r w:rsidRPr="00D70444">
        <w:rPr>
          <w:rFonts w:ascii="Times New Roman" w:hAnsi="Times New Roman"/>
          <w:sz w:val="20"/>
          <w:szCs w:val="20"/>
          <w:lang w:val="es-MX"/>
        </w:rPr>
        <w:t xml:space="preserve"> al mismo tiempo</w:t>
      </w:r>
      <w:r>
        <w:rPr>
          <w:rFonts w:ascii="Times New Roman" w:hAnsi="Times New Roman"/>
          <w:sz w:val="20"/>
          <w:szCs w:val="20"/>
          <w:lang w:val="es-MX"/>
        </w:rPr>
        <w:t>,</w:t>
      </w:r>
      <w:r w:rsidRPr="00D70444">
        <w:rPr>
          <w:rFonts w:ascii="Times New Roman" w:hAnsi="Times New Roman"/>
          <w:sz w:val="20"/>
          <w:szCs w:val="20"/>
          <w:lang w:val="es-MX"/>
        </w:rPr>
        <w:t xml:space="preserve"> defender prácticas científicas feministas. En este sentido, la</w:t>
      </w:r>
      <w:r>
        <w:rPr>
          <w:rFonts w:ascii="Times New Roman" w:hAnsi="Times New Roman"/>
          <w:sz w:val="20"/>
          <w:szCs w:val="20"/>
          <w:lang w:val="es-MX"/>
        </w:rPr>
        <w:t xml:space="preserve"> epistemología</w:t>
      </w:r>
      <w:r w:rsidRPr="00D70444">
        <w:rPr>
          <w:rFonts w:ascii="Times New Roman" w:hAnsi="Times New Roman"/>
          <w:sz w:val="20"/>
          <w:szCs w:val="20"/>
          <w:lang w:val="es-MX"/>
        </w:rPr>
        <w:t xml:space="preserve"> feminista es una empresa política justificada en valores epistémicos</w:t>
      </w:r>
      <w:r>
        <w:rPr>
          <w:rFonts w:ascii="Times New Roman" w:hAnsi="Times New Roman"/>
          <w:sz w:val="20"/>
          <w:szCs w:val="20"/>
          <w:lang w:val="es-MX"/>
        </w:rPr>
        <w:t>,</w:t>
      </w:r>
      <w:r w:rsidRPr="00D70444">
        <w:rPr>
          <w:rFonts w:ascii="Times New Roman" w:hAnsi="Times New Roman"/>
          <w:sz w:val="20"/>
          <w:szCs w:val="20"/>
          <w:lang w:val="es-MX"/>
        </w:rPr>
        <w:t xml:space="preserve"> busca mejorar la investigación científica explicitando los sesgos subyacentes a la investigación e intentando minimizar su impacto con el fin de contribuir a la mejora de la sociedad.</w:t>
      </w:r>
    </w:p>
    <w:p w:rsidR="001262EE" w:rsidRPr="00ED675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     </w:t>
      </w:r>
    </w:p>
    <w:p w:rsidR="001262EE" w:rsidRPr="00B84C13" w:rsidRDefault="001262EE" w:rsidP="00B022AA">
      <w:pPr>
        <w:spacing w:after="0"/>
        <w:rPr>
          <w:rFonts w:ascii="Times New Roman" w:hAnsi="Times New Roman"/>
          <w:b/>
          <w:bCs/>
          <w:sz w:val="20"/>
          <w:szCs w:val="20"/>
          <w:u w:val="single"/>
          <w:lang w:val="es-MX"/>
        </w:rPr>
      </w:pPr>
      <w:r>
        <w:rPr>
          <w:rFonts w:ascii="Times New Roman" w:hAnsi="Times New Roman"/>
          <w:b/>
          <w:bCs/>
          <w:sz w:val="20"/>
          <w:szCs w:val="20"/>
          <w:u w:val="single"/>
          <w:lang w:val="es-MX"/>
        </w:rPr>
        <w:t>9.1. Sexismo en las teorías acerca de la fecundación humana y de las conductas reproductivas de los primates.</w:t>
      </w:r>
    </w:p>
    <w:p w:rsidR="001262EE" w:rsidRPr="00B84C13" w:rsidRDefault="001262EE" w:rsidP="00B022AA">
      <w:pPr>
        <w:spacing w:after="0"/>
        <w:rPr>
          <w:rFonts w:ascii="Times New Roman" w:hAnsi="Times New Roman"/>
          <w:sz w:val="20"/>
          <w:szCs w:val="20"/>
          <w:lang w:val="es-MX"/>
        </w:rPr>
      </w:pPr>
      <w:r w:rsidRPr="00B84C13">
        <w:rPr>
          <w:rFonts w:ascii="Times New Roman" w:hAnsi="Times New Roman"/>
          <w:sz w:val="20"/>
          <w:szCs w:val="20"/>
          <w:lang w:val="es-MX"/>
        </w:rPr>
        <w:t xml:space="preserve">Nancy Tuana muestra cómo las valoraciones sexistas </w:t>
      </w:r>
      <w:r>
        <w:rPr>
          <w:rFonts w:ascii="Times New Roman" w:hAnsi="Times New Roman"/>
          <w:sz w:val="20"/>
          <w:szCs w:val="20"/>
          <w:lang w:val="es-MX"/>
        </w:rPr>
        <w:t>influyeron</w:t>
      </w:r>
      <w:r w:rsidRPr="00B84C13">
        <w:rPr>
          <w:rFonts w:ascii="Times New Roman" w:hAnsi="Times New Roman"/>
          <w:sz w:val="20"/>
          <w:szCs w:val="20"/>
          <w:lang w:val="es-MX"/>
        </w:rPr>
        <w:t xml:space="preserve"> en la formulación de la teoría de la reproducción humana. Esta </w:t>
      </w:r>
      <w:r>
        <w:rPr>
          <w:rFonts w:ascii="Times New Roman" w:hAnsi="Times New Roman"/>
          <w:sz w:val="20"/>
          <w:szCs w:val="20"/>
          <w:lang w:val="es-MX"/>
        </w:rPr>
        <w:t>epistemóloga</w:t>
      </w:r>
      <w:r w:rsidRPr="00B84C13">
        <w:rPr>
          <w:rFonts w:ascii="Times New Roman" w:hAnsi="Times New Roman"/>
          <w:sz w:val="20"/>
          <w:szCs w:val="20"/>
          <w:lang w:val="es-MX"/>
        </w:rPr>
        <w:t xml:space="preserve"> argumenta que desde Aristóteles hasta el </w:t>
      </w:r>
      <w:r>
        <w:rPr>
          <w:rFonts w:ascii="Times New Roman" w:hAnsi="Times New Roman"/>
          <w:sz w:val="20"/>
          <w:szCs w:val="20"/>
          <w:lang w:val="es-MX"/>
        </w:rPr>
        <w:t>S.XVIII</w:t>
      </w:r>
      <w:r w:rsidRPr="00B84C13">
        <w:rPr>
          <w:rFonts w:ascii="Times New Roman" w:hAnsi="Times New Roman"/>
          <w:sz w:val="20"/>
          <w:szCs w:val="20"/>
          <w:lang w:val="es-MX"/>
        </w:rPr>
        <w:t xml:space="preserve"> </w:t>
      </w:r>
      <w:r>
        <w:rPr>
          <w:rFonts w:ascii="Times New Roman" w:hAnsi="Times New Roman"/>
          <w:sz w:val="20"/>
          <w:szCs w:val="20"/>
          <w:lang w:val="es-MX"/>
        </w:rPr>
        <w:t>p</w:t>
      </w:r>
      <w:r w:rsidRPr="00B84C13">
        <w:rPr>
          <w:rFonts w:ascii="Times New Roman" w:hAnsi="Times New Roman"/>
          <w:sz w:val="20"/>
          <w:szCs w:val="20"/>
          <w:lang w:val="es-MX"/>
        </w:rPr>
        <w:t>uede verse c</w:t>
      </w:r>
      <w:r>
        <w:rPr>
          <w:rFonts w:ascii="Times New Roman" w:hAnsi="Times New Roman"/>
          <w:sz w:val="20"/>
          <w:szCs w:val="20"/>
          <w:lang w:val="es-MX"/>
        </w:rPr>
        <w:t>ó</w:t>
      </w:r>
      <w:r w:rsidRPr="00B84C13">
        <w:rPr>
          <w:rFonts w:ascii="Times New Roman" w:hAnsi="Times New Roman"/>
          <w:sz w:val="20"/>
          <w:szCs w:val="20"/>
          <w:lang w:val="es-MX"/>
        </w:rPr>
        <w:t xml:space="preserve">mo la creencia de que las mujeres son seres biológicos inferiores </w:t>
      </w:r>
      <w:r>
        <w:rPr>
          <w:rFonts w:ascii="Times New Roman" w:hAnsi="Times New Roman"/>
          <w:sz w:val="20"/>
          <w:szCs w:val="20"/>
          <w:lang w:val="es-MX"/>
        </w:rPr>
        <w:t>dio</w:t>
      </w:r>
      <w:r w:rsidRPr="00B84C13">
        <w:rPr>
          <w:rFonts w:ascii="Times New Roman" w:hAnsi="Times New Roman"/>
          <w:sz w:val="20"/>
          <w:szCs w:val="20"/>
          <w:lang w:val="es-MX"/>
        </w:rPr>
        <w:t xml:space="preserve"> origen a la teoría de que la mujer tiene un rol pasivo en la </w:t>
      </w:r>
      <w:r>
        <w:rPr>
          <w:rFonts w:ascii="Times New Roman" w:hAnsi="Times New Roman"/>
          <w:sz w:val="20"/>
          <w:szCs w:val="20"/>
          <w:lang w:val="es-MX"/>
        </w:rPr>
        <w:t>c</w:t>
      </w:r>
      <w:r w:rsidRPr="00B84C13">
        <w:rPr>
          <w:rFonts w:ascii="Times New Roman" w:hAnsi="Times New Roman"/>
          <w:sz w:val="20"/>
          <w:szCs w:val="20"/>
          <w:lang w:val="es-MX"/>
        </w:rPr>
        <w:t>oncepción.</w:t>
      </w:r>
    </w:p>
    <w:p w:rsidR="001262EE" w:rsidRPr="00B84C13" w:rsidRDefault="001262EE" w:rsidP="00B022AA">
      <w:pPr>
        <w:spacing w:after="0"/>
        <w:rPr>
          <w:rFonts w:ascii="Times New Roman" w:hAnsi="Times New Roman"/>
          <w:sz w:val="20"/>
          <w:szCs w:val="20"/>
          <w:lang w:val="es-MX"/>
        </w:rPr>
      </w:pPr>
      <w:r w:rsidRPr="00B84C13">
        <w:rPr>
          <w:rFonts w:ascii="Times New Roman" w:hAnsi="Times New Roman"/>
          <w:sz w:val="20"/>
          <w:szCs w:val="20"/>
          <w:lang w:val="es-MX"/>
        </w:rPr>
        <w:t>Pa</w:t>
      </w:r>
      <w:r>
        <w:rPr>
          <w:rFonts w:ascii="Times New Roman" w:hAnsi="Times New Roman"/>
          <w:sz w:val="20"/>
          <w:szCs w:val="20"/>
          <w:lang w:val="es-MX"/>
        </w:rPr>
        <w:t>ra Aristóteles</w:t>
      </w:r>
      <w:r w:rsidRPr="00B84C13">
        <w:rPr>
          <w:rFonts w:ascii="Times New Roman" w:hAnsi="Times New Roman"/>
          <w:sz w:val="20"/>
          <w:szCs w:val="20"/>
          <w:lang w:val="es-MX"/>
        </w:rPr>
        <w:t>, es el hombre el que determina que la procreación d</w:t>
      </w:r>
      <w:r>
        <w:rPr>
          <w:rFonts w:ascii="Times New Roman" w:hAnsi="Times New Roman"/>
          <w:sz w:val="20"/>
          <w:szCs w:val="20"/>
          <w:lang w:val="es-MX"/>
        </w:rPr>
        <w:t>é</w:t>
      </w:r>
      <w:r w:rsidRPr="00B84C13">
        <w:rPr>
          <w:rFonts w:ascii="Times New Roman" w:hAnsi="Times New Roman"/>
          <w:sz w:val="20"/>
          <w:szCs w:val="20"/>
          <w:lang w:val="es-MX"/>
        </w:rPr>
        <w:t xml:space="preserve"> </w:t>
      </w:r>
      <w:r>
        <w:rPr>
          <w:rFonts w:ascii="Times New Roman" w:hAnsi="Times New Roman"/>
          <w:sz w:val="20"/>
          <w:szCs w:val="20"/>
          <w:lang w:val="es-MX"/>
        </w:rPr>
        <w:t xml:space="preserve">como resultado un </w:t>
      </w:r>
      <w:r w:rsidRPr="00B84C13">
        <w:rPr>
          <w:rFonts w:ascii="Times New Roman" w:hAnsi="Times New Roman"/>
          <w:sz w:val="20"/>
          <w:szCs w:val="20"/>
          <w:lang w:val="es-MX"/>
        </w:rPr>
        <w:t>ser humano. La mujer en es</w:t>
      </w:r>
      <w:r>
        <w:rPr>
          <w:rFonts w:ascii="Times New Roman" w:hAnsi="Times New Roman"/>
          <w:sz w:val="20"/>
          <w:szCs w:val="20"/>
          <w:lang w:val="es-MX"/>
        </w:rPr>
        <w:t>t</w:t>
      </w:r>
      <w:r w:rsidRPr="00B84C13">
        <w:rPr>
          <w:rFonts w:ascii="Times New Roman" w:hAnsi="Times New Roman"/>
          <w:sz w:val="20"/>
          <w:szCs w:val="20"/>
          <w:lang w:val="es-MX"/>
        </w:rPr>
        <w:t>e proceso tiene un rol meramente pasivo, simplemente aporta el material para que el ser humano se desarrolle.</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Para Aristóteles los seres humanos no se encontraban</w:t>
      </w:r>
      <w:r w:rsidRPr="00B84C13">
        <w:rPr>
          <w:rFonts w:ascii="Times New Roman" w:hAnsi="Times New Roman"/>
          <w:sz w:val="20"/>
          <w:szCs w:val="20"/>
          <w:lang w:val="es-MX"/>
        </w:rPr>
        <w:t xml:space="preserve"> preformados al momento de la </w:t>
      </w:r>
      <w:r>
        <w:rPr>
          <w:rFonts w:ascii="Times New Roman" w:hAnsi="Times New Roman"/>
          <w:sz w:val="20"/>
          <w:szCs w:val="20"/>
          <w:lang w:val="es-MX"/>
        </w:rPr>
        <w:t>c</w:t>
      </w:r>
      <w:r w:rsidRPr="00B84C13">
        <w:rPr>
          <w:rFonts w:ascii="Times New Roman" w:hAnsi="Times New Roman"/>
          <w:sz w:val="20"/>
          <w:szCs w:val="20"/>
          <w:lang w:val="es-MX"/>
        </w:rPr>
        <w:t xml:space="preserve">oncepción, sino que </w:t>
      </w:r>
      <w:r>
        <w:rPr>
          <w:rFonts w:ascii="Times New Roman" w:hAnsi="Times New Roman"/>
          <w:sz w:val="20"/>
          <w:szCs w:val="20"/>
          <w:lang w:val="es-MX"/>
        </w:rPr>
        <w:t xml:space="preserve">al </w:t>
      </w:r>
      <w:r w:rsidRPr="00B84C13">
        <w:rPr>
          <w:rFonts w:ascii="Times New Roman" w:hAnsi="Times New Roman"/>
          <w:sz w:val="20"/>
          <w:szCs w:val="20"/>
          <w:lang w:val="es-MX"/>
        </w:rPr>
        <w:t>mezclarse l</w:t>
      </w:r>
      <w:r>
        <w:rPr>
          <w:rFonts w:ascii="Times New Roman" w:hAnsi="Times New Roman"/>
          <w:sz w:val="20"/>
          <w:szCs w:val="20"/>
          <w:lang w:val="es-MX"/>
        </w:rPr>
        <w:t>os</w:t>
      </w:r>
      <w:r w:rsidRPr="00B84C13">
        <w:rPr>
          <w:rFonts w:ascii="Times New Roman" w:hAnsi="Times New Roman"/>
          <w:sz w:val="20"/>
          <w:szCs w:val="20"/>
          <w:lang w:val="es-MX"/>
        </w:rPr>
        <w:t xml:space="preserve"> flu</w:t>
      </w:r>
      <w:r>
        <w:rPr>
          <w:rFonts w:ascii="Times New Roman" w:hAnsi="Times New Roman"/>
          <w:sz w:val="20"/>
          <w:szCs w:val="20"/>
          <w:lang w:val="es-MX"/>
        </w:rPr>
        <w:t>idos</w:t>
      </w:r>
      <w:r w:rsidRPr="00B84C13">
        <w:rPr>
          <w:rFonts w:ascii="Times New Roman" w:hAnsi="Times New Roman"/>
          <w:sz w:val="20"/>
          <w:szCs w:val="20"/>
          <w:lang w:val="es-MX"/>
        </w:rPr>
        <w:t xml:space="preserve"> masculino</w:t>
      </w:r>
      <w:r>
        <w:rPr>
          <w:rFonts w:ascii="Times New Roman" w:hAnsi="Times New Roman"/>
          <w:sz w:val="20"/>
          <w:szCs w:val="20"/>
          <w:lang w:val="es-MX"/>
        </w:rPr>
        <w:t>s</w:t>
      </w:r>
      <w:r w:rsidRPr="00B84C13">
        <w:rPr>
          <w:rFonts w:ascii="Times New Roman" w:hAnsi="Times New Roman"/>
          <w:sz w:val="20"/>
          <w:szCs w:val="20"/>
          <w:lang w:val="es-MX"/>
        </w:rPr>
        <w:t xml:space="preserve"> con </w:t>
      </w:r>
      <w:r>
        <w:rPr>
          <w:rFonts w:ascii="Times New Roman" w:hAnsi="Times New Roman"/>
          <w:sz w:val="20"/>
          <w:szCs w:val="20"/>
          <w:lang w:val="es-MX"/>
        </w:rPr>
        <w:t>los</w:t>
      </w:r>
      <w:r w:rsidRPr="00B84C13">
        <w:rPr>
          <w:rFonts w:ascii="Times New Roman" w:hAnsi="Times New Roman"/>
          <w:sz w:val="20"/>
          <w:szCs w:val="20"/>
          <w:lang w:val="es-MX"/>
        </w:rPr>
        <w:t xml:space="preserve"> femenino</w:t>
      </w:r>
      <w:r>
        <w:rPr>
          <w:rFonts w:ascii="Times New Roman" w:hAnsi="Times New Roman"/>
          <w:sz w:val="20"/>
          <w:szCs w:val="20"/>
          <w:lang w:val="es-MX"/>
        </w:rPr>
        <w:t>s</w:t>
      </w:r>
      <w:r w:rsidRPr="00B84C13">
        <w:rPr>
          <w:rFonts w:ascii="Times New Roman" w:hAnsi="Times New Roman"/>
          <w:sz w:val="20"/>
          <w:szCs w:val="20"/>
          <w:lang w:val="es-MX"/>
        </w:rPr>
        <w:t xml:space="preserve"> </w:t>
      </w:r>
      <w:r>
        <w:rPr>
          <w:rFonts w:ascii="Times New Roman" w:hAnsi="Times New Roman"/>
          <w:sz w:val="20"/>
          <w:szCs w:val="20"/>
          <w:lang w:val="es-MX"/>
        </w:rPr>
        <w:t>s</w:t>
      </w:r>
      <w:r w:rsidRPr="00B84C13">
        <w:rPr>
          <w:rFonts w:ascii="Times New Roman" w:hAnsi="Times New Roman"/>
          <w:sz w:val="20"/>
          <w:szCs w:val="20"/>
          <w:lang w:val="es-MX"/>
        </w:rPr>
        <w:t>e origina</w:t>
      </w:r>
      <w:r>
        <w:rPr>
          <w:rFonts w:ascii="Times New Roman" w:hAnsi="Times New Roman"/>
          <w:sz w:val="20"/>
          <w:szCs w:val="20"/>
          <w:lang w:val="es-MX"/>
        </w:rPr>
        <w:t>ba</w:t>
      </w:r>
      <w:r w:rsidRPr="00B84C13">
        <w:rPr>
          <w:rFonts w:ascii="Times New Roman" w:hAnsi="Times New Roman"/>
          <w:sz w:val="20"/>
          <w:szCs w:val="20"/>
          <w:lang w:val="es-MX"/>
        </w:rPr>
        <w:t xml:space="preserve"> un proceso de desarrollo en</w:t>
      </w:r>
      <w:r>
        <w:rPr>
          <w:rFonts w:ascii="Times New Roman" w:hAnsi="Times New Roman"/>
          <w:sz w:val="20"/>
          <w:szCs w:val="20"/>
          <w:lang w:val="es-MX"/>
        </w:rPr>
        <w:t xml:space="preserve"> el</w:t>
      </w:r>
      <w:r w:rsidRPr="00B84C13">
        <w:rPr>
          <w:rFonts w:ascii="Times New Roman" w:hAnsi="Times New Roman"/>
          <w:sz w:val="20"/>
          <w:szCs w:val="20"/>
          <w:lang w:val="es-MX"/>
        </w:rPr>
        <w:t xml:space="preserve"> que los componentes se </w:t>
      </w:r>
      <w:r>
        <w:rPr>
          <w:rFonts w:ascii="Times New Roman" w:hAnsi="Times New Roman"/>
          <w:sz w:val="20"/>
          <w:szCs w:val="20"/>
          <w:lang w:val="es-MX"/>
        </w:rPr>
        <w:t>iba</w:t>
      </w:r>
      <w:r w:rsidRPr="00B84C13">
        <w:rPr>
          <w:rFonts w:ascii="Times New Roman" w:hAnsi="Times New Roman"/>
          <w:sz w:val="20"/>
          <w:szCs w:val="20"/>
          <w:lang w:val="es-MX"/>
        </w:rPr>
        <w:t>n transformando, es decir, un proceso en el cual se i</w:t>
      </w:r>
      <w:r>
        <w:rPr>
          <w:rFonts w:ascii="Times New Roman" w:hAnsi="Times New Roman"/>
          <w:sz w:val="20"/>
          <w:szCs w:val="20"/>
          <w:lang w:val="es-MX"/>
        </w:rPr>
        <w:t>ban</w:t>
      </w:r>
      <w:r w:rsidRPr="00B84C13">
        <w:rPr>
          <w:rFonts w:ascii="Times New Roman" w:hAnsi="Times New Roman"/>
          <w:sz w:val="20"/>
          <w:szCs w:val="20"/>
          <w:lang w:val="es-MX"/>
        </w:rPr>
        <w:t xml:space="preserve"> produciendo las distintas partes del feto hasta e</w:t>
      </w:r>
      <w:r>
        <w:rPr>
          <w:rFonts w:ascii="Times New Roman" w:hAnsi="Times New Roman"/>
          <w:sz w:val="20"/>
          <w:szCs w:val="20"/>
          <w:lang w:val="es-MX"/>
        </w:rPr>
        <w:t>ngendrar</w:t>
      </w:r>
      <w:r w:rsidRPr="00B84C13">
        <w:rPr>
          <w:rFonts w:ascii="Times New Roman" w:hAnsi="Times New Roman"/>
          <w:sz w:val="20"/>
          <w:szCs w:val="20"/>
          <w:lang w:val="es-MX"/>
        </w:rPr>
        <w:t xml:space="preserve"> un bebé. Mientras la configuración o la organización </w:t>
      </w:r>
      <w:r>
        <w:rPr>
          <w:rFonts w:ascii="Times New Roman" w:hAnsi="Times New Roman"/>
          <w:sz w:val="20"/>
          <w:szCs w:val="20"/>
          <w:lang w:val="es-MX"/>
        </w:rPr>
        <w:t>-</w:t>
      </w:r>
      <w:r w:rsidRPr="00B84C13">
        <w:rPr>
          <w:rFonts w:ascii="Times New Roman" w:hAnsi="Times New Roman"/>
          <w:sz w:val="20"/>
          <w:szCs w:val="20"/>
          <w:lang w:val="es-MX"/>
        </w:rPr>
        <w:t xml:space="preserve">es decir, lo que hacía que el proceso tuviese como resultado un humano y no </w:t>
      </w:r>
      <w:r>
        <w:rPr>
          <w:rFonts w:ascii="Times New Roman" w:hAnsi="Times New Roman"/>
          <w:sz w:val="20"/>
          <w:szCs w:val="20"/>
          <w:lang w:val="es-MX"/>
        </w:rPr>
        <w:t xml:space="preserve">otro ser vivo- la brindaba el </w:t>
      </w:r>
      <w:r w:rsidRPr="00B84C13">
        <w:rPr>
          <w:rFonts w:ascii="Times New Roman" w:hAnsi="Times New Roman"/>
          <w:sz w:val="20"/>
          <w:szCs w:val="20"/>
          <w:lang w:val="es-MX"/>
        </w:rPr>
        <w:t>hombre, la mujer</w:t>
      </w:r>
      <w:r>
        <w:rPr>
          <w:rFonts w:ascii="Times New Roman" w:hAnsi="Times New Roman"/>
          <w:sz w:val="20"/>
          <w:szCs w:val="20"/>
          <w:lang w:val="es-MX"/>
        </w:rPr>
        <w:t xml:space="preserve"> solo</w:t>
      </w:r>
      <w:r w:rsidRPr="00B84C13">
        <w:rPr>
          <w:rFonts w:ascii="Times New Roman" w:hAnsi="Times New Roman"/>
          <w:sz w:val="20"/>
          <w:szCs w:val="20"/>
          <w:lang w:val="es-MX"/>
        </w:rPr>
        <w:t xml:space="preserve"> aporta</w:t>
      </w:r>
      <w:r>
        <w:rPr>
          <w:rFonts w:ascii="Times New Roman" w:hAnsi="Times New Roman"/>
          <w:sz w:val="20"/>
          <w:szCs w:val="20"/>
          <w:lang w:val="es-MX"/>
        </w:rPr>
        <w:t>ba</w:t>
      </w:r>
      <w:r w:rsidRPr="00B84C13">
        <w:rPr>
          <w:rFonts w:ascii="Times New Roman" w:hAnsi="Times New Roman"/>
          <w:sz w:val="20"/>
          <w:szCs w:val="20"/>
          <w:lang w:val="es-MX"/>
        </w:rPr>
        <w:t xml:space="preserve"> el material con el que se producían los distintos componentes. De acuerdo con Tuana</w:t>
      </w:r>
      <w:r>
        <w:rPr>
          <w:rFonts w:ascii="Times New Roman" w:hAnsi="Times New Roman"/>
          <w:sz w:val="20"/>
          <w:szCs w:val="20"/>
          <w:lang w:val="es-MX"/>
        </w:rPr>
        <w:t>, e</w:t>
      </w:r>
      <w:r w:rsidRPr="00B84C13">
        <w:rPr>
          <w:rFonts w:ascii="Times New Roman" w:hAnsi="Times New Roman"/>
          <w:sz w:val="20"/>
          <w:szCs w:val="20"/>
          <w:lang w:val="es-MX"/>
        </w:rPr>
        <w:t xml:space="preserve">sta </w:t>
      </w:r>
      <w:r>
        <w:rPr>
          <w:rFonts w:ascii="Times New Roman" w:hAnsi="Times New Roman"/>
          <w:sz w:val="20"/>
          <w:szCs w:val="20"/>
          <w:lang w:val="es-MX"/>
        </w:rPr>
        <w:t>v</w:t>
      </w:r>
      <w:r w:rsidRPr="00B84C13">
        <w:rPr>
          <w:rFonts w:ascii="Times New Roman" w:hAnsi="Times New Roman"/>
          <w:sz w:val="20"/>
          <w:szCs w:val="20"/>
          <w:lang w:val="es-MX"/>
        </w:rPr>
        <w:t>isi</w:t>
      </w:r>
      <w:r>
        <w:rPr>
          <w:rFonts w:ascii="Times New Roman" w:hAnsi="Times New Roman"/>
          <w:sz w:val="20"/>
          <w:szCs w:val="20"/>
          <w:lang w:val="es-MX"/>
        </w:rPr>
        <w:t>ó</w:t>
      </w:r>
      <w:r w:rsidRPr="00B84C13">
        <w:rPr>
          <w:rFonts w:ascii="Times New Roman" w:hAnsi="Times New Roman"/>
          <w:sz w:val="20"/>
          <w:szCs w:val="20"/>
          <w:lang w:val="es-MX"/>
        </w:rPr>
        <w:t>n</w:t>
      </w:r>
      <w:r>
        <w:rPr>
          <w:rFonts w:ascii="Times New Roman" w:hAnsi="Times New Roman"/>
          <w:sz w:val="20"/>
          <w:szCs w:val="20"/>
          <w:lang w:val="es-MX"/>
        </w:rPr>
        <w:t xml:space="preserve"> e</w:t>
      </w:r>
      <w:r w:rsidRPr="00B84C13">
        <w:rPr>
          <w:rFonts w:ascii="Times New Roman" w:hAnsi="Times New Roman"/>
          <w:sz w:val="20"/>
          <w:szCs w:val="20"/>
          <w:lang w:val="es-MX"/>
        </w:rPr>
        <w:t>pigenética de</w:t>
      </w:r>
      <w:r>
        <w:rPr>
          <w:rFonts w:ascii="Times New Roman" w:hAnsi="Times New Roman"/>
          <w:sz w:val="20"/>
          <w:szCs w:val="20"/>
          <w:lang w:val="es-MX"/>
        </w:rPr>
        <w:t>l</w:t>
      </w:r>
      <w:r w:rsidRPr="00B84C13">
        <w:rPr>
          <w:rFonts w:ascii="Times New Roman" w:hAnsi="Times New Roman"/>
          <w:sz w:val="20"/>
          <w:szCs w:val="20"/>
          <w:lang w:val="es-MX"/>
        </w:rPr>
        <w:t xml:space="preserve"> desarrollo fetal es discutida en el </w:t>
      </w:r>
      <w:r>
        <w:rPr>
          <w:rFonts w:ascii="Times New Roman" w:hAnsi="Times New Roman"/>
          <w:sz w:val="20"/>
          <w:szCs w:val="20"/>
          <w:lang w:val="es-MX"/>
        </w:rPr>
        <w:t>S.XVII</w:t>
      </w:r>
      <w:r w:rsidRPr="00B84C13">
        <w:rPr>
          <w:rFonts w:ascii="Times New Roman" w:hAnsi="Times New Roman"/>
          <w:sz w:val="20"/>
          <w:szCs w:val="20"/>
          <w:lang w:val="es-MX"/>
        </w:rPr>
        <w:t xml:space="preserve"> por S</w:t>
      </w:r>
      <w:r>
        <w:rPr>
          <w:rFonts w:ascii="Times New Roman" w:hAnsi="Times New Roman"/>
          <w:sz w:val="20"/>
          <w:szCs w:val="20"/>
          <w:lang w:val="es-MX"/>
        </w:rPr>
        <w:t>w</w:t>
      </w:r>
      <w:r w:rsidRPr="00B84C13">
        <w:rPr>
          <w:rFonts w:ascii="Times New Roman" w:hAnsi="Times New Roman"/>
          <w:sz w:val="20"/>
          <w:szCs w:val="20"/>
          <w:lang w:val="es-MX"/>
        </w:rPr>
        <w:t>ammerdam, quien afirmaba que no hay cambios cualitativos en el proceso de gestación, sino simplemente agrandamiento de parte</w:t>
      </w:r>
      <w:r>
        <w:rPr>
          <w:rFonts w:ascii="Times New Roman" w:hAnsi="Times New Roman"/>
          <w:sz w:val="20"/>
          <w:szCs w:val="20"/>
          <w:lang w:val="es-MX"/>
        </w:rPr>
        <w:t>s</w:t>
      </w:r>
      <w:r w:rsidRPr="00B84C13">
        <w:rPr>
          <w:rFonts w:ascii="Times New Roman" w:hAnsi="Times New Roman"/>
          <w:sz w:val="20"/>
          <w:szCs w:val="20"/>
          <w:lang w:val="es-MX"/>
        </w:rPr>
        <w:t xml:space="preserve">. El desarrollo fetal consistía en el aumento de tamaño </w:t>
      </w:r>
      <w:r>
        <w:rPr>
          <w:rFonts w:ascii="Times New Roman" w:hAnsi="Times New Roman"/>
          <w:sz w:val="20"/>
          <w:szCs w:val="20"/>
          <w:lang w:val="es-MX"/>
        </w:rPr>
        <w:t>de una</w:t>
      </w:r>
      <w:r w:rsidRPr="00B84C13">
        <w:rPr>
          <w:rFonts w:ascii="Times New Roman" w:hAnsi="Times New Roman"/>
          <w:sz w:val="20"/>
          <w:szCs w:val="20"/>
          <w:lang w:val="es-MX"/>
        </w:rPr>
        <w:t xml:space="preserve"> pequeña persona que </w:t>
      </w:r>
      <w:r>
        <w:rPr>
          <w:rFonts w:ascii="Times New Roman" w:hAnsi="Times New Roman"/>
          <w:sz w:val="20"/>
          <w:szCs w:val="20"/>
          <w:lang w:val="es-MX"/>
        </w:rPr>
        <w:t>ya</w:t>
      </w:r>
      <w:r w:rsidRPr="00B84C13">
        <w:rPr>
          <w:rFonts w:ascii="Times New Roman" w:hAnsi="Times New Roman"/>
          <w:sz w:val="20"/>
          <w:szCs w:val="20"/>
          <w:lang w:val="es-MX"/>
        </w:rPr>
        <w:t xml:space="preserve"> ten</w:t>
      </w:r>
      <w:r>
        <w:rPr>
          <w:rFonts w:ascii="Times New Roman" w:hAnsi="Times New Roman"/>
          <w:sz w:val="20"/>
          <w:szCs w:val="20"/>
          <w:lang w:val="es-MX"/>
        </w:rPr>
        <w:t>ía</w:t>
      </w:r>
      <w:r w:rsidRPr="00B84C13">
        <w:rPr>
          <w:rFonts w:ascii="Times New Roman" w:hAnsi="Times New Roman"/>
          <w:sz w:val="20"/>
          <w:szCs w:val="20"/>
          <w:lang w:val="es-MX"/>
        </w:rPr>
        <w:t xml:space="preserve"> todos sus rasgos desde el comienzo. En este sentido, el proceso de con</w:t>
      </w:r>
      <w:r>
        <w:rPr>
          <w:rFonts w:ascii="Times New Roman" w:hAnsi="Times New Roman"/>
          <w:sz w:val="20"/>
          <w:szCs w:val="20"/>
          <w:lang w:val="es-MX"/>
        </w:rPr>
        <w:t>cep</w:t>
      </w:r>
      <w:r w:rsidRPr="00B84C13">
        <w:rPr>
          <w:rFonts w:ascii="Times New Roman" w:hAnsi="Times New Roman"/>
          <w:sz w:val="20"/>
          <w:szCs w:val="20"/>
          <w:lang w:val="es-MX"/>
        </w:rPr>
        <w:t>ción era cuantitativo</w:t>
      </w:r>
      <w:r>
        <w:rPr>
          <w:rFonts w:ascii="Times New Roman" w:hAnsi="Times New Roman"/>
          <w:sz w:val="20"/>
          <w:szCs w:val="20"/>
          <w:lang w:val="es-MX"/>
        </w:rPr>
        <w:t>:</w:t>
      </w:r>
      <w:r w:rsidRPr="00B84C13">
        <w:rPr>
          <w:rFonts w:ascii="Times New Roman" w:hAnsi="Times New Roman"/>
          <w:sz w:val="20"/>
          <w:szCs w:val="20"/>
          <w:lang w:val="es-MX"/>
        </w:rPr>
        <w:t xml:space="preserve"> </w:t>
      </w:r>
      <w:r>
        <w:rPr>
          <w:rFonts w:ascii="Times New Roman" w:hAnsi="Times New Roman"/>
          <w:sz w:val="20"/>
          <w:szCs w:val="20"/>
          <w:lang w:val="es-MX"/>
        </w:rPr>
        <w:t>e</w:t>
      </w:r>
      <w:r w:rsidRPr="00B84C13">
        <w:rPr>
          <w:rFonts w:ascii="Times New Roman" w:hAnsi="Times New Roman"/>
          <w:sz w:val="20"/>
          <w:szCs w:val="20"/>
          <w:lang w:val="es-MX"/>
        </w:rPr>
        <w:t>l crecimiento</w:t>
      </w:r>
      <w:r>
        <w:rPr>
          <w:rFonts w:ascii="Times New Roman" w:hAnsi="Times New Roman"/>
          <w:sz w:val="20"/>
          <w:szCs w:val="20"/>
          <w:lang w:val="es-MX"/>
        </w:rPr>
        <w:t xml:space="preserve"> del</w:t>
      </w:r>
      <w:r w:rsidRPr="00B84C13">
        <w:rPr>
          <w:rFonts w:ascii="Times New Roman" w:hAnsi="Times New Roman"/>
          <w:sz w:val="20"/>
          <w:szCs w:val="20"/>
          <w:lang w:val="es-MX"/>
        </w:rPr>
        <w:t xml:space="preserve"> nuevo </w:t>
      </w:r>
      <w:r>
        <w:rPr>
          <w:rFonts w:ascii="Times New Roman" w:hAnsi="Times New Roman"/>
          <w:sz w:val="20"/>
          <w:szCs w:val="20"/>
          <w:lang w:val="es-MX"/>
        </w:rPr>
        <w:t>se</w:t>
      </w:r>
      <w:r w:rsidRPr="00B84C13">
        <w:rPr>
          <w:rFonts w:ascii="Times New Roman" w:hAnsi="Times New Roman"/>
          <w:sz w:val="20"/>
          <w:szCs w:val="20"/>
          <w:lang w:val="es-MX"/>
        </w:rPr>
        <w:t>r</w:t>
      </w:r>
      <w:r>
        <w:rPr>
          <w:rFonts w:ascii="Times New Roman" w:hAnsi="Times New Roman"/>
          <w:sz w:val="20"/>
          <w:szCs w:val="20"/>
          <w:lang w:val="es-MX"/>
        </w:rPr>
        <w:t xml:space="preserve"> se</w:t>
      </w:r>
      <w:r w:rsidRPr="00B84C13">
        <w:rPr>
          <w:rFonts w:ascii="Times New Roman" w:hAnsi="Times New Roman"/>
          <w:sz w:val="20"/>
          <w:szCs w:val="20"/>
          <w:lang w:val="es-MX"/>
        </w:rPr>
        <w:t xml:space="preserve"> da</w:t>
      </w:r>
      <w:r>
        <w:rPr>
          <w:rFonts w:ascii="Times New Roman" w:hAnsi="Times New Roman"/>
          <w:sz w:val="20"/>
          <w:szCs w:val="20"/>
          <w:lang w:val="es-MX"/>
        </w:rPr>
        <w:t>ba</w:t>
      </w:r>
      <w:r w:rsidRPr="00B84C13">
        <w:rPr>
          <w:rFonts w:ascii="Times New Roman" w:hAnsi="Times New Roman"/>
          <w:sz w:val="20"/>
          <w:szCs w:val="20"/>
          <w:lang w:val="es-MX"/>
        </w:rPr>
        <w:t xml:space="preserve"> solamente en tamaño y no en complejidad.</w:t>
      </w:r>
    </w:p>
    <w:p w:rsidR="001262EE" w:rsidRPr="00B84C13" w:rsidRDefault="001262EE" w:rsidP="00B022AA">
      <w:pPr>
        <w:spacing w:after="0"/>
        <w:rPr>
          <w:rFonts w:ascii="Times New Roman" w:hAnsi="Times New Roman"/>
          <w:sz w:val="20"/>
          <w:szCs w:val="20"/>
          <w:lang w:val="es-MX"/>
        </w:rPr>
      </w:pPr>
    </w:p>
    <w:p w:rsidR="001262EE" w:rsidRPr="00B84C13" w:rsidRDefault="001262EE" w:rsidP="00B022AA">
      <w:pPr>
        <w:spacing w:after="0"/>
        <w:rPr>
          <w:rFonts w:ascii="Times New Roman" w:hAnsi="Times New Roman"/>
          <w:sz w:val="20"/>
          <w:szCs w:val="20"/>
          <w:lang w:val="es-MX"/>
        </w:rPr>
      </w:pPr>
      <w:r w:rsidRPr="00B84C13">
        <w:rPr>
          <w:rFonts w:ascii="Times New Roman" w:hAnsi="Times New Roman"/>
          <w:sz w:val="20"/>
          <w:szCs w:val="20"/>
          <w:lang w:val="es-MX"/>
        </w:rPr>
        <w:t xml:space="preserve">Podríamos pensar que estas descripciones </w:t>
      </w:r>
      <w:r>
        <w:rPr>
          <w:rFonts w:ascii="Times New Roman" w:hAnsi="Times New Roman"/>
          <w:sz w:val="20"/>
          <w:szCs w:val="20"/>
          <w:lang w:val="es-MX"/>
        </w:rPr>
        <w:t>sexistas</w:t>
      </w:r>
      <w:r w:rsidRPr="00B84C13">
        <w:rPr>
          <w:rFonts w:ascii="Times New Roman" w:hAnsi="Times New Roman"/>
          <w:sz w:val="20"/>
          <w:szCs w:val="20"/>
          <w:lang w:val="es-MX"/>
        </w:rPr>
        <w:t xml:space="preserve"> </w:t>
      </w:r>
      <w:r>
        <w:rPr>
          <w:rFonts w:ascii="Times New Roman" w:hAnsi="Times New Roman"/>
          <w:sz w:val="20"/>
          <w:szCs w:val="20"/>
          <w:lang w:val="es-MX"/>
        </w:rPr>
        <w:t>d</w:t>
      </w:r>
      <w:r w:rsidRPr="00B84C13">
        <w:rPr>
          <w:rFonts w:ascii="Times New Roman" w:hAnsi="Times New Roman"/>
          <w:sz w:val="20"/>
          <w:szCs w:val="20"/>
          <w:lang w:val="es-MX"/>
        </w:rPr>
        <w:t>el proceso de con</w:t>
      </w:r>
      <w:r>
        <w:rPr>
          <w:rFonts w:ascii="Times New Roman" w:hAnsi="Times New Roman"/>
          <w:sz w:val="20"/>
          <w:szCs w:val="20"/>
          <w:lang w:val="es-MX"/>
        </w:rPr>
        <w:t>cep</w:t>
      </w:r>
      <w:r w:rsidRPr="00B84C13">
        <w:rPr>
          <w:rFonts w:ascii="Times New Roman" w:hAnsi="Times New Roman"/>
          <w:sz w:val="20"/>
          <w:szCs w:val="20"/>
          <w:lang w:val="es-MX"/>
        </w:rPr>
        <w:t xml:space="preserve">ción constituyen episodios aislados y anticuados, propios del pensamiento antiguo. Sin embargo, la antropóloga Emily Martin muestra cómo persiste esta clase de sesgos en las </w:t>
      </w:r>
      <w:r>
        <w:rPr>
          <w:rFonts w:ascii="Times New Roman" w:hAnsi="Times New Roman"/>
          <w:sz w:val="20"/>
          <w:szCs w:val="20"/>
          <w:lang w:val="es-MX"/>
        </w:rPr>
        <w:t>des</w:t>
      </w:r>
      <w:r w:rsidRPr="00B84C13">
        <w:rPr>
          <w:rFonts w:ascii="Times New Roman" w:hAnsi="Times New Roman"/>
          <w:sz w:val="20"/>
          <w:szCs w:val="20"/>
          <w:lang w:val="es-MX"/>
        </w:rPr>
        <w:t>c</w:t>
      </w:r>
      <w:r>
        <w:rPr>
          <w:rFonts w:ascii="Times New Roman" w:hAnsi="Times New Roman"/>
          <w:sz w:val="20"/>
          <w:szCs w:val="20"/>
          <w:lang w:val="es-MX"/>
        </w:rPr>
        <w:t>r</w:t>
      </w:r>
      <w:r w:rsidRPr="00B84C13">
        <w:rPr>
          <w:rFonts w:ascii="Times New Roman" w:hAnsi="Times New Roman"/>
          <w:sz w:val="20"/>
          <w:szCs w:val="20"/>
          <w:lang w:val="es-MX"/>
        </w:rPr>
        <w:t>i</w:t>
      </w:r>
      <w:r>
        <w:rPr>
          <w:rFonts w:ascii="Times New Roman" w:hAnsi="Times New Roman"/>
          <w:sz w:val="20"/>
          <w:szCs w:val="20"/>
          <w:lang w:val="es-MX"/>
        </w:rPr>
        <w:t>pci</w:t>
      </w:r>
      <w:r w:rsidRPr="00B84C13">
        <w:rPr>
          <w:rFonts w:ascii="Times New Roman" w:hAnsi="Times New Roman"/>
          <w:sz w:val="20"/>
          <w:szCs w:val="20"/>
          <w:lang w:val="es-MX"/>
        </w:rPr>
        <w:t xml:space="preserve">ones provistas por los manuales de biología actuales destinados a estudiantes universitarios de ciencias de la salud. En </w:t>
      </w:r>
      <w:r>
        <w:rPr>
          <w:rFonts w:ascii="Times New Roman" w:hAnsi="Times New Roman"/>
          <w:sz w:val="20"/>
          <w:szCs w:val="20"/>
          <w:lang w:val="es-MX"/>
        </w:rPr>
        <w:t>“E</w:t>
      </w:r>
      <w:r w:rsidRPr="00B84C13">
        <w:rPr>
          <w:rFonts w:ascii="Times New Roman" w:hAnsi="Times New Roman"/>
          <w:sz w:val="20"/>
          <w:szCs w:val="20"/>
          <w:lang w:val="es-MX"/>
        </w:rPr>
        <w:t xml:space="preserve">l </w:t>
      </w:r>
      <w:r>
        <w:rPr>
          <w:rFonts w:ascii="Times New Roman" w:hAnsi="Times New Roman"/>
          <w:sz w:val="20"/>
          <w:szCs w:val="20"/>
          <w:lang w:val="es-MX"/>
        </w:rPr>
        <w:t>óvulo</w:t>
      </w:r>
      <w:r w:rsidRPr="00B84C13">
        <w:rPr>
          <w:rFonts w:ascii="Times New Roman" w:hAnsi="Times New Roman"/>
          <w:sz w:val="20"/>
          <w:szCs w:val="20"/>
          <w:lang w:val="es-MX"/>
        </w:rPr>
        <w:t xml:space="preserve"> y el espermatozoide</w:t>
      </w:r>
      <w:r>
        <w:rPr>
          <w:rFonts w:ascii="Times New Roman" w:hAnsi="Times New Roman"/>
          <w:sz w:val="20"/>
          <w:szCs w:val="20"/>
          <w:lang w:val="es-MX"/>
        </w:rPr>
        <w:t>”,</w:t>
      </w:r>
      <w:r w:rsidRPr="00B84C13">
        <w:rPr>
          <w:rFonts w:ascii="Times New Roman" w:hAnsi="Times New Roman"/>
          <w:sz w:val="20"/>
          <w:szCs w:val="20"/>
          <w:lang w:val="es-MX"/>
        </w:rPr>
        <w:t xml:space="preserve"> esta antropóloga marca el contraste entre los términos utilizados para representar la fisiología reproductiva masculina y la femenina. La espermatogénesis</w:t>
      </w:r>
      <w:r>
        <w:rPr>
          <w:rFonts w:ascii="Times New Roman" w:hAnsi="Times New Roman"/>
          <w:sz w:val="20"/>
          <w:szCs w:val="20"/>
          <w:lang w:val="es-MX"/>
        </w:rPr>
        <w:t xml:space="preserve"> i</w:t>
      </w:r>
      <w:r w:rsidRPr="00B84C13">
        <w:rPr>
          <w:rFonts w:ascii="Times New Roman" w:hAnsi="Times New Roman"/>
          <w:sz w:val="20"/>
          <w:szCs w:val="20"/>
          <w:lang w:val="es-MX"/>
        </w:rPr>
        <w:t>nvolucra justamente aquello que le falta</w:t>
      </w:r>
      <w:r>
        <w:rPr>
          <w:rFonts w:ascii="Times New Roman" w:hAnsi="Times New Roman"/>
          <w:sz w:val="20"/>
          <w:szCs w:val="20"/>
          <w:lang w:val="es-MX"/>
        </w:rPr>
        <w:t xml:space="preserve"> a</w:t>
      </w:r>
      <w:r w:rsidRPr="00B84C13">
        <w:rPr>
          <w:rFonts w:ascii="Times New Roman" w:hAnsi="Times New Roman"/>
          <w:sz w:val="20"/>
          <w:szCs w:val="20"/>
          <w:lang w:val="es-MX"/>
        </w:rPr>
        <w:t xml:space="preserve"> la menstruación</w:t>
      </w:r>
      <w:r>
        <w:rPr>
          <w:rFonts w:ascii="Times New Roman" w:hAnsi="Times New Roman"/>
          <w:sz w:val="20"/>
          <w:szCs w:val="20"/>
          <w:lang w:val="es-MX"/>
        </w:rPr>
        <w:t>:</w:t>
      </w:r>
      <w:r w:rsidRPr="00B84C13">
        <w:rPr>
          <w:rFonts w:ascii="Times New Roman" w:hAnsi="Times New Roman"/>
          <w:sz w:val="20"/>
          <w:szCs w:val="20"/>
          <w:lang w:val="es-MX"/>
        </w:rPr>
        <w:t xml:space="preserve"> la producción de algo considerado valioso</w:t>
      </w:r>
      <w:r>
        <w:rPr>
          <w:rFonts w:ascii="Times New Roman" w:hAnsi="Times New Roman"/>
          <w:sz w:val="20"/>
          <w:szCs w:val="20"/>
          <w:lang w:val="es-MX"/>
        </w:rPr>
        <w:t>.</w:t>
      </w:r>
      <w:r w:rsidRPr="00B84C13">
        <w:rPr>
          <w:rFonts w:ascii="Times New Roman" w:hAnsi="Times New Roman"/>
          <w:sz w:val="20"/>
          <w:szCs w:val="20"/>
          <w:lang w:val="es-MX"/>
        </w:rPr>
        <w:t xml:space="preserve"> </w:t>
      </w:r>
      <w:r>
        <w:rPr>
          <w:rFonts w:ascii="Times New Roman" w:hAnsi="Times New Roman"/>
          <w:sz w:val="20"/>
          <w:szCs w:val="20"/>
          <w:lang w:val="es-MX"/>
        </w:rPr>
        <w:t>D</w:t>
      </w:r>
      <w:r w:rsidRPr="00B84C13">
        <w:rPr>
          <w:rFonts w:ascii="Times New Roman" w:hAnsi="Times New Roman"/>
          <w:sz w:val="20"/>
          <w:szCs w:val="20"/>
          <w:lang w:val="es-MX"/>
        </w:rPr>
        <w:t xml:space="preserve">ado que </w:t>
      </w:r>
      <w:r>
        <w:rPr>
          <w:rFonts w:ascii="Times New Roman" w:hAnsi="Times New Roman"/>
          <w:sz w:val="20"/>
          <w:szCs w:val="20"/>
          <w:lang w:val="es-MX"/>
        </w:rPr>
        <w:t xml:space="preserve">se </w:t>
      </w:r>
      <w:r w:rsidRPr="00B84C13">
        <w:rPr>
          <w:rFonts w:ascii="Times New Roman" w:hAnsi="Times New Roman"/>
          <w:sz w:val="20"/>
          <w:szCs w:val="20"/>
          <w:lang w:val="es-MX"/>
        </w:rPr>
        <w:t>describe al ciclo f</w:t>
      </w:r>
      <w:r>
        <w:rPr>
          <w:rFonts w:ascii="Times New Roman" w:hAnsi="Times New Roman"/>
          <w:sz w:val="20"/>
          <w:szCs w:val="20"/>
          <w:lang w:val="es-MX"/>
        </w:rPr>
        <w:t>értil</w:t>
      </w:r>
      <w:r w:rsidRPr="00B84C13">
        <w:rPr>
          <w:rFonts w:ascii="Times New Roman" w:hAnsi="Times New Roman"/>
          <w:sz w:val="20"/>
          <w:szCs w:val="20"/>
          <w:lang w:val="es-MX"/>
        </w:rPr>
        <w:t xml:space="preserve"> de la mujer como un proceso diseñado para la fecundación, la </w:t>
      </w:r>
      <w:r>
        <w:rPr>
          <w:rFonts w:ascii="Times New Roman" w:hAnsi="Times New Roman"/>
          <w:sz w:val="20"/>
          <w:szCs w:val="20"/>
          <w:lang w:val="es-MX"/>
        </w:rPr>
        <w:t xml:space="preserve">menstruación </w:t>
      </w:r>
      <w:r w:rsidRPr="00B84C13">
        <w:rPr>
          <w:rFonts w:ascii="Times New Roman" w:hAnsi="Times New Roman"/>
          <w:sz w:val="20"/>
          <w:szCs w:val="20"/>
          <w:lang w:val="es-MX"/>
        </w:rPr>
        <w:t>es vista como un fracaso.</w:t>
      </w:r>
    </w:p>
    <w:p w:rsidR="001262EE" w:rsidRPr="00B84C13" w:rsidRDefault="001262EE" w:rsidP="00B022AA">
      <w:pPr>
        <w:spacing w:after="0"/>
        <w:rPr>
          <w:rFonts w:ascii="Times New Roman" w:hAnsi="Times New Roman"/>
          <w:sz w:val="20"/>
          <w:szCs w:val="20"/>
          <w:lang w:val="es-MX"/>
        </w:rPr>
      </w:pPr>
      <w:r w:rsidRPr="00B84C13">
        <w:rPr>
          <w:rFonts w:ascii="Times New Roman" w:hAnsi="Times New Roman"/>
          <w:sz w:val="20"/>
          <w:szCs w:val="20"/>
          <w:lang w:val="es-MX"/>
        </w:rPr>
        <w:t xml:space="preserve">La producción de las </w:t>
      </w:r>
      <w:r>
        <w:rPr>
          <w:rFonts w:ascii="Times New Roman" w:hAnsi="Times New Roman"/>
          <w:sz w:val="20"/>
          <w:szCs w:val="20"/>
          <w:lang w:val="es-MX"/>
        </w:rPr>
        <w:t>gameta</w:t>
      </w:r>
      <w:r w:rsidRPr="00B84C13">
        <w:rPr>
          <w:rFonts w:ascii="Times New Roman" w:hAnsi="Times New Roman"/>
          <w:sz w:val="20"/>
          <w:szCs w:val="20"/>
          <w:lang w:val="es-MX"/>
        </w:rPr>
        <w:t>s femeninas no ocasionan tanto entusiasmo</w:t>
      </w:r>
      <w:r>
        <w:rPr>
          <w:rFonts w:ascii="Times New Roman" w:hAnsi="Times New Roman"/>
          <w:sz w:val="20"/>
          <w:szCs w:val="20"/>
          <w:lang w:val="es-MX"/>
        </w:rPr>
        <w:t>,</w:t>
      </w:r>
      <w:r w:rsidRPr="00B84C13">
        <w:rPr>
          <w:rFonts w:ascii="Times New Roman" w:hAnsi="Times New Roman"/>
          <w:sz w:val="20"/>
          <w:szCs w:val="20"/>
          <w:lang w:val="es-MX"/>
        </w:rPr>
        <w:t xml:space="preserve"> </w:t>
      </w:r>
      <w:r>
        <w:rPr>
          <w:rFonts w:ascii="Times New Roman" w:hAnsi="Times New Roman"/>
          <w:sz w:val="20"/>
          <w:szCs w:val="20"/>
          <w:lang w:val="es-MX"/>
        </w:rPr>
        <w:t>m</w:t>
      </w:r>
      <w:r w:rsidRPr="00B84C13">
        <w:rPr>
          <w:rFonts w:ascii="Times New Roman" w:hAnsi="Times New Roman"/>
          <w:sz w:val="20"/>
          <w:szCs w:val="20"/>
          <w:lang w:val="es-MX"/>
        </w:rPr>
        <w:t xml:space="preserve">ientras que los espermatozoides son </w:t>
      </w:r>
      <w:r>
        <w:rPr>
          <w:rFonts w:ascii="Times New Roman" w:hAnsi="Times New Roman"/>
          <w:sz w:val="20"/>
          <w:szCs w:val="20"/>
          <w:lang w:val="es-MX"/>
        </w:rPr>
        <w:t>“</w:t>
      </w:r>
      <w:r w:rsidRPr="00B84C13">
        <w:rPr>
          <w:rFonts w:ascii="Times New Roman" w:hAnsi="Times New Roman"/>
          <w:sz w:val="20"/>
          <w:szCs w:val="20"/>
          <w:lang w:val="es-MX"/>
        </w:rPr>
        <w:t>producidos</w:t>
      </w:r>
      <w:r>
        <w:rPr>
          <w:rFonts w:ascii="Times New Roman" w:hAnsi="Times New Roman"/>
          <w:sz w:val="20"/>
          <w:szCs w:val="20"/>
          <w:lang w:val="es-MX"/>
        </w:rPr>
        <w:t>”,</w:t>
      </w:r>
      <w:r w:rsidRPr="00B84C13">
        <w:rPr>
          <w:rFonts w:ascii="Times New Roman" w:hAnsi="Times New Roman"/>
          <w:sz w:val="20"/>
          <w:szCs w:val="20"/>
          <w:lang w:val="es-MX"/>
        </w:rPr>
        <w:t xml:space="preserve"> </w:t>
      </w:r>
      <w:r>
        <w:rPr>
          <w:rFonts w:ascii="Times New Roman" w:hAnsi="Times New Roman"/>
          <w:sz w:val="20"/>
          <w:szCs w:val="20"/>
          <w:lang w:val="es-MX"/>
        </w:rPr>
        <w:t>“</w:t>
      </w:r>
      <w:r w:rsidRPr="00B84C13">
        <w:rPr>
          <w:rFonts w:ascii="Times New Roman" w:hAnsi="Times New Roman"/>
          <w:sz w:val="20"/>
          <w:szCs w:val="20"/>
          <w:lang w:val="es-MX"/>
        </w:rPr>
        <w:t>fabricados</w:t>
      </w:r>
      <w:r>
        <w:rPr>
          <w:rFonts w:ascii="Times New Roman" w:hAnsi="Times New Roman"/>
          <w:sz w:val="20"/>
          <w:szCs w:val="20"/>
          <w:lang w:val="es-MX"/>
        </w:rPr>
        <w:t>”</w:t>
      </w:r>
      <w:r w:rsidRPr="00B84C13">
        <w:rPr>
          <w:rFonts w:ascii="Times New Roman" w:hAnsi="Times New Roman"/>
          <w:sz w:val="20"/>
          <w:szCs w:val="20"/>
          <w:lang w:val="es-MX"/>
        </w:rPr>
        <w:t xml:space="preserve">, los </w:t>
      </w:r>
      <w:r>
        <w:rPr>
          <w:rFonts w:ascii="Times New Roman" w:hAnsi="Times New Roman"/>
          <w:sz w:val="20"/>
          <w:szCs w:val="20"/>
          <w:lang w:val="es-MX"/>
        </w:rPr>
        <w:t>óvulos</w:t>
      </w:r>
      <w:r w:rsidRPr="00B84C13">
        <w:rPr>
          <w:rFonts w:ascii="Times New Roman" w:hAnsi="Times New Roman"/>
          <w:sz w:val="20"/>
          <w:szCs w:val="20"/>
          <w:lang w:val="es-MX"/>
        </w:rPr>
        <w:t xml:space="preserve"> simplemente se </w:t>
      </w:r>
      <w:r>
        <w:rPr>
          <w:rFonts w:ascii="Times New Roman" w:hAnsi="Times New Roman"/>
          <w:sz w:val="20"/>
          <w:szCs w:val="20"/>
          <w:lang w:val="es-MX"/>
        </w:rPr>
        <w:t>“</w:t>
      </w:r>
      <w:r w:rsidRPr="00B84C13">
        <w:rPr>
          <w:rFonts w:ascii="Times New Roman" w:hAnsi="Times New Roman"/>
          <w:sz w:val="20"/>
          <w:szCs w:val="20"/>
          <w:lang w:val="es-MX"/>
        </w:rPr>
        <w:t>arrojan</w:t>
      </w:r>
      <w:r>
        <w:rPr>
          <w:rFonts w:ascii="Times New Roman" w:hAnsi="Times New Roman"/>
          <w:sz w:val="20"/>
          <w:szCs w:val="20"/>
          <w:lang w:val="es-MX"/>
        </w:rPr>
        <w:t>”,</w:t>
      </w:r>
      <w:r w:rsidRPr="00B84C13">
        <w:rPr>
          <w:rFonts w:ascii="Times New Roman" w:hAnsi="Times New Roman"/>
          <w:sz w:val="20"/>
          <w:szCs w:val="20"/>
          <w:lang w:val="es-MX"/>
        </w:rPr>
        <w:t xml:space="preserve"> se </w:t>
      </w:r>
      <w:r>
        <w:rPr>
          <w:rFonts w:ascii="Times New Roman" w:hAnsi="Times New Roman"/>
          <w:sz w:val="20"/>
          <w:szCs w:val="20"/>
          <w:lang w:val="es-MX"/>
        </w:rPr>
        <w:t>“</w:t>
      </w:r>
      <w:r w:rsidRPr="00B84C13">
        <w:rPr>
          <w:rFonts w:ascii="Times New Roman" w:hAnsi="Times New Roman"/>
          <w:sz w:val="20"/>
          <w:szCs w:val="20"/>
          <w:lang w:val="es-MX"/>
        </w:rPr>
        <w:t>contienen</w:t>
      </w:r>
      <w:r>
        <w:rPr>
          <w:rFonts w:ascii="Times New Roman" w:hAnsi="Times New Roman"/>
          <w:sz w:val="20"/>
          <w:szCs w:val="20"/>
          <w:lang w:val="es-MX"/>
        </w:rPr>
        <w:t>”</w:t>
      </w:r>
      <w:r w:rsidRPr="00B84C13">
        <w:rPr>
          <w:rFonts w:ascii="Times New Roman" w:hAnsi="Times New Roman"/>
          <w:sz w:val="20"/>
          <w:szCs w:val="20"/>
          <w:lang w:val="es-MX"/>
        </w:rPr>
        <w:t>.</w:t>
      </w:r>
    </w:p>
    <w:p w:rsidR="001262EE" w:rsidRPr="00B84C13" w:rsidRDefault="001262EE" w:rsidP="00B022AA">
      <w:pPr>
        <w:spacing w:after="0"/>
        <w:rPr>
          <w:rFonts w:ascii="Times New Roman" w:hAnsi="Times New Roman"/>
          <w:sz w:val="20"/>
          <w:szCs w:val="20"/>
          <w:lang w:val="es-MX"/>
        </w:rPr>
      </w:pPr>
      <w:r w:rsidRPr="00B84C13">
        <w:rPr>
          <w:rFonts w:ascii="Times New Roman" w:hAnsi="Times New Roman"/>
          <w:sz w:val="20"/>
          <w:szCs w:val="20"/>
          <w:lang w:val="es-MX"/>
        </w:rPr>
        <w:t xml:space="preserve">Esta antropóloga sostiene que mientras los hombres son considerados </w:t>
      </w:r>
      <w:r>
        <w:rPr>
          <w:rFonts w:ascii="Times New Roman" w:hAnsi="Times New Roman"/>
          <w:sz w:val="20"/>
          <w:szCs w:val="20"/>
          <w:lang w:val="es-MX"/>
        </w:rPr>
        <w:t>“</w:t>
      </w:r>
      <w:r w:rsidRPr="00B84C13">
        <w:rPr>
          <w:rFonts w:ascii="Times New Roman" w:hAnsi="Times New Roman"/>
          <w:sz w:val="20"/>
          <w:szCs w:val="20"/>
          <w:lang w:val="es-MX"/>
        </w:rPr>
        <w:t>prolíficos</w:t>
      </w:r>
      <w:r>
        <w:rPr>
          <w:rFonts w:ascii="Times New Roman" w:hAnsi="Times New Roman"/>
          <w:sz w:val="20"/>
          <w:szCs w:val="20"/>
          <w:lang w:val="es-MX"/>
        </w:rPr>
        <w:t>”</w:t>
      </w:r>
      <w:r w:rsidRPr="00B84C13">
        <w:rPr>
          <w:rFonts w:ascii="Times New Roman" w:hAnsi="Times New Roman"/>
          <w:sz w:val="20"/>
          <w:szCs w:val="20"/>
          <w:lang w:val="es-MX"/>
        </w:rPr>
        <w:t xml:space="preserve"> por producir millones de e</w:t>
      </w:r>
      <w:r>
        <w:rPr>
          <w:rFonts w:ascii="Times New Roman" w:hAnsi="Times New Roman"/>
          <w:sz w:val="20"/>
          <w:szCs w:val="20"/>
          <w:lang w:val="es-MX"/>
        </w:rPr>
        <w:t>spermatozoides</w:t>
      </w:r>
      <w:r w:rsidRPr="00B84C13">
        <w:rPr>
          <w:rFonts w:ascii="Times New Roman" w:hAnsi="Times New Roman"/>
          <w:sz w:val="20"/>
          <w:szCs w:val="20"/>
          <w:lang w:val="es-MX"/>
        </w:rPr>
        <w:t xml:space="preserve"> al día, las mujeres son concebidas como que desperdician la mayoría de l</w:t>
      </w:r>
      <w:r>
        <w:rPr>
          <w:rFonts w:ascii="Times New Roman" w:hAnsi="Times New Roman"/>
          <w:sz w:val="20"/>
          <w:szCs w:val="20"/>
          <w:lang w:val="es-MX"/>
        </w:rPr>
        <w:t>o</w:t>
      </w:r>
      <w:r w:rsidRPr="00B84C13">
        <w:rPr>
          <w:rFonts w:ascii="Times New Roman" w:hAnsi="Times New Roman"/>
          <w:sz w:val="20"/>
          <w:szCs w:val="20"/>
          <w:lang w:val="es-MX"/>
        </w:rPr>
        <w:t xml:space="preserve">s </w:t>
      </w:r>
      <w:r>
        <w:rPr>
          <w:rFonts w:ascii="Times New Roman" w:hAnsi="Times New Roman"/>
          <w:sz w:val="20"/>
          <w:szCs w:val="20"/>
          <w:lang w:val="es-MX"/>
        </w:rPr>
        <w:t>óvulos</w:t>
      </w:r>
      <w:r w:rsidRPr="00B84C13">
        <w:rPr>
          <w:rFonts w:ascii="Times New Roman" w:hAnsi="Times New Roman"/>
          <w:sz w:val="20"/>
          <w:szCs w:val="20"/>
          <w:lang w:val="es-MX"/>
        </w:rPr>
        <w:t xml:space="preserve"> que </w:t>
      </w:r>
      <w:r>
        <w:rPr>
          <w:rFonts w:ascii="Times New Roman" w:hAnsi="Times New Roman"/>
          <w:sz w:val="20"/>
          <w:szCs w:val="20"/>
          <w:lang w:val="es-MX"/>
        </w:rPr>
        <w:t>“</w:t>
      </w:r>
      <w:r w:rsidRPr="00B84C13">
        <w:rPr>
          <w:rFonts w:ascii="Times New Roman" w:hAnsi="Times New Roman"/>
          <w:sz w:val="20"/>
          <w:szCs w:val="20"/>
          <w:lang w:val="es-MX"/>
        </w:rPr>
        <w:t>almacenan</w:t>
      </w:r>
      <w:r>
        <w:rPr>
          <w:rFonts w:ascii="Times New Roman" w:hAnsi="Times New Roman"/>
          <w:sz w:val="20"/>
          <w:szCs w:val="20"/>
          <w:lang w:val="es-MX"/>
        </w:rPr>
        <w:t>”</w:t>
      </w:r>
      <w:r w:rsidRPr="00B84C13">
        <w:rPr>
          <w:rFonts w:ascii="Times New Roman" w:hAnsi="Times New Roman"/>
          <w:sz w:val="20"/>
          <w:szCs w:val="20"/>
          <w:lang w:val="es-MX"/>
        </w:rPr>
        <w:t>.</w:t>
      </w:r>
    </w:p>
    <w:p w:rsidR="001262EE" w:rsidRPr="00B84C13" w:rsidRDefault="001262EE" w:rsidP="00B022AA">
      <w:pPr>
        <w:spacing w:after="0"/>
        <w:rPr>
          <w:rFonts w:ascii="Times New Roman" w:hAnsi="Times New Roman"/>
          <w:sz w:val="20"/>
          <w:szCs w:val="20"/>
          <w:lang w:val="es-MX"/>
        </w:rPr>
      </w:pPr>
      <w:r w:rsidRPr="00B84C13">
        <w:rPr>
          <w:rFonts w:ascii="Times New Roman" w:hAnsi="Times New Roman"/>
          <w:sz w:val="20"/>
          <w:szCs w:val="20"/>
          <w:lang w:val="es-MX"/>
        </w:rPr>
        <w:t>Mart</w:t>
      </w:r>
      <w:r>
        <w:rPr>
          <w:rFonts w:ascii="Times New Roman" w:hAnsi="Times New Roman"/>
          <w:sz w:val="20"/>
          <w:szCs w:val="20"/>
          <w:lang w:val="es-MX"/>
        </w:rPr>
        <w:t>i</w:t>
      </w:r>
      <w:r w:rsidRPr="00B84C13">
        <w:rPr>
          <w:rFonts w:ascii="Times New Roman" w:hAnsi="Times New Roman"/>
          <w:sz w:val="20"/>
          <w:szCs w:val="20"/>
          <w:lang w:val="es-MX"/>
        </w:rPr>
        <w:t xml:space="preserve">n también llama la atención </w:t>
      </w:r>
      <w:r>
        <w:rPr>
          <w:rFonts w:ascii="Times New Roman" w:hAnsi="Times New Roman"/>
          <w:sz w:val="20"/>
          <w:szCs w:val="20"/>
          <w:lang w:val="es-MX"/>
        </w:rPr>
        <w:t>sobre</w:t>
      </w:r>
      <w:r w:rsidRPr="00B84C13">
        <w:rPr>
          <w:rFonts w:ascii="Times New Roman" w:hAnsi="Times New Roman"/>
          <w:sz w:val="20"/>
          <w:szCs w:val="20"/>
          <w:lang w:val="es-MX"/>
        </w:rPr>
        <w:t xml:space="preserve"> la forma en que el </w:t>
      </w:r>
      <w:r>
        <w:rPr>
          <w:rFonts w:ascii="Times New Roman" w:hAnsi="Times New Roman"/>
          <w:sz w:val="20"/>
          <w:szCs w:val="20"/>
          <w:lang w:val="es-MX"/>
        </w:rPr>
        <w:t>óvulo</w:t>
      </w:r>
      <w:r w:rsidRPr="00B84C13">
        <w:rPr>
          <w:rFonts w:ascii="Times New Roman" w:hAnsi="Times New Roman"/>
          <w:sz w:val="20"/>
          <w:szCs w:val="20"/>
          <w:lang w:val="es-MX"/>
        </w:rPr>
        <w:t xml:space="preserve"> se comport</w:t>
      </w:r>
      <w:r>
        <w:rPr>
          <w:rFonts w:ascii="Times New Roman" w:hAnsi="Times New Roman"/>
          <w:sz w:val="20"/>
          <w:szCs w:val="20"/>
          <w:lang w:val="es-MX"/>
        </w:rPr>
        <w:t>a</w:t>
      </w:r>
      <w:r w:rsidRPr="00B84C13">
        <w:rPr>
          <w:rFonts w:ascii="Times New Roman" w:hAnsi="Times New Roman"/>
          <w:sz w:val="20"/>
          <w:szCs w:val="20"/>
          <w:lang w:val="es-MX"/>
        </w:rPr>
        <w:t xml:space="preserve"> de manera estereotípicamente femenina</w:t>
      </w:r>
      <w:r>
        <w:rPr>
          <w:rFonts w:ascii="Times New Roman" w:hAnsi="Times New Roman"/>
          <w:sz w:val="20"/>
          <w:szCs w:val="20"/>
          <w:lang w:val="es-MX"/>
        </w:rPr>
        <w:t>, e</w:t>
      </w:r>
      <w:r w:rsidRPr="00B84C13">
        <w:rPr>
          <w:rFonts w:ascii="Times New Roman" w:hAnsi="Times New Roman"/>
          <w:sz w:val="20"/>
          <w:szCs w:val="20"/>
          <w:lang w:val="es-MX"/>
        </w:rPr>
        <w:t>n contrapartida</w:t>
      </w:r>
      <w:r>
        <w:rPr>
          <w:rFonts w:ascii="Times New Roman" w:hAnsi="Times New Roman"/>
          <w:sz w:val="20"/>
          <w:szCs w:val="20"/>
          <w:lang w:val="es-MX"/>
        </w:rPr>
        <w:t xml:space="preserve"> a la</w:t>
      </w:r>
      <w:r w:rsidRPr="00B84C13">
        <w:rPr>
          <w:rFonts w:ascii="Times New Roman" w:hAnsi="Times New Roman"/>
          <w:sz w:val="20"/>
          <w:szCs w:val="20"/>
          <w:lang w:val="es-MX"/>
        </w:rPr>
        <w:t xml:space="preserve"> masculinidad del espermatozoide </w:t>
      </w:r>
      <w:r>
        <w:rPr>
          <w:rFonts w:ascii="Times New Roman" w:hAnsi="Times New Roman"/>
          <w:sz w:val="20"/>
          <w:szCs w:val="20"/>
          <w:lang w:val="es-MX"/>
        </w:rPr>
        <w:t>d</w:t>
      </w:r>
      <w:r w:rsidRPr="00B84C13">
        <w:rPr>
          <w:rFonts w:ascii="Times New Roman" w:hAnsi="Times New Roman"/>
          <w:sz w:val="20"/>
          <w:szCs w:val="20"/>
          <w:lang w:val="es-MX"/>
        </w:rPr>
        <w:t>e acuerdo con estas descripciones</w:t>
      </w:r>
      <w:r>
        <w:rPr>
          <w:rFonts w:ascii="Times New Roman" w:hAnsi="Times New Roman"/>
          <w:sz w:val="20"/>
          <w:szCs w:val="20"/>
          <w:lang w:val="es-MX"/>
        </w:rPr>
        <w:t>. El óvulo</w:t>
      </w:r>
      <w:r w:rsidRPr="00B84C13">
        <w:rPr>
          <w:rFonts w:ascii="Times New Roman" w:hAnsi="Times New Roman"/>
          <w:sz w:val="20"/>
          <w:szCs w:val="20"/>
          <w:lang w:val="es-MX"/>
        </w:rPr>
        <w:t xml:space="preserve"> es considerado pasivo, no se </w:t>
      </w:r>
      <w:r>
        <w:rPr>
          <w:rFonts w:ascii="Times New Roman" w:hAnsi="Times New Roman"/>
          <w:sz w:val="20"/>
          <w:szCs w:val="20"/>
          <w:lang w:val="es-MX"/>
        </w:rPr>
        <w:t>“</w:t>
      </w:r>
      <w:r w:rsidRPr="00B84C13">
        <w:rPr>
          <w:rFonts w:ascii="Times New Roman" w:hAnsi="Times New Roman"/>
          <w:sz w:val="20"/>
          <w:szCs w:val="20"/>
          <w:lang w:val="es-MX"/>
        </w:rPr>
        <w:t>mueve</w:t>
      </w:r>
      <w:r>
        <w:rPr>
          <w:rFonts w:ascii="Times New Roman" w:hAnsi="Times New Roman"/>
          <w:sz w:val="20"/>
          <w:szCs w:val="20"/>
          <w:lang w:val="es-MX"/>
        </w:rPr>
        <w:t>” ni</w:t>
      </w:r>
      <w:r w:rsidRPr="00B84C13">
        <w:rPr>
          <w:rFonts w:ascii="Times New Roman" w:hAnsi="Times New Roman"/>
          <w:sz w:val="20"/>
          <w:szCs w:val="20"/>
          <w:lang w:val="es-MX"/>
        </w:rPr>
        <w:t xml:space="preserve"> </w:t>
      </w:r>
      <w:r>
        <w:rPr>
          <w:rFonts w:ascii="Times New Roman" w:hAnsi="Times New Roman"/>
          <w:sz w:val="20"/>
          <w:szCs w:val="20"/>
          <w:lang w:val="es-MX"/>
        </w:rPr>
        <w:t>“</w:t>
      </w:r>
      <w:r w:rsidRPr="00B84C13">
        <w:rPr>
          <w:rFonts w:ascii="Times New Roman" w:hAnsi="Times New Roman"/>
          <w:sz w:val="20"/>
          <w:szCs w:val="20"/>
          <w:lang w:val="es-MX"/>
        </w:rPr>
        <w:t>viaja</w:t>
      </w:r>
      <w:r>
        <w:rPr>
          <w:rFonts w:ascii="Times New Roman" w:hAnsi="Times New Roman"/>
          <w:sz w:val="20"/>
          <w:szCs w:val="20"/>
          <w:lang w:val="es-MX"/>
        </w:rPr>
        <w:t>”</w:t>
      </w:r>
      <w:r w:rsidRPr="00B84C13">
        <w:rPr>
          <w:rFonts w:ascii="Times New Roman" w:hAnsi="Times New Roman"/>
          <w:sz w:val="20"/>
          <w:szCs w:val="20"/>
          <w:lang w:val="es-MX"/>
        </w:rPr>
        <w:t xml:space="preserve">, sino que es </w:t>
      </w:r>
      <w:r>
        <w:rPr>
          <w:rFonts w:ascii="Times New Roman" w:hAnsi="Times New Roman"/>
          <w:sz w:val="20"/>
          <w:szCs w:val="20"/>
          <w:lang w:val="es-MX"/>
        </w:rPr>
        <w:t>“</w:t>
      </w:r>
      <w:r w:rsidRPr="00B84C13">
        <w:rPr>
          <w:rFonts w:ascii="Times New Roman" w:hAnsi="Times New Roman"/>
          <w:sz w:val="20"/>
          <w:szCs w:val="20"/>
          <w:lang w:val="es-MX"/>
        </w:rPr>
        <w:t>transportado</w:t>
      </w:r>
      <w:r>
        <w:rPr>
          <w:rFonts w:ascii="Times New Roman" w:hAnsi="Times New Roman"/>
          <w:sz w:val="20"/>
          <w:szCs w:val="20"/>
          <w:lang w:val="es-MX"/>
        </w:rPr>
        <w:t>”,</w:t>
      </w:r>
      <w:r w:rsidRPr="00B84C13">
        <w:rPr>
          <w:rFonts w:ascii="Times New Roman" w:hAnsi="Times New Roman"/>
          <w:sz w:val="20"/>
          <w:szCs w:val="20"/>
          <w:lang w:val="es-MX"/>
        </w:rPr>
        <w:t xml:space="preserve"> </w:t>
      </w:r>
      <w:r>
        <w:rPr>
          <w:rFonts w:ascii="Times New Roman" w:hAnsi="Times New Roman"/>
          <w:sz w:val="20"/>
          <w:szCs w:val="20"/>
          <w:lang w:val="es-MX"/>
        </w:rPr>
        <w:t>“</w:t>
      </w:r>
      <w:r w:rsidRPr="00B84C13">
        <w:rPr>
          <w:rFonts w:ascii="Times New Roman" w:hAnsi="Times New Roman"/>
          <w:sz w:val="20"/>
          <w:szCs w:val="20"/>
          <w:lang w:val="es-MX"/>
        </w:rPr>
        <w:t>arrastrado</w:t>
      </w:r>
      <w:r>
        <w:rPr>
          <w:rFonts w:ascii="Times New Roman" w:hAnsi="Times New Roman"/>
          <w:sz w:val="20"/>
          <w:szCs w:val="20"/>
          <w:lang w:val="es-MX"/>
        </w:rPr>
        <w:t>”</w:t>
      </w:r>
      <w:r w:rsidRPr="00B84C13">
        <w:rPr>
          <w:rFonts w:ascii="Times New Roman" w:hAnsi="Times New Roman"/>
          <w:sz w:val="20"/>
          <w:szCs w:val="20"/>
          <w:lang w:val="es-MX"/>
        </w:rPr>
        <w:t xml:space="preserve"> </w:t>
      </w:r>
      <w:r>
        <w:rPr>
          <w:rFonts w:ascii="Times New Roman" w:hAnsi="Times New Roman"/>
          <w:sz w:val="20"/>
          <w:szCs w:val="20"/>
          <w:lang w:val="es-MX"/>
        </w:rPr>
        <w:t xml:space="preserve">hacia </w:t>
      </w:r>
      <w:r w:rsidRPr="00B84C13">
        <w:rPr>
          <w:rFonts w:ascii="Times New Roman" w:hAnsi="Times New Roman"/>
          <w:sz w:val="20"/>
          <w:szCs w:val="20"/>
          <w:lang w:val="es-MX"/>
        </w:rPr>
        <w:t>las trompas de Falopio. En contraste</w:t>
      </w:r>
      <w:r>
        <w:rPr>
          <w:rFonts w:ascii="Times New Roman" w:hAnsi="Times New Roman"/>
          <w:sz w:val="20"/>
          <w:szCs w:val="20"/>
          <w:lang w:val="es-MX"/>
        </w:rPr>
        <w:t xml:space="preserve"> </w:t>
      </w:r>
      <w:r w:rsidRPr="00B84C13">
        <w:rPr>
          <w:rFonts w:ascii="Times New Roman" w:hAnsi="Times New Roman"/>
          <w:sz w:val="20"/>
          <w:szCs w:val="20"/>
          <w:lang w:val="es-MX"/>
        </w:rPr>
        <w:t xml:space="preserve">con el óvulo, el espermatozoide es concebido como un </w:t>
      </w:r>
      <w:r>
        <w:rPr>
          <w:rFonts w:ascii="Times New Roman" w:hAnsi="Times New Roman"/>
          <w:sz w:val="20"/>
          <w:szCs w:val="20"/>
          <w:lang w:val="es-MX"/>
        </w:rPr>
        <w:t>g</w:t>
      </w:r>
      <w:r w:rsidRPr="00B84C13">
        <w:rPr>
          <w:rFonts w:ascii="Times New Roman" w:hAnsi="Times New Roman"/>
          <w:sz w:val="20"/>
          <w:szCs w:val="20"/>
          <w:lang w:val="es-MX"/>
        </w:rPr>
        <w:t xml:space="preserve">uerrero agresivo que </w:t>
      </w:r>
      <w:r>
        <w:rPr>
          <w:rFonts w:ascii="Times New Roman" w:hAnsi="Times New Roman"/>
          <w:sz w:val="20"/>
          <w:szCs w:val="20"/>
          <w:lang w:val="es-MX"/>
        </w:rPr>
        <w:t>tiene</w:t>
      </w:r>
      <w:r w:rsidRPr="00B84C13">
        <w:rPr>
          <w:rFonts w:ascii="Times New Roman" w:hAnsi="Times New Roman"/>
          <w:sz w:val="20"/>
          <w:szCs w:val="20"/>
          <w:lang w:val="es-MX"/>
        </w:rPr>
        <w:t xml:space="preserve"> una </w:t>
      </w:r>
      <w:r>
        <w:rPr>
          <w:rFonts w:ascii="Times New Roman" w:hAnsi="Times New Roman"/>
          <w:sz w:val="20"/>
          <w:szCs w:val="20"/>
          <w:lang w:val="es-MX"/>
        </w:rPr>
        <w:t>“</w:t>
      </w:r>
      <w:r w:rsidRPr="00B84C13">
        <w:rPr>
          <w:rFonts w:ascii="Times New Roman" w:hAnsi="Times New Roman"/>
          <w:sz w:val="20"/>
          <w:szCs w:val="20"/>
          <w:lang w:val="es-MX"/>
        </w:rPr>
        <w:t>misión</w:t>
      </w:r>
      <w:r>
        <w:rPr>
          <w:rFonts w:ascii="Times New Roman" w:hAnsi="Times New Roman"/>
          <w:sz w:val="20"/>
          <w:szCs w:val="20"/>
          <w:lang w:val="es-MX"/>
        </w:rPr>
        <w:t>”</w:t>
      </w:r>
      <w:r w:rsidRPr="00B84C13">
        <w:rPr>
          <w:rFonts w:ascii="Times New Roman" w:hAnsi="Times New Roman"/>
          <w:sz w:val="20"/>
          <w:szCs w:val="20"/>
          <w:lang w:val="es-MX"/>
        </w:rPr>
        <w:t xml:space="preserve"> que consiste en </w:t>
      </w:r>
      <w:r>
        <w:rPr>
          <w:rFonts w:ascii="Times New Roman" w:hAnsi="Times New Roman"/>
          <w:sz w:val="20"/>
          <w:szCs w:val="20"/>
          <w:lang w:val="es-MX"/>
        </w:rPr>
        <w:t>“</w:t>
      </w:r>
      <w:r w:rsidRPr="00B84C13">
        <w:rPr>
          <w:rFonts w:ascii="Times New Roman" w:hAnsi="Times New Roman"/>
          <w:sz w:val="20"/>
          <w:szCs w:val="20"/>
          <w:lang w:val="es-MX"/>
        </w:rPr>
        <w:t xml:space="preserve">moverse </w:t>
      </w:r>
      <w:r w:rsidRPr="00B62888">
        <w:rPr>
          <w:rFonts w:ascii="Times New Roman" w:hAnsi="Times New Roman"/>
          <w:i/>
          <w:iCs/>
          <w:sz w:val="20"/>
          <w:szCs w:val="20"/>
          <w:lang w:val="es-MX"/>
        </w:rPr>
        <w:t>velozmente</w:t>
      </w:r>
      <w:r w:rsidRPr="00B84C13">
        <w:rPr>
          <w:rFonts w:ascii="Times New Roman" w:hAnsi="Times New Roman"/>
          <w:sz w:val="20"/>
          <w:szCs w:val="20"/>
          <w:lang w:val="es-MX"/>
        </w:rPr>
        <w:t xml:space="preserve"> a través</w:t>
      </w:r>
      <w:r>
        <w:rPr>
          <w:rFonts w:ascii="Times New Roman" w:hAnsi="Times New Roman"/>
          <w:sz w:val="20"/>
          <w:szCs w:val="20"/>
          <w:lang w:val="es-MX"/>
        </w:rPr>
        <w:t xml:space="preserve"> de los</w:t>
      </w:r>
      <w:r w:rsidRPr="00B84C13">
        <w:rPr>
          <w:rFonts w:ascii="Times New Roman" w:hAnsi="Times New Roman"/>
          <w:sz w:val="20"/>
          <w:szCs w:val="20"/>
          <w:lang w:val="es-MX"/>
        </w:rPr>
        <w:t xml:space="preserve"> genitales femeninos</w:t>
      </w:r>
      <w:r>
        <w:rPr>
          <w:rFonts w:ascii="Times New Roman" w:hAnsi="Times New Roman"/>
          <w:sz w:val="20"/>
          <w:szCs w:val="20"/>
          <w:lang w:val="es-MX"/>
        </w:rPr>
        <w:t xml:space="preserve">” </w:t>
      </w:r>
      <w:r w:rsidRPr="00B84C13">
        <w:rPr>
          <w:rFonts w:ascii="Times New Roman" w:hAnsi="Times New Roman"/>
          <w:sz w:val="20"/>
          <w:szCs w:val="20"/>
          <w:lang w:val="es-MX"/>
        </w:rPr>
        <w:t xml:space="preserve">para </w:t>
      </w:r>
      <w:r>
        <w:rPr>
          <w:rFonts w:ascii="Times New Roman" w:hAnsi="Times New Roman"/>
          <w:sz w:val="20"/>
          <w:szCs w:val="20"/>
          <w:lang w:val="es-MX"/>
        </w:rPr>
        <w:t>“</w:t>
      </w:r>
      <w:r w:rsidRPr="00B84C13">
        <w:rPr>
          <w:rFonts w:ascii="Times New Roman" w:hAnsi="Times New Roman"/>
          <w:sz w:val="20"/>
          <w:szCs w:val="20"/>
          <w:lang w:val="es-MX"/>
        </w:rPr>
        <w:t>entregar</w:t>
      </w:r>
      <w:r>
        <w:rPr>
          <w:rFonts w:ascii="Times New Roman" w:hAnsi="Times New Roman"/>
          <w:sz w:val="20"/>
          <w:szCs w:val="20"/>
          <w:lang w:val="es-MX"/>
        </w:rPr>
        <w:t>”</w:t>
      </w:r>
      <w:r w:rsidRPr="00B84C13">
        <w:rPr>
          <w:rFonts w:ascii="Times New Roman" w:hAnsi="Times New Roman"/>
          <w:sz w:val="20"/>
          <w:szCs w:val="20"/>
          <w:lang w:val="es-MX"/>
        </w:rPr>
        <w:t xml:space="preserve"> sus genes y </w:t>
      </w:r>
      <w:r>
        <w:rPr>
          <w:rFonts w:ascii="Times New Roman" w:hAnsi="Times New Roman"/>
          <w:sz w:val="20"/>
          <w:szCs w:val="20"/>
          <w:lang w:val="es-MX"/>
        </w:rPr>
        <w:t>“</w:t>
      </w:r>
      <w:r w:rsidRPr="00B62888">
        <w:rPr>
          <w:rFonts w:ascii="Times New Roman" w:hAnsi="Times New Roman"/>
          <w:i/>
          <w:iCs/>
          <w:sz w:val="20"/>
          <w:szCs w:val="20"/>
          <w:lang w:val="es-MX"/>
        </w:rPr>
        <w:t>activ</w:t>
      </w:r>
      <w:r>
        <w:rPr>
          <w:rFonts w:ascii="Times New Roman" w:hAnsi="Times New Roman"/>
          <w:i/>
          <w:iCs/>
          <w:sz w:val="20"/>
          <w:szCs w:val="20"/>
          <w:lang w:val="es-MX"/>
        </w:rPr>
        <w:t>ar</w:t>
      </w:r>
      <w:r w:rsidRPr="00B84C13">
        <w:rPr>
          <w:rFonts w:ascii="Times New Roman" w:hAnsi="Times New Roman"/>
          <w:sz w:val="20"/>
          <w:szCs w:val="20"/>
          <w:lang w:val="es-MX"/>
        </w:rPr>
        <w:t xml:space="preserve"> el programa genético del óvulo</w:t>
      </w:r>
      <w:r>
        <w:rPr>
          <w:rFonts w:ascii="Times New Roman" w:hAnsi="Times New Roman"/>
          <w:sz w:val="20"/>
          <w:szCs w:val="20"/>
          <w:lang w:val="es-MX"/>
        </w:rPr>
        <w:t>”</w:t>
      </w:r>
      <w:r w:rsidRPr="00B84C13">
        <w:rPr>
          <w:rFonts w:ascii="Times New Roman" w:hAnsi="Times New Roman"/>
          <w:sz w:val="20"/>
          <w:szCs w:val="20"/>
          <w:lang w:val="es-MX"/>
        </w:rPr>
        <w:t>.</w:t>
      </w:r>
    </w:p>
    <w:p w:rsidR="001262EE" w:rsidRPr="00B84C13" w:rsidRDefault="001262EE" w:rsidP="00B022AA">
      <w:pPr>
        <w:spacing w:after="0"/>
        <w:rPr>
          <w:rFonts w:ascii="Times New Roman" w:hAnsi="Times New Roman"/>
          <w:sz w:val="20"/>
          <w:szCs w:val="20"/>
          <w:lang w:val="es-MX"/>
        </w:rPr>
      </w:pPr>
      <w:r w:rsidRPr="00B84C13">
        <w:rPr>
          <w:rFonts w:ascii="Times New Roman" w:hAnsi="Times New Roman"/>
          <w:sz w:val="20"/>
          <w:szCs w:val="20"/>
          <w:lang w:val="es-MX"/>
        </w:rPr>
        <w:t>Para</w:t>
      </w:r>
      <w:r>
        <w:rPr>
          <w:rFonts w:ascii="Times New Roman" w:hAnsi="Times New Roman"/>
          <w:sz w:val="20"/>
          <w:szCs w:val="20"/>
          <w:lang w:val="es-MX"/>
        </w:rPr>
        <w:t>,</w:t>
      </w:r>
      <w:r w:rsidRPr="00B84C13">
        <w:rPr>
          <w:rFonts w:ascii="Times New Roman" w:hAnsi="Times New Roman"/>
          <w:sz w:val="20"/>
          <w:szCs w:val="20"/>
          <w:lang w:val="es-MX"/>
        </w:rPr>
        <w:t xml:space="preserve"> las valoraciones</w:t>
      </w:r>
      <w:r>
        <w:rPr>
          <w:rFonts w:ascii="Times New Roman" w:hAnsi="Times New Roman"/>
          <w:sz w:val="20"/>
          <w:szCs w:val="20"/>
          <w:lang w:val="es-MX"/>
        </w:rPr>
        <w:t xml:space="preserve"> de</w:t>
      </w:r>
      <w:r w:rsidRPr="00B84C13">
        <w:rPr>
          <w:rFonts w:ascii="Times New Roman" w:hAnsi="Times New Roman"/>
          <w:sz w:val="20"/>
          <w:szCs w:val="20"/>
          <w:lang w:val="es-MX"/>
        </w:rPr>
        <w:t xml:space="preserve"> sexo</w:t>
      </w:r>
      <w:r>
        <w:rPr>
          <w:rFonts w:ascii="Times New Roman" w:hAnsi="Times New Roman"/>
          <w:sz w:val="20"/>
          <w:szCs w:val="20"/>
          <w:lang w:val="es-MX"/>
        </w:rPr>
        <w:t>-</w:t>
      </w:r>
      <w:r w:rsidRPr="00B84C13">
        <w:rPr>
          <w:rFonts w:ascii="Times New Roman" w:hAnsi="Times New Roman"/>
          <w:sz w:val="20"/>
          <w:szCs w:val="20"/>
          <w:lang w:val="es-MX"/>
        </w:rPr>
        <w:t>g</w:t>
      </w:r>
      <w:r>
        <w:rPr>
          <w:rFonts w:ascii="Times New Roman" w:hAnsi="Times New Roman"/>
          <w:sz w:val="20"/>
          <w:szCs w:val="20"/>
          <w:lang w:val="es-MX"/>
        </w:rPr>
        <w:t>é</w:t>
      </w:r>
      <w:r w:rsidRPr="00B84C13">
        <w:rPr>
          <w:rFonts w:ascii="Times New Roman" w:hAnsi="Times New Roman"/>
          <w:sz w:val="20"/>
          <w:szCs w:val="20"/>
          <w:lang w:val="es-MX"/>
        </w:rPr>
        <w:t>ne</w:t>
      </w:r>
      <w:r>
        <w:rPr>
          <w:rFonts w:ascii="Times New Roman" w:hAnsi="Times New Roman"/>
          <w:sz w:val="20"/>
          <w:szCs w:val="20"/>
          <w:lang w:val="es-MX"/>
        </w:rPr>
        <w:t>ro</w:t>
      </w:r>
      <w:r w:rsidRPr="00B84C13">
        <w:rPr>
          <w:rFonts w:ascii="Times New Roman" w:hAnsi="Times New Roman"/>
          <w:sz w:val="20"/>
          <w:szCs w:val="20"/>
          <w:lang w:val="es-MX"/>
        </w:rPr>
        <w:t xml:space="preserve"> no solamente </w:t>
      </w:r>
      <w:r>
        <w:rPr>
          <w:rFonts w:ascii="Times New Roman" w:hAnsi="Times New Roman"/>
          <w:sz w:val="20"/>
          <w:szCs w:val="20"/>
          <w:lang w:val="es-MX"/>
        </w:rPr>
        <w:t>influyen en</w:t>
      </w:r>
      <w:r w:rsidRPr="00B84C13">
        <w:rPr>
          <w:rFonts w:ascii="Times New Roman" w:hAnsi="Times New Roman"/>
          <w:sz w:val="20"/>
          <w:szCs w:val="20"/>
          <w:lang w:val="es-MX"/>
        </w:rPr>
        <w:t xml:space="preserve"> la</w:t>
      </w:r>
      <w:r>
        <w:rPr>
          <w:rFonts w:ascii="Times New Roman" w:hAnsi="Times New Roman"/>
          <w:sz w:val="20"/>
          <w:szCs w:val="20"/>
          <w:lang w:val="es-MX"/>
        </w:rPr>
        <w:t>s</w:t>
      </w:r>
      <w:r w:rsidRPr="00B84C13">
        <w:rPr>
          <w:rFonts w:ascii="Times New Roman" w:hAnsi="Times New Roman"/>
          <w:sz w:val="20"/>
          <w:szCs w:val="20"/>
          <w:lang w:val="es-MX"/>
        </w:rPr>
        <w:t xml:space="preserve"> teoría</w:t>
      </w:r>
      <w:r>
        <w:rPr>
          <w:rFonts w:ascii="Times New Roman" w:hAnsi="Times New Roman"/>
          <w:sz w:val="20"/>
          <w:szCs w:val="20"/>
          <w:lang w:val="es-MX"/>
        </w:rPr>
        <w:t>s</w:t>
      </w:r>
      <w:r w:rsidRPr="00B84C13">
        <w:rPr>
          <w:rFonts w:ascii="Times New Roman" w:hAnsi="Times New Roman"/>
          <w:sz w:val="20"/>
          <w:szCs w:val="20"/>
          <w:lang w:val="es-MX"/>
        </w:rPr>
        <w:t xml:space="preserve"> de la f</w:t>
      </w:r>
      <w:r>
        <w:rPr>
          <w:rFonts w:ascii="Times New Roman" w:hAnsi="Times New Roman"/>
          <w:sz w:val="20"/>
          <w:szCs w:val="20"/>
          <w:lang w:val="es-MX"/>
        </w:rPr>
        <w:t>ecun</w:t>
      </w:r>
      <w:r w:rsidRPr="00B84C13">
        <w:rPr>
          <w:rFonts w:ascii="Times New Roman" w:hAnsi="Times New Roman"/>
          <w:sz w:val="20"/>
          <w:szCs w:val="20"/>
          <w:lang w:val="es-MX"/>
        </w:rPr>
        <w:t>dación sexual humana</w:t>
      </w:r>
      <w:r>
        <w:rPr>
          <w:rFonts w:ascii="Times New Roman" w:hAnsi="Times New Roman"/>
          <w:sz w:val="20"/>
          <w:szCs w:val="20"/>
          <w:lang w:val="es-MX"/>
        </w:rPr>
        <w:t>,</w:t>
      </w:r>
      <w:r w:rsidRPr="00B84C13">
        <w:rPr>
          <w:rFonts w:ascii="Times New Roman" w:hAnsi="Times New Roman"/>
          <w:sz w:val="20"/>
          <w:szCs w:val="20"/>
          <w:lang w:val="es-MX"/>
        </w:rPr>
        <w:t xml:space="preserve"> incluso se inmiscuyen al analizar el comportamiento de las hembras y los machos de otras especies. En </w:t>
      </w:r>
      <w:r>
        <w:rPr>
          <w:rFonts w:ascii="Times New Roman" w:hAnsi="Times New Roman"/>
          <w:sz w:val="20"/>
          <w:szCs w:val="20"/>
          <w:lang w:val="es-MX"/>
        </w:rPr>
        <w:t>“A</w:t>
      </w:r>
      <w:r w:rsidRPr="00B84C13">
        <w:rPr>
          <w:rFonts w:ascii="Times New Roman" w:hAnsi="Times New Roman"/>
          <w:sz w:val="20"/>
          <w:szCs w:val="20"/>
          <w:lang w:val="es-MX"/>
        </w:rPr>
        <w:t>umentando la conciencia de Darwin</w:t>
      </w:r>
      <w:r>
        <w:rPr>
          <w:rFonts w:ascii="Times New Roman" w:hAnsi="Times New Roman"/>
          <w:sz w:val="20"/>
          <w:szCs w:val="20"/>
          <w:lang w:val="es-MX"/>
        </w:rPr>
        <w:t>”,</w:t>
      </w:r>
      <w:r w:rsidRPr="00B84C13">
        <w:rPr>
          <w:rFonts w:ascii="Times New Roman" w:hAnsi="Times New Roman"/>
          <w:sz w:val="20"/>
          <w:szCs w:val="20"/>
          <w:lang w:val="es-MX"/>
        </w:rPr>
        <w:t xml:space="preserve"> Sarah Hrdy </w:t>
      </w:r>
      <w:r>
        <w:rPr>
          <w:rFonts w:ascii="Times New Roman" w:hAnsi="Times New Roman"/>
          <w:sz w:val="20"/>
          <w:szCs w:val="20"/>
          <w:lang w:val="es-MX"/>
        </w:rPr>
        <w:t>m</w:t>
      </w:r>
      <w:r w:rsidRPr="00B84C13">
        <w:rPr>
          <w:rFonts w:ascii="Times New Roman" w:hAnsi="Times New Roman"/>
          <w:sz w:val="20"/>
          <w:szCs w:val="20"/>
          <w:lang w:val="es-MX"/>
        </w:rPr>
        <w:t>uestra c</w:t>
      </w:r>
      <w:r>
        <w:rPr>
          <w:rFonts w:ascii="Times New Roman" w:hAnsi="Times New Roman"/>
          <w:sz w:val="20"/>
          <w:szCs w:val="20"/>
          <w:lang w:val="es-MX"/>
        </w:rPr>
        <w:t>ó</w:t>
      </w:r>
      <w:r w:rsidRPr="00B84C13">
        <w:rPr>
          <w:rFonts w:ascii="Times New Roman" w:hAnsi="Times New Roman"/>
          <w:sz w:val="20"/>
          <w:szCs w:val="20"/>
          <w:lang w:val="es-MX"/>
        </w:rPr>
        <w:t>mo much</w:t>
      </w:r>
      <w:r>
        <w:rPr>
          <w:rFonts w:ascii="Times New Roman" w:hAnsi="Times New Roman"/>
          <w:sz w:val="20"/>
          <w:szCs w:val="20"/>
          <w:lang w:val="es-MX"/>
        </w:rPr>
        <w:t>as de las tesis</w:t>
      </w:r>
      <w:r w:rsidRPr="00B84C13">
        <w:rPr>
          <w:rFonts w:ascii="Times New Roman" w:hAnsi="Times New Roman"/>
          <w:sz w:val="20"/>
          <w:szCs w:val="20"/>
          <w:lang w:val="es-MX"/>
        </w:rPr>
        <w:t xml:space="preserve"> tradicionales acerca del comportamiento sexual de las demás primates no se sostienen</w:t>
      </w:r>
      <w:r>
        <w:rPr>
          <w:rFonts w:ascii="Times New Roman" w:hAnsi="Times New Roman"/>
          <w:sz w:val="20"/>
          <w:szCs w:val="20"/>
          <w:lang w:val="es-MX"/>
        </w:rPr>
        <w:t xml:space="preserve"> y,</w:t>
      </w:r>
      <w:r w:rsidRPr="00B84C13">
        <w:rPr>
          <w:rFonts w:ascii="Times New Roman" w:hAnsi="Times New Roman"/>
          <w:sz w:val="20"/>
          <w:szCs w:val="20"/>
          <w:lang w:val="es-MX"/>
        </w:rPr>
        <w:t xml:space="preserve"> </w:t>
      </w:r>
      <w:r>
        <w:rPr>
          <w:rFonts w:ascii="Times New Roman" w:hAnsi="Times New Roman"/>
          <w:sz w:val="20"/>
          <w:szCs w:val="20"/>
          <w:lang w:val="es-MX"/>
        </w:rPr>
        <w:t>e</w:t>
      </w:r>
      <w:r w:rsidRPr="00B84C13">
        <w:rPr>
          <w:rFonts w:ascii="Times New Roman" w:hAnsi="Times New Roman"/>
          <w:sz w:val="20"/>
          <w:szCs w:val="20"/>
          <w:lang w:val="es-MX"/>
        </w:rPr>
        <w:t>n realidad</w:t>
      </w:r>
      <w:r>
        <w:rPr>
          <w:rFonts w:ascii="Times New Roman" w:hAnsi="Times New Roman"/>
          <w:sz w:val="20"/>
          <w:szCs w:val="20"/>
          <w:lang w:val="es-MX"/>
        </w:rPr>
        <w:t>,</w:t>
      </w:r>
      <w:r w:rsidRPr="00B84C13">
        <w:rPr>
          <w:rFonts w:ascii="Times New Roman" w:hAnsi="Times New Roman"/>
          <w:sz w:val="20"/>
          <w:szCs w:val="20"/>
          <w:lang w:val="es-MX"/>
        </w:rPr>
        <w:t xml:space="preserve"> son creencias basadas más en va</w:t>
      </w:r>
      <w:r>
        <w:rPr>
          <w:rFonts w:ascii="Times New Roman" w:hAnsi="Times New Roman"/>
          <w:sz w:val="20"/>
          <w:szCs w:val="20"/>
          <w:lang w:val="es-MX"/>
        </w:rPr>
        <w:t>lora</w:t>
      </w:r>
      <w:r w:rsidRPr="00B84C13">
        <w:rPr>
          <w:rFonts w:ascii="Times New Roman" w:hAnsi="Times New Roman"/>
          <w:sz w:val="20"/>
          <w:szCs w:val="20"/>
          <w:lang w:val="es-MX"/>
        </w:rPr>
        <w:t>ciones culturales acerca de las hembras humanas</w:t>
      </w:r>
      <w:r>
        <w:rPr>
          <w:rFonts w:ascii="Times New Roman" w:hAnsi="Times New Roman"/>
          <w:sz w:val="20"/>
          <w:szCs w:val="20"/>
          <w:lang w:val="es-MX"/>
        </w:rPr>
        <w:t xml:space="preserve"> que</w:t>
      </w:r>
      <w:r w:rsidRPr="00B84C13">
        <w:rPr>
          <w:rFonts w:ascii="Times New Roman" w:hAnsi="Times New Roman"/>
          <w:sz w:val="20"/>
          <w:szCs w:val="20"/>
          <w:lang w:val="es-MX"/>
        </w:rPr>
        <w:t xml:space="preserve"> en descripciones de hechos propios de la naturaleza.</w:t>
      </w:r>
    </w:p>
    <w:p w:rsidR="001262EE" w:rsidRDefault="001262EE" w:rsidP="00B022AA">
      <w:pPr>
        <w:spacing w:after="0"/>
        <w:rPr>
          <w:rFonts w:ascii="Times New Roman" w:hAnsi="Times New Roman"/>
          <w:sz w:val="20"/>
          <w:szCs w:val="20"/>
          <w:lang w:val="es-MX"/>
        </w:rPr>
      </w:pPr>
      <w:r w:rsidRPr="00B84C13">
        <w:rPr>
          <w:rFonts w:ascii="Times New Roman" w:hAnsi="Times New Roman"/>
          <w:sz w:val="20"/>
          <w:szCs w:val="20"/>
          <w:lang w:val="es-MX"/>
        </w:rPr>
        <w:t xml:space="preserve">Darwin consideraba que la timidez era parte de </w:t>
      </w:r>
      <w:r>
        <w:rPr>
          <w:rFonts w:ascii="Times New Roman" w:hAnsi="Times New Roman"/>
          <w:sz w:val="20"/>
          <w:szCs w:val="20"/>
          <w:lang w:val="es-MX"/>
        </w:rPr>
        <w:t>un</w:t>
      </w:r>
      <w:r w:rsidRPr="00B84C13">
        <w:rPr>
          <w:rFonts w:ascii="Times New Roman" w:hAnsi="Times New Roman"/>
          <w:sz w:val="20"/>
          <w:szCs w:val="20"/>
          <w:lang w:val="es-MX"/>
        </w:rPr>
        <w:t>a estrategia femenina universal para asegurarse e</w:t>
      </w:r>
      <w:r>
        <w:rPr>
          <w:rFonts w:ascii="Times New Roman" w:hAnsi="Times New Roman"/>
          <w:sz w:val="20"/>
          <w:szCs w:val="20"/>
          <w:lang w:val="es-MX"/>
        </w:rPr>
        <w:t>l</w:t>
      </w:r>
      <w:r w:rsidRPr="00B84C13">
        <w:rPr>
          <w:rFonts w:ascii="Times New Roman" w:hAnsi="Times New Roman"/>
          <w:sz w:val="20"/>
          <w:szCs w:val="20"/>
          <w:lang w:val="es-MX"/>
        </w:rPr>
        <w:t xml:space="preserve"> </w:t>
      </w:r>
      <w:r>
        <w:rPr>
          <w:rFonts w:ascii="Times New Roman" w:hAnsi="Times New Roman"/>
          <w:sz w:val="20"/>
          <w:szCs w:val="20"/>
          <w:lang w:val="es-MX"/>
        </w:rPr>
        <w:t>apareamiento</w:t>
      </w:r>
      <w:r w:rsidRPr="00B84C13">
        <w:rPr>
          <w:rFonts w:ascii="Times New Roman" w:hAnsi="Times New Roman"/>
          <w:sz w:val="20"/>
          <w:szCs w:val="20"/>
          <w:lang w:val="es-MX"/>
        </w:rPr>
        <w:t xml:space="preserve"> con el mejor macho disponible. Sin embargo, la evidencia proveniente de la </w:t>
      </w:r>
      <w:r>
        <w:rPr>
          <w:rFonts w:ascii="Times New Roman" w:hAnsi="Times New Roman"/>
          <w:sz w:val="20"/>
          <w:szCs w:val="20"/>
          <w:lang w:val="es-MX"/>
        </w:rPr>
        <w:t>primatolo</w:t>
      </w:r>
      <w:r w:rsidRPr="00B84C13">
        <w:rPr>
          <w:rFonts w:ascii="Times New Roman" w:hAnsi="Times New Roman"/>
          <w:sz w:val="20"/>
          <w:szCs w:val="20"/>
          <w:lang w:val="es-MX"/>
        </w:rPr>
        <w:t xml:space="preserve">gía </w:t>
      </w:r>
      <w:r>
        <w:rPr>
          <w:rFonts w:ascii="Times New Roman" w:hAnsi="Times New Roman"/>
          <w:sz w:val="20"/>
          <w:szCs w:val="20"/>
          <w:lang w:val="es-MX"/>
        </w:rPr>
        <w:t>desmiente</w:t>
      </w:r>
      <w:r w:rsidRPr="00B84C13">
        <w:rPr>
          <w:rFonts w:ascii="Times New Roman" w:hAnsi="Times New Roman"/>
          <w:sz w:val="20"/>
          <w:szCs w:val="20"/>
          <w:lang w:val="es-MX"/>
        </w:rPr>
        <w:t xml:space="preserve"> </w:t>
      </w:r>
      <w:r>
        <w:rPr>
          <w:rFonts w:ascii="Times New Roman" w:hAnsi="Times New Roman"/>
          <w:sz w:val="20"/>
          <w:szCs w:val="20"/>
          <w:lang w:val="es-MX"/>
        </w:rPr>
        <w:t xml:space="preserve">la </w:t>
      </w:r>
      <w:r w:rsidRPr="00B84C13">
        <w:rPr>
          <w:rFonts w:ascii="Times New Roman" w:hAnsi="Times New Roman"/>
          <w:sz w:val="20"/>
          <w:szCs w:val="20"/>
          <w:lang w:val="es-MX"/>
        </w:rPr>
        <w:t>hipótesis darwiniana en</w:t>
      </w:r>
      <w:r>
        <w:rPr>
          <w:rFonts w:ascii="Times New Roman" w:hAnsi="Times New Roman"/>
          <w:sz w:val="20"/>
          <w:szCs w:val="20"/>
          <w:lang w:val="es-MX"/>
        </w:rPr>
        <w:t>, al menos, dos</w:t>
      </w:r>
      <w:r w:rsidRPr="00B84C13">
        <w:rPr>
          <w:rFonts w:ascii="Times New Roman" w:hAnsi="Times New Roman"/>
          <w:sz w:val="20"/>
          <w:szCs w:val="20"/>
          <w:lang w:val="es-MX"/>
        </w:rPr>
        <w:t xml:space="preserve"> sentidos</w:t>
      </w:r>
      <w:r>
        <w:rPr>
          <w:rFonts w:ascii="Times New Roman" w:hAnsi="Times New Roman"/>
          <w:sz w:val="20"/>
          <w:szCs w:val="20"/>
          <w:lang w:val="es-MX"/>
        </w:rPr>
        <w:t>:</w:t>
      </w:r>
      <w:r w:rsidRPr="00B84C13">
        <w:rPr>
          <w:rFonts w:ascii="Times New Roman" w:hAnsi="Times New Roman"/>
          <w:sz w:val="20"/>
          <w:szCs w:val="20"/>
          <w:lang w:val="es-MX"/>
        </w:rPr>
        <w:t xml:space="preserve"> </w:t>
      </w:r>
    </w:p>
    <w:p w:rsidR="001262EE" w:rsidRPr="00110CE9" w:rsidRDefault="001262EE" w:rsidP="00110CE9">
      <w:pPr>
        <w:pStyle w:val="ListParagraph"/>
        <w:numPr>
          <w:ilvl w:val="0"/>
          <w:numId w:val="36"/>
        </w:numPr>
        <w:spacing w:after="0"/>
        <w:rPr>
          <w:rFonts w:ascii="Times New Roman" w:hAnsi="Times New Roman"/>
          <w:sz w:val="20"/>
          <w:szCs w:val="20"/>
          <w:lang w:val="es-MX"/>
        </w:rPr>
      </w:pPr>
      <w:r w:rsidRPr="00110CE9">
        <w:rPr>
          <w:rFonts w:ascii="Times New Roman" w:hAnsi="Times New Roman"/>
          <w:sz w:val="20"/>
          <w:szCs w:val="20"/>
          <w:lang w:val="es-MX"/>
        </w:rPr>
        <w:t xml:space="preserve">Primero, porque hembras de diversas especies de primates se aparean con múltiples parejas numerosas veces. </w:t>
      </w:r>
    </w:p>
    <w:p w:rsidR="001262EE" w:rsidRPr="00110CE9" w:rsidRDefault="001262EE" w:rsidP="00110CE9">
      <w:pPr>
        <w:pStyle w:val="ListParagraph"/>
        <w:numPr>
          <w:ilvl w:val="0"/>
          <w:numId w:val="36"/>
        </w:numPr>
        <w:spacing w:after="0"/>
        <w:rPr>
          <w:rFonts w:ascii="Times New Roman" w:hAnsi="Times New Roman"/>
          <w:sz w:val="20"/>
          <w:szCs w:val="20"/>
          <w:lang w:val="es-MX"/>
        </w:rPr>
      </w:pPr>
      <w:r w:rsidRPr="00110CE9">
        <w:rPr>
          <w:rFonts w:ascii="Times New Roman" w:hAnsi="Times New Roman"/>
          <w:sz w:val="20"/>
          <w:szCs w:val="20"/>
          <w:lang w:val="es-MX"/>
        </w:rPr>
        <w:t>Segundo, porque la promiscuidad parece ser un comportamiento adaptativo en el caso de los babuinos y los macacos, por ejemplo, en tanto reduce el número de infanticidios. Dado que los machos no matan a las crías de los hembras con las que se aparean, las hembras, por medio de la promiscuidad, aseguran su descendencia al evitar la violencia y, al mismo tiempo, tener mayor cantidad de machos proveedores de seguridad y alimento para sus crías.</w:t>
      </w:r>
    </w:p>
    <w:p w:rsidR="001262EE" w:rsidRPr="00B84C13" w:rsidRDefault="001262EE" w:rsidP="00B022AA">
      <w:pPr>
        <w:spacing w:after="0"/>
        <w:rPr>
          <w:rFonts w:ascii="Times New Roman" w:hAnsi="Times New Roman"/>
          <w:sz w:val="20"/>
          <w:szCs w:val="20"/>
          <w:lang w:val="es-MX"/>
        </w:rPr>
      </w:pPr>
    </w:p>
    <w:p w:rsidR="001262EE" w:rsidRPr="00B84C13"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Por </w:t>
      </w:r>
      <w:r w:rsidRPr="00B84C13">
        <w:rPr>
          <w:rFonts w:ascii="Times New Roman" w:hAnsi="Times New Roman"/>
          <w:sz w:val="20"/>
          <w:szCs w:val="20"/>
          <w:lang w:val="es-MX"/>
        </w:rPr>
        <w:t xml:space="preserve">medio del análisis de </w:t>
      </w:r>
      <w:r>
        <w:rPr>
          <w:rFonts w:ascii="Times New Roman" w:hAnsi="Times New Roman"/>
          <w:sz w:val="20"/>
          <w:szCs w:val="20"/>
          <w:lang w:val="es-MX"/>
        </w:rPr>
        <w:t>es</w:t>
      </w:r>
      <w:r w:rsidRPr="00B84C13">
        <w:rPr>
          <w:rFonts w:ascii="Times New Roman" w:hAnsi="Times New Roman"/>
          <w:sz w:val="20"/>
          <w:szCs w:val="20"/>
          <w:lang w:val="es-MX"/>
        </w:rPr>
        <w:t xml:space="preserve">tas </w:t>
      </w:r>
      <w:r>
        <w:rPr>
          <w:rFonts w:ascii="Times New Roman" w:hAnsi="Times New Roman"/>
          <w:sz w:val="20"/>
          <w:szCs w:val="20"/>
          <w:lang w:val="es-MX"/>
        </w:rPr>
        <w:t xml:space="preserve">distintas </w:t>
      </w:r>
      <w:r w:rsidRPr="00B84C13">
        <w:rPr>
          <w:rFonts w:ascii="Times New Roman" w:hAnsi="Times New Roman"/>
          <w:sz w:val="20"/>
          <w:szCs w:val="20"/>
          <w:lang w:val="es-MX"/>
        </w:rPr>
        <w:t>descripciones y explicaciones puede observarse con claridad de qué manera</w:t>
      </w:r>
      <w:r>
        <w:rPr>
          <w:rFonts w:ascii="Times New Roman" w:hAnsi="Times New Roman"/>
          <w:sz w:val="20"/>
          <w:szCs w:val="20"/>
          <w:lang w:val="es-MX"/>
        </w:rPr>
        <w:t xml:space="preserve"> </w:t>
      </w:r>
      <w:r w:rsidRPr="00B84C13">
        <w:rPr>
          <w:rFonts w:ascii="Times New Roman" w:hAnsi="Times New Roman"/>
          <w:sz w:val="20"/>
          <w:szCs w:val="20"/>
          <w:lang w:val="es-MX"/>
        </w:rPr>
        <w:t xml:space="preserve">hechos y valores se encuentran entremezclados y cómo muchas veces pasan por descripciones de </w:t>
      </w:r>
      <w:r>
        <w:rPr>
          <w:rFonts w:ascii="Times New Roman" w:hAnsi="Times New Roman"/>
          <w:sz w:val="20"/>
          <w:szCs w:val="20"/>
          <w:lang w:val="es-MX"/>
        </w:rPr>
        <w:t>h</w:t>
      </w:r>
      <w:r w:rsidRPr="00B84C13">
        <w:rPr>
          <w:rFonts w:ascii="Times New Roman" w:hAnsi="Times New Roman"/>
          <w:sz w:val="20"/>
          <w:szCs w:val="20"/>
          <w:lang w:val="es-MX"/>
        </w:rPr>
        <w:t xml:space="preserve">echos </w:t>
      </w:r>
      <w:r>
        <w:rPr>
          <w:rFonts w:ascii="Times New Roman" w:hAnsi="Times New Roman"/>
          <w:sz w:val="20"/>
          <w:szCs w:val="20"/>
          <w:lang w:val="es-MX"/>
        </w:rPr>
        <w:t>l</w:t>
      </w:r>
      <w:r w:rsidRPr="00B84C13">
        <w:rPr>
          <w:rFonts w:ascii="Times New Roman" w:hAnsi="Times New Roman"/>
          <w:sz w:val="20"/>
          <w:szCs w:val="20"/>
          <w:lang w:val="es-MX"/>
        </w:rPr>
        <w:t>o que son, sobre todo</w:t>
      </w:r>
      <w:r>
        <w:rPr>
          <w:rFonts w:ascii="Times New Roman" w:hAnsi="Times New Roman"/>
          <w:sz w:val="20"/>
          <w:szCs w:val="20"/>
          <w:lang w:val="es-MX"/>
        </w:rPr>
        <w:t>,</w:t>
      </w:r>
      <w:r w:rsidRPr="00B84C13">
        <w:rPr>
          <w:rFonts w:ascii="Times New Roman" w:hAnsi="Times New Roman"/>
          <w:sz w:val="20"/>
          <w:szCs w:val="20"/>
          <w:lang w:val="es-MX"/>
        </w:rPr>
        <w:t xml:space="preserve"> valoraciones propias de la cultura en que se encuentra </w:t>
      </w:r>
      <w:r>
        <w:rPr>
          <w:rFonts w:ascii="Times New Roman" w:hAnsi="Times New Roman"/>
          <w:sz w:val="20"/>
          <w:szCs w:val="20"/>
          <w:lang w:val="es-MX"/>
        </w:rPr>
        <w:t>inmerso el</w:t>
      </w:r>
      <w:r w:rsidRPr="00B84C13">
        <w:rPr>
          <w:rFonts w:ascii="Times New Roman" w:hAnsi="Times New Roman"/>
          <w:sz w:val="20"/>
          <w:szCs w:val="20"/>
          <w:lang w:val="es-MX"/>
        </w:rPr>
        <w:t xml:space="preserve"> investigador</w:t>
      </w:r>
      <w:r>
        <w:rPr>
          <w:rFonts w:ascii="Times New Roman" w:hAnsi="Times New Roman"/>
          <w:sz w:val="20"/>
          <w:szCs w:val="20"/>
          <w:lang w:val="es-MX"/>
        </w:rPr>
        <w:t>.</w:t>
      </w:r>
      <w:r w:rsidRPr="00B84C13">
        <w:rPr>
          <w:rFonts w:ascii="Times New Roman" w:hAnsi="Times New Roman"/>
          <w:sz w:val="20"/>
          <w:szCs w:val="20"/>
          <w:lang w:val="es-MX"/>
        </w:rPr>
        <w:t xml:space="preserve"> </w:t>
      </w:r>
      <w:r>
        <w:rPr>
          <w:rFonts w:ascii="Times New Roman" w:hAnsi="Times New Roman"/>
          <w:sz w:val="20"/>
          <w:szCs w:val="20"/>
          <w:lang w:val="es-MX"/>
        </w:rPr>
        <w:t>E</w:t>
      </w:r>
      <w:r w:rsidRPr="00B84C13">
        <w:rPr>
          <w:rFonts w:ascii="Times New Roman" w:hAnsi="Times New Roman"/>
          <w:sz w:val="20"/>
          <w:szCs w:val="20"/>
          <w:lang w:val="es-MX"/>
        </w:rPr>
        <w:t>n particular</w:t>
      </w:r>
      <w:r>
        <w:rPr>
          <w:rFonts w:ascii="Times New Roman" w:hAnsi="Times New Roman"/>
          <w:sz w:val="20"/>
          <w:szCs w:val="20"/>
          <w:lang w:val="es-MX"/>
        </w:rPr>
        <w:t>,</w:t>
      </w:r>
      <w:r w:rsidRPr="00B84C13">
        <w:rPr>
          <w:rFonts w:ascii="Times New Roman" w:hAnsi="Times New Roman"/>
          <w:sz w:val="20"/>
          <w:szCs w:val="20"/>
          <w:lang w:val="es-MX"/>
        </w:rPr>
        <w:t xml:space="preserve"> para Hrdy,</w:t>
      </w:r>
      <w:r>
        <w:rPr>
          <w:rFonts w:ascii="Times New Roman" w:hAnsi="Times New Roman"/>
          <w:sz w:val="20"/>
          <w:szCs w:val="20"/>
          <w:lang w:val="es-MX"/>
        </w:rPr>
        <w:t xml:space="preserve"> </w:t>
      </w:r>
      <w:r w:rsidRPr="00B84C13">
        <w:rPr>
          <w:rFonts w:ascii="Times New Roman" w:hAnsi="Times New Roman"/>
          <w:sz w:val="20"/>
          <w:szCs w:val="20"/>
          <w:lang w:val="es-MX"/>
        </w:rPr>
        <w:t xml:space="preserve">la diferencia entre </w:t>
      </w:r>
      <w:r>
        <w:rPr>
          <w:rFonts w:ascii="Times New Roman" w:hAnsi="Times New Roman"/>
          <w:sz w:val="20"/>
          <w:szCs w:val="20"/>
          <w:lang w:val="es-MX"/>
        </w:rPr>
        <w:t xml:space="preserve">el </w:t>
      </w:r>
      <w:r w:rsidRPr="00B84C13">
        <w:rPr>
          <w:rFonts w:ascii="Times New Roman" w:hAnsi="Times New Roman"/>
          <w:sz w:val="20"/>
          <w:szCs w:val="20"/>
          <w:lang w:val="es-MX"/>
        </w:rPr>
        <w:t>comportamiento sexual de las hembras</w:t>
      </w:r>
      <w:r>
        <w:rPr>
          <w:rFonts w:ascii="Times New Roman" w:hAnsi="Times New Roman"/>
          <w:sz w:val="20"/>
          <w:szCs w:val="20"/>
          <w:lang w:val="es-MX"/>
        </w:rPr>
        <w:t xml:space="preserve"> </w:t>
      </w:r>
      <w:r w:rsidRPr="00B84C13">
        <w:rPr>
          <w:rFonts w:ascii="Times New Roman" w:hAnsi="Times New Roman"/>
          <w:sz w:val="20"/>
          <w:szCs w:val="20"/>
          <w:lang w:val="es-MX"/>
        </w:rPr>
        <w:t>primate y de las humanas descansa principalmente en la organización patriarcal de las sociedades humanas</w:t>
      </w:r>
      <w:r>
        <w:rPr>
          <w:rFonts w:ascii="Times New Roman" w:hAnsi="Times New Roman"/>
          <w:sz w:val="20"/>
          <w:szCs w:val="20"/>
          <w:lang w:val="es-MX"/>
        </w:rPr>
        <w:t>:</w:t>
      </w:r>
      <w:r w:rsidRPr="00B84C13">
        <w:rPr>
          <w:rFonts w:ascii="Times New Roman" w:hAnsi="Times New Roman"/>
          <w:sz w:val="20"/>
          <w:szCs w:val="20"/>
          <w:lang w:val="es-MX"/>
        </w:rPr>
        <w:t xml:space="preserve"> </w:t>
      </w:r>
      <w:r>
        <w:rPr>
          <w:rFonts w:ascii="Times New Roman" w:hAnsi="Times New Roman"/>
          <w:sz w:val="20"/>
          <w:szCs w:val="20"/>
          <w:lang w:val="es-MX"/>
        </w:rPr>
        <w:t>e</w:t>
      </w:r>
      <w:r w:rsidRPr="00B84C13">
        <w:rPr>
          <w:rFonts w:ascii="Times New Roman" w:hAnsi="Times New Roman"/>
          <w:sz w:val="20"/>
          <w:szCs w:val="20"/>
          <w:lang w:val="es-MX"/>
        </w:rPr>
        <w:t xml:space="preserve">l propósito del </w:t>
      </w:r>
      <w:r>
        <w:rPr>
          <w:rFonts w:ascii="Times New Roman" w:hAnsi="Times New Roman"/>
          <w:sz w:val="20"/>
          <w:szCs w:val="20"/>
          <w:lang w:val="es-MX"/>
        </w:rPr>
        <w:t>p</w:t>
      </w:r>
      <w:r w:rsidRPr="00B84C13">
        <w:rPr>
          <w:rFonts w:ascii="Times New Roman" w:hAnsi="Times New Roman"/>
          <w:sz w:val="20"/>
          <w:szCs w:val="20"/>
          <w:lang w:val="es-MX"/>
        </w:rPr>
        <w:t>atriarcado consiste en el control masculino de la</w:t>
      </w:r>
      <w:r>
        <w:rPr>
          <w:rFonts w:ascii="Times New Roman" w:hAnsi="Times New Roman"/>
          <w:sz w:val="20"/>
          <w:szCs w:val="20"/>
          <w:lang w:val="es-MX"/>
        </w:rPr>
        <w:t xml:space="preserve"> (originariamente promiscua)</w:t>
      </w:r>
      <w:r w:rsidRPr="00B84C13">
        <w:rPr>
          <w:rFonts w:ascii="Times New Roman" w:hAnsi="Times New Roman"/>
          <w:sz w:val="20"/>
          <w:szCs w:val="20"/>
          <w:lang w:val="es-MX"/>
        </w:rPr>
        <w:t xml:space="preserve"> sexualidad femenina por medio del monopolio de los recursos necesarios para la su</w:t>
      </w:r>
      <w:r>
        <w:rPr>
          <w:rFonts w:ascii="Times New Roman" w:hAnsi="Times New Roman"/>
          <w:sz w:val="20"/>
          <w:szCs w:val="20"/>
          <w:lang w:val="es-MX"/>
        </w:rPr>
        <w:t>bsistencia</w:t>
      </w:r>
      <w:r w:rsidRPr="00B84C13">
        <w:rPr>
          <w:rFonts w:ascii="Times New Roman" w:hAnsi="Times New Roman"/>
          <w:sz w:val="20"/>
          <w:szCs w:val="20"/>
          <w:lang w:val="es-MX"/>
        </w:rPr>
        <w:t xml:space="preserve">, con el fin de garantizar </w:t>
      </w:r>
      <w:r>
        <w:rPr>
          <w:rFonts w:ascii="Times New Roman" w:hAnsi="Times New Roman"/>
          <w:sz w:val="20"/>
          <w:szCs w:val="20"/>
          <w:lang w:val="es-MX"/>
        </w:rPr>
        <w:t>l</w:t>
      </w:r>
      <w:r w:rsidRPr="00B84C13">
        <w:rPr>
          <w:rFonts w:ascii="Times New Roman" w:hAnsi="Times New Roman"/>
          <w:sz w:val="20"/>
          <w:szCs w:val="20"/>
          <w:lang w:val="es-MX"/>
        </w:rPr>
        <w:t xml:space="preserve">a autenticidad y exclusividad de la paternidad. En este contexto, la juventud, timidez y </w:t>
      </w:r>
      <w:r>
        <w:rPr>
          <w:rFonts w:ascii="Times New Roman" w:hAnsi="Times New Roman"/>
          <w:sz w:val="20"/>
          <w:szCs w:val="20"/>
          <w:lang w:val="es-MX"/>
        </w:rPr>
        <w:t>c</w:t>
      </w:r>
      <w:r w:rsidRPr="00B84C13">
        <w:rPr>
          <w:rFonts w:ascii="Times New Roman" w:hAnsi="Times New Roman"/>
          <w:sz w:val="20"/>
          <w:szCs w:val="20"/>
          <w:lang w:val="es-MX"/>
        </w:rPr>
        <w:t>asti</w:t>
      </w:r>
      <w:r>
        <w:rPr>
          <w:rFonts w:ascii="Times New Roman" w:hAnsi="Times New Roman"/>
          <w:sz w:val="20"/>
          <w:szCs w:val="20"/>
          <w:lang w:val="es-MX"/>
        </w:rPr>
        <w:t>dad</w:t>
      </w:r>
      <w:r w:rsidRPr="00B84C13">
        <w:rPr>
          <w:rFonts w:ascii="Times New Roman" w:hAnsi="Times New Roman"/>
          <w:sz w:val="20"/>
          <w:szCs w:val="20"/>
          <w:lang w:val="es-MX"/>
        </w:rPr>
        <w:t xml:space="preserve"> </w:t>
      </w:r>
      <w:r>
        <w:rPr>
          <w:rFonts w:ascii="Times New Roman" w:hAnsi="Times New Roman"/>
          <w:sz w:val="20"/>
          <w:szCs w:val="20"/>
          <w:lang w:val="es-MX"/>
        </w:rPr>
        <w:t>de</w:t>
      </w:r>
      <w:r w:rsidRPr="00B84C13">
        <w:rPr>
          <w:rFonts w:ascii="Times New Roman" w:hAnsi="Times New Roman"/>
          <w:sz w:val="20"/>
          <w:szCs w:val="20"/>
          <w:lang w:val="es-MX"/>
        </w:rPr>
        <w:t xml:space="preserve"> las hembras pueden </w:t>
      </w:r>
      <w:r>
        <w:rPr>
          <w:rFonts w:ascii="Times New Roman" w:hAnsi="Times New Roman"/>
          <w:sz w:val="20"/>
          <w:szCs w:val="20"/>
          <w:lang w:val="es-MX"/>
        </w:rPr>
        <w:t>ser rasgos</w:t>
      </w:r>
      <w:r w:rsidRPr="00B84C13">
        <w:rPr>
          <w:rFonts w:ascii="Times New Roman" w:hAnsi="Times New Roman"/>
          <w:sz w:val="20"/>
          <w:szCs w:val="20"/>
          <w:lang w:val="es-MX"/>
        </w:rPr>
        <w:t xml:space="preserve"> beneficios en las prim</w:t>
      </w:r>
      <w:r>
        <w:rPr>
          <w:rFonts w:ascii="Times New Roman" w:hAnsi="Times New Roman"/>
          <w:sz w:val="20"/>
          <w:szCs w:val="20"/>
          <w:lang w:val="es-MX"/>
        </w:rPr>
        <w:t>ates</w:t>
      </w:r>
      <w:r w:rsidRPr="00B84C13">
        <w:rPr>
          <w:rFonts w:ascii="Times New Roman" w:hAnsi="Times New Roman"/>
          <w:sz w:val="20"/>
          <w:szCs w:val="20"/>
          <w:lang w:val="es-MX"/>
        </w:rPr>
        <w:t xml:space="preserve"> </w:t>
      </w:r>
      <w:r>
        <w:rPr>
          <w:rFonts w:ascii="Times New Roman" w:hAnsi="Times New Roman"/>
          <w:sz w:val="20"/>
          <w:szCs w:val="20"/>
          <w:lang w:val="es-MX"/>
        </w:rPr>
        <w:t>hum</w:t>
      </w:r>
      <w:r w:rsidRPr="00B84C13">
        <w:rPr>
          <w:rFonts w:ascii="Times New Roman" w:hAnsi="Times New Roman"/>
          <w:sz w:val="20"/>
          <w:szCs w:val="20"/>
          <w:lang w:val="es-MX"/>
        </w:rPr>
        <w:t>anas que</w:t>
      </w:r>
      <w:r>
        <w:rPr>
          <w:rFonts w:ascii="Times New Roman" w:hAnsi="Times New Roman"/>
          <w:sz w:val="20"/>
          <w:szCs w:val="20"/>
          <w:lang w:val="es-MX"/>
        </w:rPr>
        <w:t>,</w:t>
      </w:r>
      <w:r w:rsidRPr="00B84C13">
        <w:rPr>
          <w:rFonts w:ascii="Times New Roman" w:hAnsi="Times New Roman"/>
          <w:sz w:val="20"/>
          <w:szCs w:val="20"/>
          <w:lang w:val="es-MX"/>
        </w:rPr>
        <w:t xml:space="preserve"> a su vez tendrán como correlato una competencia</w:t>
      </w:r>
      <w:r>
        <w:rPr>
          <w:rFonts w:ascii="Times New Roman" w:hAnsi="Times New Roman"/>
          <w:sz w:val="20"/>
          <w:szCs w:val="20"/>
          <w:lang w:val="es-MX"/>
        </w:rPr>
        <w:t xml:space="preserve"> en la</w:t>
      </w:r>
      <w:r w:rsidRPr="00B84C13">
        <w:rPr>
          <w:rFonts w:ascii="Times New Roman" w:hAnsi="Times New Roman"/>
          <w:sz w:val="20"/>
          <w:szCs w:val="20"/>
          <w:lang w:val="es-MX"/>
        </w:rPr>
        <w:t xml:space="preserve"> capacidad de los machos para proveer, mantener y asegurar </w:t>
      </w:r>
      <w:r>
        <w:rPr>
          <w:rFonts w:ascii="Times New Roman" w:hAnsi="Times New Roman"/>
          <w:sz w:val="20"/>
          <w:szCs w:val="20"/>
          <w:lang w:val="es-MX"/>
        </w:rPr>
        <w:t>a sus</w:t>
      </w:r>
      <w:r w:rsidRPr="00B84C13">
        <w:rPr>
          <w:rFonts w:ascii="Times New Roman" w:hAnsi="Times New Roman"/>
          <w:sz w:val="20"/>
          <w:szCs w:val="20"/>
          <w:lang w:val="es-MX"/>
        </w:rPr>
        <w:t xml:space="preserve"> descendientes. En ese sentido, para esta antropóloga, el comportamiento sexual humano no es algo innato o biológico, sino cultural, es el resultado de dinámica</w:t>
      </w:r>
      <w:r>
        <w:rPr>
          <w:rFonts w:ascii="Times New Roman" w:hAnsi="Times New Roman"/>
          <w:sz w:val="20"/>
          <w:szCs w:val="20"/>
          <w:lang w:val="es-MX"/>
        </w:rPr>
        <w:t>s</w:t>
      </w:r>
      <w:r w:rsidRPr="00B84C13">
        <w:rPr>
          <w:rFonts w:ascii="Times New Roman" w:hAnsi="Times New Roman"/>
          <w:sz w:val="20"/>
          <w:szCs w:val="20"/>
          <w:lang w:val="es-MX"/>
        </w:rPr>
        <w:t xml:space="preserve"> propia</w:t>
      </w:r>
      <w:r>
        <w:rPr>
          <w:rFonts w:ascii="Times New Roman" w:hAnsi="Times New Roman"/>
          <w:sz w:val="20"/>
          <w:szCs w:val="20"/>
          <w:lang w:val="es-MX"/>
        </w:rPr>
        <w:t>s</w:t>
      </w:r>
      <w:r w:rsidRPr="00B84C13">
        <w:rPr>
          <w:rFonts w:ascii="Times New Roman" w:hAnsi="Times New Roman"/>
          <w:sz w:val="20"/>
          <w:szCs w:val="20"/>
          <w:lang w:val="es-MX"/>
        </w:rPr>
        <w:t xml:space="preserve"> de nuestra organización social.</w:t>
      </w:r>
    </w:p>
    <w:p w:rsidR="001262EE" w:rsidRDefault="001262EE" w:rsidP="00B022AA">
      <w:pPr>
        <w:spacing w:after="0"/>
        <w:rPr>
          <w:rFonts w:ascii="Times New Roman" w:hAnsi="Times New Roman"/>
          <w:sz w:val="20"/>
          <w:szCs w:val="20"/>
          <w:lang w:val="es-MX"/>
        </w:rPr>
      </w:pPr>
      <w:r w:rsidRPr="00B84C13">
        <w:rPr>
          <w:rFonts w:ascii="Times New Roman" w:hAnsi="Times New Roman"/>
          <w:sz w:val="20"/>
          <w:szCs w:val="20"/>
          <w:lang w:val="es-MX"/>
        </w:rPr>
        <w:t>La identificación de la influencia de valores ep</w:t>
      </w:r>
      <w:r>
        <w:rPr>
          <w:rFonts w:ascii="Times New Roman" w:hAnsi="Times New Roman"/>
          <w:sz w:val="20"/>
          <w:szCs w:val="20"/>
          <w:lang w:val="es-MX"/>
        </w:rPr>
        <w:t>istémicos</w:t>
      </w:r>
      <w:r w:rsidRPr="00B84C13">
        <w:rPr>
          <w:rFonts w:ascii="Times New Roman" w:hAnsi="Times New Roman"/>
          <w:sz w:val="20"/>
          <w:szCs w:val="20"/>
          <w:lang w:val="es-MX"/>
        </w:rPr>
        <w:t xml:space="preserve"> en distintos ámbitos de</w:t>
      </w:r>
      <w:r>
        <w:rPr>
          <w:rFonts w:ascii="Times New Roman" w:hAnsi="Times New Roman"/>
          <w:sz w:val="20"/>
          <w:szCs w:val="20"/>
          <w:lang w:val="es-MX"/>
        </w:rPr>
        <w:t xml:space="preserve"> la</w:t>
      </w:r>
      <w:r w:rsidRPr="00B84C13">
        <w:rPr>
          <w:rFonts w:ascii="Times New Roman" w:hAnsi="Times New Roman"/>
          <w:sz w:val="20"/>
          <w:szCs w:val="20"/>
          <w:lang w:val="es-MX"/>
        </w:rPr>
        <w:t xml:space="preserve"> </w:t>
      </w:r>
      <w:r>
        <w:rPr>
          <w:rFonts w:ascii="Times New Roman" w:hAnsi="Times New Roman"/>
          <w:sz w:val="20"/>
          <w:szCs w:val="20"/>
          <w:lang w:val="es-MX"/>
        </w:rPr>
        <w:t>inves</w:t>
      </w:r>
      <w:r w:rsidRPr="00B84C13">
        <w:rPr>
          <w:rFonts w:ascii="Times New Roman" w:hAnsi="Times New Roman"/>
          <w:sz w:val="20"/>
          <w:szCs w:val="20"/>
          <w:lang w:val="es-MX"/>
        </w:rPr>
        <w:t>t</w:t>
      </w:r>
      <w:r>
        <w:rPr>
          <w:rFonts w:ascii="Times New Roman" w:hAnsi="Times New Roman"/>
          <w:sz w:val="20"/>
          <w:szCs w:val="20"/>
          <w:lang w:val="es-MX"/>
        </w:rPr>
        <w:t>ig</w:t>
      </w:r>
      <w:r w:rsidRPr="00B84C13">
        <w:rPr>
          <w:rFonts w:ascii="Times New Roman" w:hAnsi="Times New Roman"/>
          <w:sz w:val="20"/>
          <w:szCs w:val="20"/>
          <w:lang w:val="es-MX"/>
        </w:rPr>
        <w:t>ación científica por parte de la epi</w:t>
      </w:r>
      <w:r>
        <w:rPr>
          <w:rFonts w:ascii="Times New Roman" w:hAnsi="Times New Roman"/>
          <w:sz w:val="20"/>
          <w:szCs w:val="20"/>
          <w:lang w:val="es-MX"/>
        </w:rPr>
        <w:t>stemo</w:t>
      </w:r>
      <w:r w:rsidRPr="00B84C13">
        <w:rPr>
          <w:rFonts w:ascii="Times New Roman" w:hAnsi="Times New Roman"/>
          <w:sz w:val="20"/>
          <w:szCs w:val="20"/>
          <w:lang w:val="es-MX"/>
        </w:rPr>
        <w:t xml:space="preserve">logía feminista no pretende conducir a su eliminación. Lo que </w:t>
      </w:r>
      <w:r>
        <w:rPr>
          <w:rFonts w:ascii="Times New Roman" w:hAnsi="Times New Roman"/>
          <w:sz w:val="20"/>
          <w:szCs w:val="20"/>
          <w:lang w:val="es-MX"/>
        </w:rPr>
        <w:t xml:space="preserve">este </w:t>
      </w:r>
      <w:r w:rsidRPr="00B84C13">
        <w:rPr>
          <w:rFonts w:ascii="Times New Roman" w:hAnsi="Times New Roman"/>
          <w:sz w:val="20"/>
          <w:szCs w:val="20"/>
          <w:lang w:val="es-MX"/>
        </w:rPr>
        <w:t>enfoque intenta poner de relieve es justamente lo inevitable de la injerencia de los valores e</w:t>
      </w:r>
      <w:r>
        <w:rPr>
          <w:rFonts w:ascii="Times New Roman" w:hAnsi="Times New Roman"/>
          <w:sz w:val="20"/>
          <w:szCs w:val="20"/>
          <w:lang w:val="es-MX"/>
        </w:rPr>
        <w:t>n</w:t>
      </w:r>
      <w:r w:rsidRPr="00B84C13">
        <w:rPr>
          <w:rFonts w:ascii="Times New Roman" w:hAnsi="Times New Roman"/>
          <w:sz w:val="20"/>
          <w:szCs w:val="20"/>
          <w:lang w:val="es-MX"/>
        </w:rPr>
        <w:t xml:space="preserve"> la </w:t>
      </w:r>
      <w:r>
        <w:rPr>
          <w:rFonts w:ascii="Times New Roman" w:hAnsi="Times New Roman"/>
          <w:sz w:val="20"/>
          <w:szCs w:val="20"/>
          <w:lang w:val="es-MX"/>
        </w:rPr>
        <w:t>ciencia: l</w:t>
      </w:r>
      <w:r w:rsidRPr="00B84C13">
        <w:rPr>
          <w:rFonts w:ascii="Times New Roman" w:hAnsi="Times New Roman"/>
          <w:sz w:val="20"/>
          <w:szCs w:val="20"/>
          <w:lang w:val="es-MX"/>
        </w:rPr>
        <w:t>os científicos son seres humanos, trabajan en comunidades que se encuentran insertas en cierto contexto cultural y social. Lo</w:t>
      </w:r>
      <w:r>
        <w:rPr>
          <w:rFonts w:ascii="Times New Roman" w:hAnsi="Times New Roman"/>
          <w:sz w:val="20"/>
          <w:szCs w:val="20"/>
          <w:lang w:val="es-MX"/>
        </w:rPr>
        <w:t>s valores</w:t>
      </w:r>
      <w:r w:rsidRPr="00B84C13">
        <w:rPr>
          <w:rFonts w:ascii="Times New Roman" w:hAnsi="Times New Roman"/>
          <w:sz w:val="20"/>
          <w:szCs w:val="20"/>
          <w:lang w:val="es-MX"/>
        </w:rPr>
        <w:t xml:space="preserve"> propio</w:t>
      </w:r>
      <w:r>
        <w:rPr>
          <w:rFonts w:ascii="Times New Roman" w:hAnsi="Times New Roman"/>
          <w:sz w:val="20"/>
          <w:szCs w:val="20"/>
          <w:lang w:val="es-MX"/>
        </w:rPr>
        <w:t>s</w:t>
      </w:r>
      <w:r w:rsidRPr="00B84C13">
        <w:rPr>
          <w:rFonts w:ascii="Times New Roman" w:hAnsi="Times New Roman"/>
          <w:sz w:val="20"/>
          <w:szCs w:val="20"/>
          <w:lang w:val="es-MX"/>
        </w:rPr>
        <w:t xml:space="preserve"> de una época </w:t>
      </w:r>
      <w:r>
        <w:rPr>
          <w:rFonts w:ascii="Times New Roman" w:hAnsi="Times New Roman"/>
          <w:sz w:val="20"/>
          <w:szCs w:val="20"/>
          <w:lang w:val="es-MX"/>
        </w:rPr>
        <w:t>s</w:t>
      </w:r>
      <w:r w:rsidRPr="00B84C13">
        <w:rPr>
          <w:rFonts w:ascii="Times New Roman" w:hAnsi="Times New Roman"/>
          <w:sz w:val="20"/>
          <w:szCs w:val="20"/>
          <w:lang w:val="es-MX"/>
        </w:rPr>
        <w:t>on inseparables del quehacer científico</w:t>
      </w:r>
      <w:r>
        <w:rPr>
          <w:rFonts w:ascii="Times New Roman" w:hAnsi="Times New Roman"/>
          <w:sz w:val="20"/>
          <w:szCs w:val="20"/>
          <w:lang w:val="es-MX"/>
        </w:rPr>
        <w:t>.</w:t>
      </w:r>
      <w:r w:rsidRPr="00B84C13">
        <w:rPr>
          <w:rFonts w:ascii="Times New Roman" w:hAnsi="Times New Roman"/>
          <w:sz w:val="20"/>
          <w:szCs w:val="20"/>
          <w:lang w:val="es-MX"/>
        </w:rPr>
        <w:t xml:space="preserve"> </w:t>
      </w:r>
      <w:r>
        <w:rPr>
          <w:rFonts w:ascii="Times New Roman" w:hAnsi="Times New Roman"/>
          <w:sz w:val="20"/>
          <w:szCs w:val="20"/>
          <w:lang w:val="es-MX"/>
        </w:rPr>
        <w:t>L</w:t>
      </w:r>
      <w:r w:rsidRPr="00B84C13">
        <w:rPr>
          <w:rFonts w:ascii="Times New Roman" w:hAnsi="Times New Roman"/>
          <w:sz w:val="20"/>
          <w:szCs w:val="20"/>
          <w:lang w:val="es-MX"/>
        </w:rPr>
        <w:t xml:space="preserve">a función de la filosofía </w:t>
      </w:r>
      <w:r>
        <w:rPr>
          <w:rFonts w:ascii="Times New Roman" w:hAnsi="Times New Roman"/>
          <w:sz w:val="20"/>
          <w:szCs w:val="20"/>
          <w:lang w:val="es-MX"/>
        </w:rPr>
        <w:t>de</w:t>
      </w:r>
      <w:r w:rsidRPr="00B84C13">
        <w:rPr>
          <w:rFonts w:ascii="Times New Roman" w:hAnsi="Times New Roman"/>
          <w:sz w:val="20"/>
          <w:szCs w:val="20"/>
          <w:lang w:val="es-MX"/>
        </w:rPr>
        <w:t xml:space="preserve"> la ciencia radi</w:t>
      </w:r>
      <w:r>
        <w:rPr>
          <w:rFonts w:ascii="Times New Roman" w:hAnsi="Times New Roman"/>
          <w:sz w:val="20"/>
          <w:szCs w:val="20"/>
          <w:lang w:val="es-MX"/>
        </w:rPr>
        <w:t>ca</w:t>
      </w:r>
      <w:r w:rsidRPr="00B84C13">
        <w:rPr>
          <w:rFonts w:ascii="Times New Roman" w:hAnsi="Times New Roman"/>
          <w:sz w:val="20"/>
          <w:szCs w:val="20"/>
          <w:lang w:val="es-MX"/>
        </w:rPr>
        <w:t>, justamente</w:t>
      </w:r>
      <w:r>
        <w:rPr>
          <w:rFonts w:ascii="Times New Roman" w:hAnsi="Times New Roman"/>
          <w:sz w:val="20"/>
          <w:szCs w:val="20"/>
          <w:lang w:val="es-MX"/>
        </w:rPr>
        <w:t xml:space="preserve">, </w:t>
      </w:r>
      <w:r w:rsidRPr="00B84C13">
        <w:rPr>
          <w:rFonts w:ascii="Times New Roman" w:hAnsi="Times New Roman"/>
          <w:sz w:val="20"/>
          <w:szCs w:val="20"/>
          <w:lang w:val="es-MX"/>
        </w:rPr>
        <w:t xml:space="preserve">en </w:t>
      </w:r>
      <w:r>
        <w:rPr>
          <w:rFonts w:ascii="Times New Roman" w:hAnsi="Times New Roman"/>
          <w:sz w:val="20"/>
          <w:szCs w:val="20"/>
          <w:lang w:val="es-MX"/>
        </w:rPr>
        <w:t xml:space="preserve">explicitarlos. Y </w:t>
      </w:r>
      <w:r w:rsidRPr="00B84C13">
        <w:rPr>
          <w:rFonts w:ascii="Times New Roman" w:hAnsi="Times New Roman"/>
          <w:sz w:val="20"/>
          <w:szCs w:val="20"/>
          <w:lang w:val="es-MX"/>
        </w:rPr>
        <w:t xml:space="preserve">la objetividad de la ciencia, descansa en el pluralismo </w:t>
      </w:r>
      <w:r>
        <w:rPr>
          <w:rFonts w:ascii="Times New Roman" w:hAnsi="Times New Roman"/>
          <w:sz w:val="20"/>
          <w:szCs w:val="20"/>
          <w:lang w:val="es-MX"/>
        </w:rPr>
        <w:t>valorativo de</w:t>
      </w:r>
      <w:r w:rsidRPr="00B84C13">
        <w:rPr>
          <w:rFonts w:ascii="Times New Roman" w:hAnsi="Times New Roman"/>
          <w:sz w:val="20"/>
          <w:szCs w:val="20"/>
          <w:lang w:val="es-MX"/>
        </w:rPr>
        <w:t xml:space="preserve"> los sujetos que hacen ciencia. Cuanto más plural sea el trasfondo valorativo de las personas que </w:t>
      </w:r>
      <w:r>
        <w:rPr>
          <w:rFonts w:ascii="Times New Roman" w:hAnsi="Times New Roman"/>
          <w:sz w:val="20"/>
          <w:szCs w:val="20"/>
          <w:lang w:val="es-MX"/>
        </w:rPr>
        <w:t>investiguen</w:t>
      </w:r>
      <w:r w:rsidRPr="00B84C13">
        <w:rPr>
          <w:rFonts w:ascii="Times New Roman" w:hAnsi="Times New Roman"/>
          <w:sz w:val="20"/>
          <w:szCs w:val="20"/>
          <w:lang w:val="es-MX"/>
        </w:rPr>
        <w:t xml:space="preserve"> mayor se</w:t>
      </w:r>
      <w:r>
        <w:rPr>
          <w:rFonts w:ascii="Times New Roman" w:hAnsi="Times New Roman"/>
          <w:sz w:val="20"/>
          <w:szCs w:val="20"/>
          <w:lang w:val="es-MX"/>
        </w:rPr>
        <w:t>rá</w:t>
      </w:r>
      <w:r w:rsidRPr="00B84C13">
        <w:rPr>
          <w:rFonts w:ascii="Times New Roman" w:hAnsi="Times New Roman"/>
          <w:sz w:val="20"/>
          <w:szCs w:val="20"/>
          <w:lang w:val="es-MX"/>
        </w:rPr>
        <w:t xml:space="preserve"> la objetividad de la </w:t>
      </w:r>
      <w:r>
        <w:rPr>
          <w:rFonts w:ascii="Times New Roman" w:hAnsi="Times New Roman"/>
          <w:sz w:val="20"/>
          <w:szCs w:val="20"/>
          <w:lang w:val="es-MX"/>
        </w:rPr>
        <w:t>ciencia</w:t>
      </w:r>
      <w:r w:rsidRPr="00B84C13">
        <w:rPr>
          <w:rFonts w:ascii="Times New Roman" w:hAnsi="Times New Roman"/>
          <w:sz w:val="20"/>
          <w:szCs w:val="20"/>
          <w:lang w:val="es-MX"/>
        </w:rPr>
        <w:t xml:space="preserve"> resultante</w:t>
      </w:r>
      <w:r>
        <w:rPr>
          <w:rFonts w:ascii="Times New Roman" w:hAnsi="Times New Roman"/>
          <w:sz w:val="20"/>
          <w:szCs w:val="20"/>
          <w:lang w:val="es-MX"/>
        </w:rPr>
        <w:t>,</w:t>
      </w:r>
      <w:r w:rsidRPr="00B84C13">
        <w:rPr>
          <w:rFonts w:ascii="Times New Roman" w:hAnsi="Times New Roman"/>
          <w:sz w:val="20"/>
          <w:szCs w:val="20"/>
          <w:lang w:val="es-MX"/>
        </w:rPr>
        <w:t xml:space="preserve"> </w:t>
      </w:r>
      <w:r>
        <w:rPr>
          <w:rFonts w:ascii="Times New Roman" w:hAnsi="Times New Roman"/>
          <w:sz w:val="20"/>
          <w:szCs w:val="20"/>
          <w:lang w:val="es-MX"/>
        </w:rPr>
        <w:t>e</w:t>
      </w:r>
      <w:r w:rsidRPr="00B84C13">
        <w:rPr>
          <w:rFonts w:ascii="Times New Roman" w:hAnsi="Times New Roman"/>
          <w:sz w:val="20"/>
          <w:szCs w:val="20"/>
          <w:lang w:val="es-MX"/>
        </w:rPr>
        <w:t>n tanto</w:t>
      </w:r>
      <w:r>
        <w:rPr>
          <w:rFonts w:ascii="Times New Roman" w:hAnsi="Times New Roman"/>
          <w:sz w:val="20"/>
          <w:szCs w:val="20"/>
          <w:lang w:val="es-MX"/>
        </w:rPr>
        <w:t xml:space="preserve"> en los</w:t>
      </w:r>
      <w:r w:rsidRPr="00B84C13">
        <w:rPr>
          <w:rFonts w:ascii="Times New Roman" w:hAnsi="Times New Roman"/>
          <w:sz w:val="20"/>
          <w:szCs w:val="20"/>
          <w:lang w:val="es-MX"/>
        </w:rPr>
        <w:t xml:space="preserve"> procedimiento de form</w:t>
      </w:r>
      <w:r>
        <w:rPr>
          <w:rFonts w:ascii="Times New Roman" w:hAnsi="Times New Roman"/>
          <w:sz w:val="20"/>
          <w:szCs w:val="20"/>
          <w:lang w:val="es-MX"/>
        </w:rPr>
        <w:t>ula</w:t>
      </w:r>
      <w:r w:rsidRPr="00B84C13">
        <w:rPr>
          <w:rFonts w:ascii="Times New Roman" w:hAnsi="Times New Roman"/>
          <w:sz w:val="20"/>
          <w:szCs w:val="20"/>
          <w:lang w:val="es-MX"/>
        </w:rPr>
        <w:t>ción y puesta a prueba</w:t>
      </w:r>
      <w:r>
        <w:rPr>
          <w:rFonts w:ascii="Times New Roman" w:hAnsi="Times New Roman"/>
          <w:sz w:val="20"/>
          <w:szCs w:val="20"/>
          <w:lang w:val="es-MX"/>
        </w:rPr>
        <w:t xml:space="preserve"> de</w:t>
      </w:r>
      <w:r w:rsidRPr="00B84C13">
        <w:rPr>
          <w:rFonts w:ascii="Times New Roman" w:hAnsi="Times New Roman"/>
          <w:sz w:val="20"/>
          <w:szCs w:val="20"/>
          <w:lang w:val="es-MX"/>
        </w:rPr>
        <w:t xml:space="preserve"> teorías se confrontará</w:t>
      </w:r>
      <w:r>
        <w:rPr>
          <w:rFonts w:ascii="Times New Roman" w:hAnsi="Times New Roman"/>
          <w:sz w:val="20"/>
          <w:szCs w:val="20"/>
          <w:lang w:val="es-MX"/>
        </w:rPr>
        <w:t>n,</w:t>
      </w:r>
      <w:r w:rsidRPr="00B84C13">
        <w:rPr>
          <w:rFonts w:ascii="Times New Roman" w:hAnsi="Times New Roman"/>
          <w:sz w:val="20"/>
          <w:szCs w:val="20"/>
          <w:lang w:val="es-MX"/>
        </w:rPr>
        <w:t xml:space="preserve"> no sólo diferentes hipótesis,</w:t>
      </w:r>
      <w:r>
        <w:rPr>
          <w:rFonts w:ascii="Times New Roman" w:hAnsi="Times New Roman"/>
          <w:sz w:val="20"/>
          <w:szCs w:val="20"/>
          <w:lang w:val="es-MX"/>
        </w:rPr>
        <w:t xml:space="preserve"> sino</w:t>
      </w:r>
      <w:r w:rsidRPr="00B84C13">
        <w:rPr>
          <w:rFonts w:ascii="Times New Roman" w:hAnsi="Times New Roman"/>
          <w:sz w:val="20"/>
          <w:szCs w:val="20"/>
          <w:lang w:val="es-MX"/>
        </w:rPr>
        <w:t xml:space="preserve"> también distintos valores de trasfondo.</w:t>
      </w:r>
      <w:r>
        <w:rPr>
          <w:rFonts w:ascii="Times New Roman" w:hAnsi="Times New Roman"/>
          <w:sz w:val="20"/>
          <w:szCs w:val="20"/>
          <w:lang w:val="es-MX"/>
        </w:rPr>
        <w:t xml:space="preserve"> </w:t>
      </w:r>
    </w:p>
    <w:p w:rsidR="001262EE" w:rsidRDefault="001262EE" w:rsidP="00B022AA">
      <w:pPr>
        <w:spacing w:after="0"/>
        <w:rPr>
          <w:rFonts w:ascii="Times New Roman" w:hAnsi="Times New Roman"/>
          <w:sz w:val="20"/>
          <w:szCs w:val="20"/>
          <w:lang w:val="es-MX"/>
        </w:rPr>
      </w:pPr>
    </w:p>
    <w:p w:rsidR="001262EE" w:rsidRPr="00B84C13" w:rsidRDefault="001262EE" w:rsidP="00B022AA">
      <w:pPr>
        <w:spacing w:after="0"/>
        <w:rPr>
          <w:rFonts w:ascii="Times New Roman" w:hAnsi="Times New Roman"/>
          <w:b/>
          <w:bCs/>
          <w:sz w:val="20"/>
          <w:szCs w:val="20"/>
          <w:u w:val="single"/>
          <w:lang w:val="es-MX"/>
        </w:rPr>
      </w:pPr>
      <w:r>
        <w:rPr>
          <w:rFonts w:ascii="Times New Roman" w:hAnsi="Times New Roman"/>
          <w:b/>
          <w:bCs/>
          <w:sz w:val="20"/>
          <w:szCs w:val="20"/>
          <w:u w:val="single"/>
          <w:lang w:val="es-MX"/>
        </w:rPr>
        <w:t>9. 2. Sexismo en la evaluación de hipótesis acerca del control de fertilidad. El desarrollo de la pastilla anticonceptiva femenina.</w:t>
      </w:r>
    </w:p>
    <w:p w:rsidR="001262EE" w:rsidRPr="00F52E8A"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Para ilustrar la manera en que los valores de sexo género</w:t>
      </w:r>
      <w:r>
        <w:rPr>
          <w:rFonts w:ascii="Times New Roman" w:hAnsi="Times New Roman"/>
          <w:sz w:val="20"/>
          <w:szCs w:val="20"/>
          <w:lang w:val="es-MX"/>
        </w:rPr>
        <w:t>,</w:t>
      </w:r>
      <w:r w:rsidRPr="00F52E8A">
        <w:rPr>
          <w:rFonts w:ascii="Times New Roman" w:hAnsi="Times New Roman"/>
          <w:sz w:val="20"/>
          <w:szCs w:val="20"/>
          <w:lang w:val="es-MX"/>
        </w:rPr>
        <w:t xml:space="preserve"> propio</w:t>
      </w:r>
      <w:r>
        <w:rPr>
          <w:rFonts w:ascii="Times New Roman" w:hAnsi="Times New Roman"/>
          <w:sz w:val="20"/>
          <w:szCs w:val="20"/>
          <w:lang w:val="es-MX"/>
        </w:rPr>
        <w:t>s</w:t>
      </w:r>
      <w:r w:rsidRPr="00F52E8A">
        <w:rPr>
          <w:rFonts w:ascii="Times New Roman" w:hAnsi="Times New Roman"/>
          <w:sz w:val="20"/>
          <w:szCs w:val="20"/>
          <w:lang w:val="es-MX"/>
        </w:rPr>
        <w:t xml:space="preserve"> </w:t>
      </w:r>
      <w:r>
        <w:rPr>
          <w:rFonts w:ascii="Times New Roman" w:hAnsi="Times New Roman"/>
          <w:sz w:val="20"/>
          <w:szCs w:val="20"/>
          <w:lang w:val="es-MX"/>
        </w:rPr>
        <w:t>del contexto</w:t>
      </w:r>
      <w:r w:rsidRPr="00F52E8A">
        <w:rPr>
          <w:rFonts w:ascii="Times New Roman" w:hAnsi="Times New Roman"/>
          <w:sz w:val="20"/>
          <w:szCs w:val="20"/>
          <w:lang w:val="es-MX"/>
        </w:rPr>
        <w:t xml:space="preserve"> </w:t>
      </w:r>
      <w:r>
        <w:rPr>
          <w:rFonts w:ascii="Times New Roman" w:hAnsi="Times New Roman"/>
          <w:sz w:val="20"/>
          <w:szCs w:val="20"/>
          <w:lang w:val="es-MX"/>
        </w:rPr>
        <w:t>socio</w:t>
      </w:r>
      <w:r w:rsidRPr="00F52E8A">
        <w:rPr>
          <w:rFonts w:ascii="Times New Roman" w:hAnsi="Times New Roman"/>
          <w:sz w:val="20"/>
          <w:szCs w:val="20"/>
          <w:lang w:val="es-MX"/>
        </w:rPr>
        <w:t xml:space="preserve">cultural en el que se encuentran </w:t>
      </w:r>
      <w:r>
        <w:rPr>
          <w:rFonts w:ascii="Times New Roman" w:hAnsi="Times New Roman"/>
          <w:sz w:val="20"/>
          <w:szCs w:val="20"/>
          <w:lang w:val="es-MX"/>
        </w:rPr>
        <w:t>inmersos</w:t>
      </w:r>
      <w:r w:rsidRPr="00F52E8A">
        <w:rPr>
          <w:rFonts w:ascii="Times New Roman" w:hAnsi="Times New Roman"/>
          <w:sz w:val="20"/>
          <w:szCs w:val="20"/>
          <w:lang w:val="es-MX"/>
        </w:rPr>
        <w:t xml:space="preserve"> </w:t>
      </w:r>
      <w:r>
        <w:rPr>
          <w:rFonts w:ascii="Times New Roman" w:hAnsi="Times New Roman"/>
          <w:sz w:val="20"/>
          <w:szCs w:val="20"/>
          <w:lang w:val="es-MX"/>
        </w:rPr>
        <w:t>los</w:t>
      </w:r>
      <w:r w:rsidRPr="00F52E8A">
        <w:rPr>
          <w:rFonts w:ascii="Times New Roman" w:hAnsi="Times New Roman"/>
          <w:sz w:val="20"/>
          <w:szCs w:val="20"/>
          <w:lang w:val="es-MX"/>
        </w:rPr>
        <w:t xml:space="preserve"> científicos</w:t>
      </w:r>
      <w:r>
        <w:rPr>
          <w:rFonts w:ascii="Times New Roman" w:hAnsi="Times New Roman"/>
          <w:sz w:val="20"/>
          <w:szCs w:val="20"/>
          <w:lang w:val="es-MX"/>
        </w:rPr>
        <w:t>,</w:t>
      </w:r>
      <w:r w:rsidRPr="00F52E8A">
        <w:rPr>
          <w:rFonts w:ascii="Times New Roman" w:hAnsi="Times New Roman"/>
          <w:sz w:val="20"/>
          <w:szCs w:val="20"/>
          <w:lang w:val="es-MX"/>
        </w:rPr>
        <w:t xml:space="preserve"> influye</w:t>
      </w:r>
      <w:r>
        <w:rPr>
          <w:rFonts w:ascii="Times New Roman" w:hAnsi="Times New Roman"/>
          <w:sz w:val="20"/>
          <w:szCs w:val="20"/>
          <w:lang w:val="es-MX"/>
        </w:rPr>
        <w:t>n,</w:t>
      </w:r>
      <w:r w:rsidRPr="00F52E8A">
        <w:rPr>
          <w:rFonts w:ascii="Times New Roman" w:hAnsi="Times New Roman"/>
          <w:sz w:val="20"/>
          <w:szCs w:val="20"/>
          <w:lang w:val="es-MX"/>
        </w:rPr>
        <w:t xml:space="preserve"> además</w:t>
      </w:r>
      <w:r>
        <w:rPr>
          <w:rFonts w:ascii="Times New Roman" w:hAnsi="Times New Roman"/>
          <w:sz w:val="20"/>
          <w:szCs w:val="20"/>
          <w:lang w:val="es-MX"/>
        </w:rPr>
        <w:t>,</w:t>
      </w:r>
      <w:r w:rsidRPr="00F52E8A">
        <w:rPr>
          <w:rFonts w:ascii="Times New Roman" w:hAnsi="Times New Roman"/>
          <w:sz w:val="20"/>
          <w:szCs w:val="20"/>
          <w:lang w:val="es-MX"/>
        </w:rPr>
        <w:t xml:space="preserve"> en la formulación</w:t>
      </w:r>
      <w:r>
        <w:rPr>
          <w:rFonts w:ascii="Times New Roman" w:hAnsi="Times New Roman"/>
          <w:sz w:val="20"/>
          <w:szCs w:val="20"/>
          <w:lang w:val="es-MX"/>
        </w:rPr>
        <w:t xml:space="preserve"> y s</w:t>
      </w:r>
      <w:r w:rsidRPr="00F52E8A">
        <w:rPr>
          <w:rFonts w:ascii="Times New Roman" w:hAnsi="Times New Roman"/>
          <w:sz w:val="20"/>
          <w:szCs w:val="20"/>
          <w:lang w:val="es-MX"/>
        </w:rPr>
        <w:t xml:space="preserve">elección de hipótesis </w:t>
      </w:r>
      <w:r>
        <w:rPr>
          <w:rFonts w:ascii="Times New Roman" w:hAnsi="Times New Roman"/>
          <w:sz w:val="20"/>
          <w:szCs w:val="20"/>
          <w:lang w:val="es-MX"/>
        </w:rPr>
        <w:t>quizás</w:t>
      </w:r>
      <w:r w:rsidRPr="00F52E8A">
        <w:rPr>
          <w:rFonts w:ascii="Times New Roman" w:hAnsi="Times New Roman"/>
          <w:sz w:val="20"/>
          <w:szCs w:val="20"/>
          <w:lang w:val="es-MX"/>
        </w:rPr>
        <w:t xml:space="preserve"> </w:t>
      </w:r>
      <w:r>
        <w:rPr>
          <w:rFonts w:ascii="Times New Roman" w:hAnsi="Times New Roman"/>
          <w:sz w:val="20"/>
          <w:szCs w:val="20"/>
          <w:lang w:val="es-MX"/>
        </w:rPr>
        <w:t>sirva</w:t>
      </w:r>
      <w:r w:rsidRPr="00F52E8A">
        <w:rPr>
          <w:rFonts w:ascii="Times New Roman" w:hAnsi="Times New Roman"/>
          <w:sz w:val="20"/>
          <w:szCs w:val="20"/>
          <w:lang w:val="es-MX"/>
        </w:rPr>
        <w:t xml:space="preserve"> </w:t>
      </w:r>
      <w:r>
        <w:rPr>
          <w:rFonts w:ascii="Times New Roman" w:hAnsi="Times New Roman"/>
          <w:sz w:val="20"/>
          <w:szCs w:val="20"/>
          <w:lang w:val="es-MX"/>
        </w:rPr>
        <w:t>d</w:t>
      </w:r>
      <w:r w:rsidRPr="00F52E8A">
        <w:rPr>
          <w:rFonts w:ascii="Times New Roman" w:hAnsi="Times New Roman"/>
          <w:sz w:val="20"/>
          <w:szCs w:val="20"/>
          <w:lang w:val="es-MX"/>
        </w:rPr>
        <w:t>ete</w:t>
      </w:r>
      <w:r>
        <w:rPr>
          <w:rFonts w:ascii="Times New Roman" w:hAnsi="Times New Roman"/>
          <w:sz w:val="20"/>
          <w:szCs w:val="20"/>
          <w:lang w:val="es-MX"/>
        </w:rPr>
        <w:t>ne</w:t>
      </w:r>
      <w:r w:rsidRPr="00F52E8A">
        <w:rPr>
          <w:rFonts w:ascii="Times New Roman" w:hAnsi="Times New Roman"/>
          <w:sz w:val="20"/>
          <w:szCs w:val="20"/>
          <w:lang w:val="es-MX"/>
        </w:rPr>
        <w:t xml:space="preserve">rnos en un ejemplo </w:t>
      </w:r>
      <w:r>
        <w:rPr>
          <w:rFonts w:ascii="Times New Roman" w:hAnsi="Times New Roman"/>
          <w:sz w:val="20"/>
          <w:szCs w:val="20"/>
          <w:lang w:val="es-MX"/>
        </w:rPr>
        <w:t xml:space="preserve">de </w:t>
      </w:r>
      <w:r w:rsidRPr="00F52E8A">
        <w:rPr>
          <w:rFonts w:ascii="Times New Roman" w:hAnsi="Times New Roman"/>
          <w:sz w:val="20"/>
          <w:szCs w:val="20"/>
          <w:lang w:val="es-MX"/>
        </w:rPr>
        <w:t xml:space="preserve">investigación que tuvo un fuerte impacto en la vida de las personas a partir de mediados del </w:t>
      </w:r>
      <w:r>
        <w:rPr>
          <w:rFonts w:ascii="Times New Roman" w:hAnsi="Times New Roman"/>
          <w:sz w:val="20"/>
          <w:szCs w:val="20"/>
          <w:lang w:val="es-MX"/>
        </w:rPr>
        <w:t>S.XX:</w:t>
      </w:r>
      <w:r w:rsidRPr="00F52E8A">
        <w:rPr>
          <w:rFonts w:ascii="Times New Roman" w:hAnsi="Times New Roman"/>
          <w:sz w:val="20"/>
          <w:szCs w:val="20"/>
          <w:lang w:val="es-MX"/>
        </w:rPr>
        <w:t xml:space="preserve"> el desarrollo</w:t>
      </w:r>
      <w:r>
        <w:rPr>
          <w:rFonts w:ascii="Times New Roman" w:hAnsi="Times New Roman"/>
          <w:sz w:val="20"/>
          <w:szCs w:val="20"/>
          <w:lang w:val="es-MX"/>
        </w:rPr>
        <w:t xml:space="preserve"> </w:t>
      </w:r>
      <w:r w:rsidRPr="00F52E8A">
        <w:rPr>
          <w:rFonts w:ascii="Times New Roman" w:hAnsi="Times New Roman"/>
          <w:sz w:val="20"/>
          <w:szCs w:val="20"/>
          <w:lang w:val="es-MX"/>
        </w:rPr>
        <w:t>de la pastilla anticonceptiva femenina.</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Revisemos primero </w:t>
      </w:r>
      <w:r w:rsidRPr="00F52E8A">
        <w:rPr>
          <w:rFonts w:ascii="Times New Roman" w:hAnsi="Times New Roman"/>
          <w:sz w:val="20"/>
          <w:szCs w:val="20"/>
          <w:lang w:val="es-MX"/>
        </w:rPr>
        <w:t>cuál e</w:t>
      </w:r>
      <w:r>
        <w:rPr>
          <w:rFonts w:ascii="Times New Roman" w:hAnsi="Times New Roman"/>
          <w:sz w:val="20"/>
          <w:szCs w:val="20"/>
          <w:lang w:val="es-MX"/>
        </w:rPr>
        <w:t xml:space="preserve">ra el contexto </w:t>
      </w:r>
      <w:r w:rsidRPr="00F52E8A">
        <w:rPr>
          <w:rFonts w:ascii="Times New Roman" w:hAnsi="Times New Roman"/>
          <w:sz w:val="20"/>
          <w:szCs w:val="20"/>
          <w:lang w:val="es-MX"/>
        </w:rPr>
        <w:t xml:space="preserve">sociocultural de los Estados Unidos en el que emerge la idea de un método anticonceptivo femenino de administración oral. En el transcurso del </w:t>
      </w:r>
      <w:r>
        <w:rPr>
          <w:rFonts w:ascii="Times New Roman" w:hAnsi="Times New Roman"/>
          <w:sz w:val="20"/>
          <w:szCs w:val="20"/>
          <w:lang w:val="es-MX"/>
        </w:rPr>
        <w:t>S.XIX</w:t>
      </w:r>
      <w:r w:rsidRPr="00F52E8A">
        <w:rPr>
          <w:rFonts w:ascii="Times New Roman" w:hAnsi="Times New Roman"/>
          <w:sz w:val="20"/>
          <w:szCs w:val="20"/>
          <w:lang w:val="es-MX"/>
        </w:rPr>
        <w:t xml:space="preserve"> los estadounidenses hallaron una m</w:t>
      </w:r>
      <w:r>
        <w:rPr>
          <w:rFonts w:ascii="Times New Roman" w:hAnsi="Times New Roman"/>
          <w:sz w:val="20"/>
          <w:szCs w:val="20"/>
          <w:lang w:val="es-MX"/>
        </w:rPr>
        <w:t>a</w:t>
      </w:r>
      <w:r w:rsidRPr="00F52E8A">
        <w:rPr>
          <w:rFonts w:ascii="Times New Roman" w:hAnsi="Times New Roman"/>
          <w:sz w:val="20"/>
          <w:szCs w:val="20"/>
          <w:lang w:val="es-MX"/>
        </w:rPr>
        <w:t>ne</w:t>
      </w:r>
      <w:r>
        <w:rPr>
          <w:rFonts w:ascii="Times New Roman" w:hAnsi="Times New Roman"/>
          <w:sz w:val="20"/>
          <w:szCs w:val="20"/>
          <w:lang w:val="es-MX"/>
        </w:rPr>
        <w:t>r</w:t>
      </w:r>
      <w:r w:rsidRPr="00F52E8A">
        <w:rPr>
          <w:rFonts w:ascii="Times New Roman" w:hAnsi="Times New Roman"/>
          <w:sz w:val="20"/>
          <w:szCs w:val="20"/>
          <w:lang w:val="es-MX"/>
        </w:rPr>
        <w:t>a de limitar la cantidad de descendientes</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e</w:t>
      </w:r>
      <w:r w:rsidRPr="00F52E8A">
        <w:rPr>
          <w:rFonts w:ascii="Times New Roman" w:hAnsi="Times New Roman"/>
          <w:sz w:val="20"/>
          <w:szCs w:val="20"/>
          <w:lang w:val="es-MX"/>
        </w:rPr>
        <w:t>llo tuvo como resultado que hacia final</w:t>
      </w:r>
      <w:r>
        <w:rPr>
          <w:rFonts w:ascii="Times New Roman" w:hAnsi="Times New Roman"/>
          <w:sz w:val="20"/>
          <w:szCs w:val="20"/>
          <w:lang w:val="es-MX"/>
        </w:rPr>
        <w:t>es</w:t>
      </w:r>
      <w:r w:rsidRPr="00F52E8A">
        <w:rPr>
          <w:rFonts w:ascii="Times New Roman" w:hAnsi="Times New Roman"/>
          <w:sz w:val="20"/>
          <w:szCs w:val="20"/>
          <w:lang w:val="es-MX"/>
        </w:rPr>
        <w:t xml:space="preserve"> del siglo la tasa de natalidad de este país se redujera a la mitad. En efecto, la familia tipos de</w:t>
      </w:r>
      <w:r>
        <w:rPr>
          <w:rFonts w:ascii="Times New Roman" w:hAnsi="Times New Roman"/>
          <w:sz w:val="20"/>
          <w:szCs w:val="20"/>
          <w:lang w:val="es-MX"/>
        </w:rPr>
        <w:t xml:space="preserve"> siete</w:t>
      </w:r>
      <w:r w:rsidRPr="00F52E8A">
        <w:rPr>
          <w:rFonts w:ascii="Times New Roman" w:hAnsi="Times New Roman"/>
          <w:sz w:val="20"/>
          <w:szCs w:val="20"/>
          <w:lang w:val="es-MX"/>
        </w:rPr>
        <w:t xml:space="preserve"> hijo</w:t>
      </w:r>
      <w:r>
        <w:rPr>
          <w:rFonts w:ascii="Times New Roman" w:hAnsi="Times New Roman"/>
          <w:sz w:val="20"/>
          <w:szCs w:val="20"/>
          <w:lang w:val="es-MX"/>
        </w:rPr>
        <w:t>s</w:t>
      </w:r>
      <w:r w:rsidRPr="00F52E8A">
        <w:rPr>
          <w:rFonts w:ascii="Times New Roman" w:hAnsi="Times New Roman"/>
          <w:sz w:val="20"/>
          <w:szCs w:val="20"/>
          <w:lang w:val="es-MX"/>
        </w:rPr>
        <w:t xml:space="preserve"> pasó a tener un promedio de cuatro</w:t>
      </w:r>
      <w:r>
        <w:rPr>
          <w:rFonts w:ascii="Times New Roman" w:hAnsi="Times New Roman"/>
          <w:sz w:val="20"/>
          <w:szCs w:val="20"/>
          <w:lang w:val="es-MX"/>
        </w:rPr>
        <w:t>. Aunque existían</w:t>
      </w:r>
      <w:r w:rsidRPr="00F52E8A">
        <w:rPr>
          <w:rFonts w:ascii="Times New Roman" w:hAnsi="Times New Roman"/>
          <w:sz w:val="20"/>
          <w:szCs w:val="20"/>
          <w:lang w:val="es-MX"/>
        </w:rPr>
        <w:t xml:space="preserve"> diversos métodos de planificación familiar y su utilización </w:t>
      </w:r>
      <w:r>
        <w:rPr>
          <w:rFonts w:ascii="Times New Roman" w:hAnsi="Times New Roman"/>
          <w:sz w:val="20"/>
          <w:szCs w:val="20"/>
          <w:lang w:val="es-MX"/>
        </w:rPr>
        <w:t>e</w:t>
      </w:r>
      <w:r w:rsidRPr="00F52E8A">
        <w:rPr>
          <w:rFonts w:ascii="Times New Roman" w:hAnsi="Times New Roman"/>
          <w:sz w:val="20"/>
          <w:szCs w:val="20"/>
          <w:lang w:val="es-MX"/>
        </w:rPr>
        <w:t>ra relativamente frecuente</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e</w:t>
      </w:r>
      <w:r w:rsidRPr="00F52E8A">
        <w:rPr>
          <w:rFonts w:ascii="Times New Roman" w:hAnsi="Times New Roman"/>
          <w:sz w:val="20"/>
          <w:szCs w:val="20"/>
          <w:lang w:val="es-MX"/>
        </w:rPr>
        <w:t>stos</w:t>
      </w:r>
      <w:r>
        <w:rPr>
          <w:rFonts w:ascii="Times New Roman" w:hAnsi="Times New Roman"/>
          <w:sz w:val="20"/>
          <w:szCs w:val="20"/>
          <w:lang w:val="es-MX"/>
        </w:rPr>
        <w:t xml:space="preserve">, </w:t>
      </w:r>
      <w:r w:rsidRPr="00F52E8A">
        <w:rPr>
          <w:rFonts w:ascii="Times New Roman" w:hAnsi="Times New Roman"/>
          <w:sz w:val="20"/>
          <w:szCs w:val="20"/>
          <w:lang w:val="es-MX"/>
        </w:rPr>
        <w:t>en su mayoría</w:t>
      </w:r>
      <w:r>
        <w:rPr>
          <w:rFonts w:ascii="Times New Roman" w:hAnsi="Times New Roman"/>
          <w:sz w:val="20"/>
          <w:szCs w:val="20"/>
          <w:lang w:val="es-MX"/>
        </w:rPr>
        <w:t>,</w:t>
      </w:r>
      <w:r w:rsidRPr="00F52E8A">
        <w:rPr>
          <w:rFonts w:ascii="Times New Roman" w:hAnsi="Times New Roman"/>
          <w:sz w:val="20"/>
          <w:szCs w:val="20"/>
          <w:lang w:val="es-MX"/>
        </w:rPr>
        <w:t xml:space="preserve"> eran poco fiables</w:t>
      </w:r>
      <w:r>
        <w:rPr>
          <w:rFonts w:ascii="Times New Roman" w:hAnsi="Times New Roman"/>
          <w:sz w:val="20"/>
          <w:szCs w:val="20"/>
          <w:lang w:val="es-MX"/>
        </w:rPr>
        <w:t>,</w:t>
      </w:r>
      <w:r w:rsidRPr="00F52E8A">
        <w:rPr>
          <w:rFonts w:ascii="Times New Roman" w:hAnsi="Times New Roman"/>
          <w:sz w:val="20"/>
          <w:szCs w:val="20"/>
          <w:lang w:val="es-MX"/>
        </w:rPr>
        <w:t xml:space="preserve"> y no existía aún un acuerdo científico sobre su utilidad o seguridad.</w:t>
      </w:r>
      <w:r>
        <w:rPr>
          <w:rFonts w:ascii="Times New Roman" w:hAnsi="Times New Roman"/>
          <w:sz w:val="20"/>
          <w:szCs w:val="20"/>
          <w:lang w:val="es-MX"/>
        </w:rPr>
        <w:t xml:space="preserve"> </w:t>
      </w:r>
    </w:p>
    <w:p w:rsidR="001262EE" w:rsidRPr="00F52E8A" w:rsidRDefault="001262EE" w:rsidP="00B022AA">
      <w:pPr>
        <w:spacing w:after="0"/>
        <w:rPr>
          <w:rFonts w:ascii="Times New Roman" w:hAnsi="Times New Roman"/>
          <w:vanish/>
          <w:sz w:val="20"/>
          <w:szCs w:val="20"/>
          <w:lang w:val="es-MX"/>
          <w:specVanish/>
        </w:rPr>
      </w:pPr>
    </w:p>
    <w:p w:rsidR="001262EE" w:rsidRPr="00F52E8A"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Ya</w:t>
      </w:r>
      <w:r>
        <w:rPr>
          <w:rFonts w:ascii="Times New Roman" w:hAnsi="Times New Roman"/>
          <w:sz w:val="20"/>
          <w:szCs w:val="20"/>
          <w:lang w:val="es-MX"/>
        </w:rPr>
        <w:t xml:space="preserve"> a</w:t>
      </w:r>
      <w:r w:rsidRPr="00F52E8A">
        <w:rPr>
          <w:rFonts w:ascii="Times New Roman" w:hAnsi="Times New Roman"/>
          <w:sz w:val="20"/>
          <w:szCs w:val="20"/>
          <w:lang w:val="es-MX"/>
        </w:rPr>
        <w:t xml:space="preserve"> comienzo </w:t>
      </w:r>
      <w:r>
        <w:rPr>
          <w:rFonts w:ascii="Times New Roman" w:hAnsi="Times New Roman"/>
          <w:sz w:val="20"/>
          <w:szCs w:val="20"/>
          <w:lang w:val="es-MX"/>
        </w:rPr>
        <w:t>de siglo</w:t>
      </w:r>
      <w:r w:rsidRPr="00F52E8A">
        <w:rPr>
          <w:rFonts w:ascii="Times New Roman" w:hAnsi="Times New Roman"/>
          <w:sz w:val="20"/>
          <w:szCs w:val="20"/>
          <w:lang w:val="es-MX"/>
        </w:rPr>
        <w:t>, algunos pensadores comenzaron a plantear los problemas sociales que podría acarrear el crecimiento indiscriminado de la población dado el acceso limitado a los alimentos, lo que condujo a recomendar métodos que restring</w:t>
      </w:r>
      <w:r>
        <w:rPr>
          <w:rFonts w:ascii="Times New Roman" w:hAnsi="Times New Roman"/>
          <w:sz w:val="20"/>
          <w:szCs w:val="20"/>
          <w:lang w:val="es-MX"/>
        </w:rPr>
        <w:t>i</w:t>
      </w:r>
      <w:r w:rsidRPr="00F52E8A">
        <w:rPr>
          <w:rFonts w:ascii="Times New Roman" w:hAnsi="Times New Roman"/>
          <w:sz w:val="20"/>
          <w:szCs w:val="20"/>
          <w:lang w:val="es-MX"/>
        </w:rPr>
        <w:t>e</w:t>
      </w:r>
      <w:r>
        <w:rPr>
          <w:rFonts w:ascii="Times New Roman" w:hAnsi="Times New Roman"/>
          <w:sz w:val="20"/>
          <w:szCs w:val="20"/>
          <w:lang w:val="es-MX"/>
        </w:rPr>
        <w:t>ra</w:t>
      </w:r>
      <w:r w:rsidRPr="00F52E8A">
        <w:rPr>
          <w:rFonts w:ascii="Times New Roman" w:hAnsi="Times New Roman"/>
          <w:sz w:val="20"/>
          <w:szCs w:val="20"/>
          <w:lang w:val="es-MX"/>
        </w:rPr>
        <w:t>n la cantidad de hijos por matrimonio.</w:t>
      </w:r>
    </w:p>
    <w:p w:rsidR="001262EE" w:rsidRPr="00F52E8A"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 xml:space="preserve">Aunque </w:t>
      </w:r>
      <w:r>
        <w:rPr>
          <w:rFonts w:ascii="Times New Roman" w:hAnsi="Times New Roman"/>
          <w:sz w:val="20"/>
          <w:szCs w:val="20"/>
          <w:lang w:val="es-MX"/>
        </w:rPr>
        <w:t xml:space="preserve">los preservativos </w:t>
      </w:r>
      <w:r w:rsidRPr="00F52E8A">
        <w:rPr>
          <w:rFonts w:ascii="Times New Roman" w:hAnsi="Times New Roman"/>
          <w:sz w:val="20"/>
          <w:szCs w:val="20"/>
          <w:lang w:val="es-MX"/>
        </w:rPr>
        <w:t>se utiliza</w:t>
      </w:r>
      <w:r>
        <w:rPr>
          <w:rFonts w:ascii="Times New Roman" w:hAnsi="Times New Roman"/>
          <w:sz w:val="20"/>
          <w:szCs w:val="20"/>
          <w:lang w:val="es-MX"/>
        </w:rPr>
        <w:t>ba</w:t>
      </w:r>
      <w:r w:rsidRPr="00F52E8A">
        <w:rPr>
          <w:rFonts w:ascii="Times New Roman" w:hAnsi="Times New Roman"/>
          <w:sz w:val="20"/>
          <w:szCs w:val="20"/>
          <w:lang w:val="es-MX"/>
        </w:rPr>
        <w:t xml:space="preserve">n desde la </w:t>
      </w:r>
      <w:r>
        <w:rPr>
          <w:rFonts w:ascii="Times New Roman" w:hAnsi="Times New Roman"/>
          <w:sz w:val="20"/>
          <w:szCs w:val="20"/>
          <w:lang w:val="es-MX"/>
        </w:rPr>
        <w:t>a</w:t>
      </w:r>
      <w:r w:rsidRPr="00F52E8A">
        <w:rPr>
          <w:rFonts w:ascii="Times New Roman" w:hAnsi="Times New Roman"/>
          <w:sz w:val="20"/>
          <w:szCs w:val="20"/>
          <w:lang w:val="es-MX"/>
        </w:rPr>
        <w:t>ntigüedad, se fabrican en pequeñas cantidades en Francia y se exporta</w:t>
      </w:r>
      <w:r>
        <w:rPr>
          <w:rFonts w:ascii="Times New Roman" w:hAnsi="Times New Roman"/>
          <w:sz w:val="20"/>
          <w:szCs w:val="20"/>
          <w:lang w:val="es-MX"/>
        </w:rPr>
        <w:t>ba</w:t>
      </w:r>
      <w:r w:rsidRPr="00F52E8A">
        <w:rPr>
          <w:rFonts w:ascii="Times New Roman" w:hAnsi="Times New Roman"/>
          <w:sz w:val="20"/>
          <w:szCs w:val="20"/>
          <w:lang w:val="es-MX"/>
        </w:rPr>
        <w:t>n a Estados Unidos a un alto valor. El descubrimiento del caucho hizo que el condón pudiera</w:t>
      </w:r>
      <w:r>
        <w:rPr>
          <w:rFonts w:ascii="Times New Roman" w:hAnsi="Times New Roman"/>
          <w:sz w:val="20"/>
          <w:szCs w:val="20"/>
          <w:lang w:val="es-MX"/>
        </w:rPr>
        <w:t xml:space="preserve"> </w:t>
      </w:r>
      <w:r w:rsidRPr="00F52E8A">
        <w:rPr>
          <w:rFonts w:ascii="Times New Roman" w:hAnsi="Times New Roman"/>
          <w:sz w:val="20"/>
          <w:szCs w:val="20"/>
          <w:lang w:val="es-MX"/>
        </w:rPr>
        <w:t>comercializarse masivamente a bajo precio y se convirtiera en un dispositivo anticonceptivo relativamente a</w:t>
      </w:r>
      <w:r>
        <w:rPr>
          <w:rFonts w:ascii="Times New Roman" w:hAnsi="Times New Roman"/>
          <w:sz w:val="20"/>
          <w:szCs w:val="20"/>
          <w:lang w:val="es-MX"/>
        </w:rPr>
        <w:t>ccesible</w:t>
      </w:r>
      <w:r w:rsidRPr="00F52E8A">
        <w:rPr>
          <w:rFonts w:ascii="Times New Roman" w:hAnsi="Times New Roman"/>
          <w:sz w:val="20"/>
          <w:szCs w:val="20"/>
          <w:lang w:val="es-MX"/>
        </w:rPr>
        <w:t>. En esta época, la anticoncepción se publicitaba abiertamente en los periódicos y la información sobre productos farmacéuticos</w:t>
      </w:r>
      <w:r>
        <w:rPr>
          <w:rFonts w:ascii="Times New Roman" w:hAnsi="Times New Roman"/>
          <w:sz w:val="20"/>
          <w:szCs w:val="20"/>
          <w:lang w:val="es-MX"/>
        </w:rPr>
        <w:t xml:space="preserve"> se</w:t>
      </w:r>
      <w:r w:rsidRPr="00F52E8A">
        <w:rPr>
          <w:rFonts w:ascii="Times New Roman" w:hAnsi="Times New Roman"/>
          <w:sz w:val="20"/>
          <w:szCs w:val="20"/>
          <w:lang w:val="es-MX"/>
        </w:rPr>
        <w:t xml:space="preserve"> envia</w:t>
      </w:r>
      <w:r>
        <w:rPr>
          <w:rFonts w:ascii="Times New Roman" w:hAnsi="Times New Roman"/>
          <w:sz w:val="20"/>
          <w:szCs w:val="20"/>
          <w:lang w:val="es-MX"/>
        </w:rPr>
        <w:t>b</w:t>
      </w:r>
      <w:r w:rsidRPr="00F52E8A">
        <w:rPr>
          <w:rFonts w:ascii="Times New Roman" w:hAnsi="Times New Roman"/>
          <w:sz w:val="20"/>
          <w:szCs w:val="20"/>
          <w:lang w:val="es-MX"/>
        </w:rPr>
        <w:t>a por correo a jóvenes casad</w:t>
      </w:r>
      <w:r>
        <w:rPr>
          <w:rFonts w:ascii="Times New Roman" w:hAnsi="Times New Roman"/>
          <w:sz w:val="20"/>
          <w:szCs w:val="20"/>
          <w:lang w:val="es-MX"/>
        </w:rPr>
        <w:t>a</w:t>
      </w:r>
      <w:r w:rsidRPr="00F52E8A">
        <w:rPr>
          <w:rFonts w:ascii="Times New Roman" w:hAnsi="Times New Roman"/>
          <w:sz w:val="20"/>
          <w:szCs w:val="20"/>
          <w:lang w:val="es-MX"/>
        </w:rPr>
        <w:t xml:space="preserve">s bajo la etiqueta de </w:t>
      </w:r>
      <w:r>
        <w:rPr>
          <w:rFonts w:ascii="Times New Roman" w:hAnsi="Times New Roman"/>
          <w:sz w:val="20"/>
          <w:szCs w:val="20"/>
          <w:lang w:val="es-MX"/>
        </w:rPr>
        <w:t>“</w:t>
      </w:r>
      <w:r w:rsidRPr="00F52E8A">
        <w:rPr>
          <w:rFonts w:ascii="Times New Roman" w:hAnsi="Times New Roman"/>
          <w:sz w:val="20"/>
          <w:szCs w:val="20"/>
          <w:lang w:val="es-MX"/>
        </w:rPr>
        <w:t>higiene femenina</w:t>
      </w:r>
      <w:r>
        <w:rPr>
          <w:rFonts w:ascii="Times New Roman" w:hAnsi="Times New Roman"/>
          <w:sz w:val="20"/>
          <w:szCs w:val="20"/>
          <w:lang w:val="es-MX"/>
        </w:rPr>
        <w:t>”</w:t>
      </w:r>
      <w:r w:rsidRPr="00F52E8A">
        <w:rPr>
          <w:rFonts w:ascii="Times New Roman" w:hAnsi="Times New Roman"/>
          <w:sz w:val="20"/>
          <w:szCs w:val="20"/>
          <w:lang w:val="es-MX"/>
        </w:rPr>
        <w:t xml:space="preserve"> o simplemente </w:t>
      </w:r>
      <w:r>
        <w:rPr>
          <w:rFonts w:ascii="Times New Roman" w:hAnsi="Times New Roman"/>
          <w:sz w:val="20"/>
          <w:szCs w:val="20"/>
          <w:lang w:val="es-MX"/>
        </w:rPr>
        <w:t>“</w:t>
      </w:r>
      <w:r w:rsidRPr="00F52E8A">
        <w:rPr>
          <w:rFonts w:ascii="Times New Roman" w:hAnsi="Times New Roman"/>
          <w:sz w:val="20"/>
          <w:szCs w:val="20"/>
          <w:lang w:val="es-MX"/>
        </w:rPr>
        <w:t>francés</w:t>
      </w:r>
      <w:r>
        <w:rPr>
          <w:rFonts w:ascii="Times New Roman" w:hAnsi="Times New Roman"/>
          <w:sz w:val="20"/>
          <w:szCs w:val="20"/>
          <w:lang w:val="es-MX"/>
        </w:rPr>
        <w:t>”</w:t>
      </w:r>
      <w:r w:rsidRPr="00F52E8A">
        <w:rPr>
          <w:rFonts w:ascii="Times New Roman" w:hAnsi="Times New Roman"/>
          <w:sz w:val="20"/>
          <w:szCs w:val="20"/>
          <w:lang w:val="es-MX"/>
        </w:rPr>
        <w:t>. Sin embargo, los precios de</w:t>
      </w:r>
      <w:r>
        <w:rPr>
          <w:rFonts w:ascii="Times New Roman" w:hAnsi="Times New Roman"/>
          <w:sz w:val="20"/>
          <w:szCs w:val="20"/>
          <w:lang w:val="es-MX"/>
        </w:rPr>
        <w:t xml:space="preserve"> los</w:t>
      </w:r>
      <w:r w:rsidRPr="00F52E8A">
        <w:rPr>
          <w:rFonts w:ascii="Times New Roman" w:hAnsi="Times New Roman"/>
          <w:sz w:val="20"/>
          <w:szCs w:val="20"/>
          <w:lang w:val="es-MX"/>
        </w:rPr>
        <w:t xml:space="preserve"> anticonceptivos se mantuvieron relativamente altos en comparación con los ingresos familiares.</w:t>
      </w:r>
    </w:p>
    <w:p w:rsidR="001262EE"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Por otro lado, lo que hoy</w:t>
      </w:r>
      <w:r>
        <w:rPr>
          <w:rFonts w:ascii="Times New Roman" w:hAnsi="Times New Roman"/>
          <w:sz w:val="20"/>
          <w:szCs w:val="20"/>
          <w:lang w:val="es-MX"/>
        </w:rPr>
        <w:t xml:space="preserve"> en día </w:t>
      </w:r>
      <w:r w:rsidRPr="00F52E8A">
        <w:rPr>
          <w:rFonts w:ascii="Times New Roman" w:hAnsi="Times New Roman"/>
          <w:sz w:val="20"/>
          <w:szCs w:val="20"/>
          <w:lang w:val="es-MX"/>
        </w:rPr>
        <w:t>se considera</w:t>
      </w:r>
      <w:r>
        <w:rPr>
          <w:rFonts w:ascii="Times New Roman" w:hAnsi="Times New Roman"/>
          <w:sz w:val="20"/>
          <w:szCs w:val="20"/>
          <w:lang w:val="es-MX"/>
        </w:rPr>
        <w:t xml:space="preserve">n </w:t>
      </w:r>
      <w:r w:rsidRPr="00F52E8A">
        <w:rPr>
          <w:rFonts w:ascii="Times New Roman" w:hAnsi="Times New Roman"/>
          <w:sz w:val="20"/>
          <w:szCs w:val="20"/>
          <w:lang w:val="es-MX"/>
        </w:rPr>
        <w:t>abortos voluntarios temprano</w:t>
      </w:r>
      <w:r>
        <w:rPr>
          <w:rFonts w:ascii="Times New Roman" w:hAnsi="Times New Roman"/>
          <w:sz w:val="20"/>
          <w:szCs w:val="20"/>
          <w:lang w:val="es-MX"/>
        </w:rPr>
        <w:t xml:space="preserve">s </w:t>
      </w:r>
      <w:r w:rsidRPr="00F52E8A">
        <w:rPr>
          <w:rFonts w:ascii="Times New Roman" w:hAnsi="Times New Roman"/>
          <w:sz w:val="20"/>
          <w:szCs w:val="20"/>
          <w:lang w:val="es-MX"/>
        </w:rPr>
        <w:t>en ese momento eran contemplados como un método más de limitación familiar. Al no existir métodos eficaces de detección temprana de embarazos, lo que sucedía era que los médicos no eran capaces de distinguir</w:t>
      </w:r>
      <w:r>
        <w:rPr>
          <w:rFonts w:ascii="Times New Roman" w:hAnsi="Times New Roman"/>
          <w:sz w:val="20"/>
          <w:szCs w:val="20"/>
          <w:lang w:val="es-MX"/>
        </w:rPr>
        <w:t>los</w:t>
      </w:r>
      <w:r w:rsidRPr="00F52E8A">
        <w:rPr>
          <w:rFonts w:ascii="Times New Roman" w:hAnsi="Times New Roman"/>
          <w:sz w:val="20"/>
          <w:szCs w:val="20"/>
          <w:lang w:val="es-MX"/>
        </w:rPr>
        <w:t xml:space="preserve"> de otras posibles causas de interrupci</w:t>
      </w:r>
      <w:r>
        <w:rPr>
          <w:rFonts w:ascii="Times New Roman" w:hAnsi="Times New Roman"/>
          <w:sz w:val="20"/>
          <w:szCs w:val="20"/>
          <w:lang w:val="es-MX"/>
        </w:rPr>
        <w:t>o</w:t>
      </w:r>
      <w:r w:rsidRPr="00F52E8A">
        <w:rPr>
          <w:rFonts w:ascii="Times New Roman" w:hAnsi="Times New Roman"/>
          <w:sz w:val="20"/>
          <w:szCs w:val="20"/>
          <w:lang w:val="es-MX"/>
        </w:rPr>
        <w:t>n</w:t>
      </w:r>
      <w:r>
        <w:rPr>
          <w:rFonts w:ascii="Times New Roman" w:hAnsi="Times New Roman"/>
          <w:sz w:val="20"/>
          <w:szCs w:val="20"/>
          <w:lang w:val="es-MX"/>
        </w:rPr>
        <w:t>es</w:t>
      </w:r>
      <w:r w:rsidRPr="00F52E8A">
        <w:rPr>
          <w:rFonts w:ascii="Times New Roman" w:hAnsi="Times New Roman"/>
          <w:sz w:val="20"/>
          <w:szCs w:val="20"/>
          <w:lang w:val="es-MX"/>
        </w:rPr>
        <w:t xml:space="preserve"> del periodo</w:t>
      </w:r>
      <w:r>
        <w:rPr>
          <w:rFonts w:ascii="Times New Roman" w:hAnsi="Times New Roman"/>
          <w:sz w:val="20"/>
          <w:szCs w:val="20"/>
          <w:lang w:val="es-MX"/>
        </w:rPr>
        <w:t>,</w:t>
      </w:r>
      <w:r w:rsidRPr="00F52E8A">
        <w:rPr>
          <w:rFonts w:ascii="Times New Roman" w:hAnsi="Times New Roman"/>
          <w:sz w:val="20"/>
          <w:szCs w:val="20"/>
          <w:lang w:val="es-MX"/>
        </w:rPr>
        <w:t xml:space="preserve"> por lo que las mujeres pod</w:t>
      </w:r>
      <w:r>
        <w:rPr>
          <w:rFonts w:ascii="Times New Roman" w:hAnsi="Times New Roman"/>
          <w:sz w:val="20"/>
          <w:szCs w:val="20"/>
          <w:lang w:val="es-MX"/>
        </w:rPr>
        <w:t>ía</w:t>
      </w:r>
      <w:r w:rsidRPr="00F52E8A">
        <w:rPr>
          <w:rFonts w:ascii="Times New Roman" w:hAnsi="Times New Roman"/>
          <w:sz w:val="20"/>
          <w:szCs w:val="20"/>
          <w:lang w:val="es-MX"/>
        </w:rPr>
        <w:t>n solicitar que restaurar</w:t>
      </w:r>
      <w:r>
        <w:rPr>
          <w:rFonts w:ascii="Times New Roman" w:hAnsi="Times New Roman"/>
          <w:sz w:val="20"/>
          <w:szCs w:val="20"/>
          <w:lang w:val="es-MX"/>
        </w:rPr>
        <w:t>a</w:t>
      </w:r>
      <w:r w:rsidRPr="00F52E8A">
        <w:rPr>
          <w:rFonts w:ascii="Times New Roman" w:hAnsi="Times New Roman"/>
          <w:sz w:val="20"/>
          <w:szCs w:val="20"/>
          <w:lang w:val="es-MX"/>
        </w:rPr>
        <w:t>n sus ciclo</w:t>
      </w:r>
      <w:r>
        <w:rPr>
          <w:rFonts w:ascii="Times New Roman" w:hAnsi="Times New Roman"/>
          <w:sz w:val="20"/>
          <w:szCs w:val="20"/>
          <w:lang w:val="es-MX"/>
        </w:rPr>
        <w:t xml:space="preserve">s </w:t>
      </w:r>
      <w:r w:rsidRPr="00F52E8A">
        <w:rPr>
          <w:rFonts w:ascii="Times New Roman" w:hAnsi="Times New Roman"/>
          <w:sz w:val="20"/>
          <w:szCs w:val="20"/>
          <w:lang w:val="es-MX"/>
        </w:rPr>
        <w:t>m</w:t>
      </w:r>
      <w:r>
        <w:rPr>
          <w:rFonts w:ascii="Times New Roman" w:hAnsi="Times New Roman"/>
          <w:sz w:val="20"/>
          <w:szCs w:val="20"/>
          <w:lang w:val="es-MX"/>
        </w:rPr>
        <w:t>enstruales</w:t>
      </w:r>
      <w:r w:rsidRPr="00F52E8A">
        <w:rPr>
          <w:rFonts w:ascii="Times New Roman" w:hAnsi="Times New Roman"/>
          <w:sz w:val="20"/>
          <w:szCs w:val="20"/>
          <w:lang w:val="es-MX"/>
        </w:rPr>
        <w:t xml:space="preserve"> bloqueados. Es más, los médicos de la época </w:t>
      </w:r>
      <w:r>
        <w:rPr>
          <w:rFonts w:ascii="Times New Roman" w:hAnsi="Times New Roman"/>
          <w:sz w:val="20"/>
          <w:szCs w:val="20"/>
          <w:lang w:val="es-MX"/>
        </w:rPr>
        <w:t>c</w:t>
      </w:r>
      <w:r w:rsidRPr="00F52E8A">
        <w:rPr>
          <w:rFonts w:ascii="Times New Roman" w:hAnsi="Times New Roman"/>
          <w:sz w:val="20"/>
          <w:szCs w:val="20"/>
          <w:lang w:val="es-MX"/>
        </w:rPr>
        <w:t>r</w:t>
      </w:r>
      <w:r>
        <w:rPr>
          <w:rFonts w:ascii="Times New Roman" w:hAnsi="Times New Roman"/>
          <w:sz w:val="20"/>
          <w:szCs w:val="20"/>
          <w:lang w:val="es-MX"/>
        </w:rPr>
        <w:t>e</w:t>
      </w:r>
      <w:r w:rsidRPr="00F52E8A">
        <w:rPr>
          <w:rFonts w:ascii="Times New Roman" w:hAnsi="Times New Roman"/>
          <w:sz w:val="20"/>
          <w:szCs w:val="20"/>
          <w:lang w:val="es-MX"/>
        </w:rPr>
        <w:t>ían que s</w:t>
      </w:r>
      <w:r>
        <w:rPr>
          <w:rFonts w:ascii="Times New Roman" w:hAnsi="Times New Roman"/>
          <w:sz w:val="20"/>
          <w:szCs w:val="20"/>
          <w:lang w:val="es-MX"/>
        </w:rPr>
        <w:t xml:space="preserve">i la obstrucción </w:t>
      </w:r>
      <w:r w:rsidRPr="00F52E8A">
        <w:rPr>
          <w:rFonts w:ascii="Times New Roman" w:hAnsi="Times New Roman"/>
          <w:sz w:val="20"/>
          <w:szCs w:val="20"/>
          <w:lang w:val="es-MX"/>
        </w:rPr>
        <w:t xml:space="preserve">de </w:t>
      </w:r>
      <w:r>
        <w:rPr>
          <w:rFonts w:ascii="Times New Roman" w:hAnsi="Times New Roman"/>
          <w:sz w:val="20"/>
          <w:szCs w:val="20"/>
          <w:lang w:val="es-MX"/>
        </w:rPr>
        <w:t>l</w:t>
      </w:r>
      <w:r w:rsidRPr="00F52E8A">
        <w:rPr>
          <w:rFonts w:ascii="Times New Roman" w:hAnsi="Times New Roman"/>
          <w:sz w:val="20"/>
          <w:szCs w:val="20"/>
          <w:lang w:val="es-MX"/>
        </w:rPr>
        <w:t>a</w:t>
      </w:r>
      <w:r>
        <w:rPr>
          <w:rFonts w:ascii="Times New Roman" w:hAnsi="Times New Roman"/>
          <w:sz w:val="20"/>
          <w:szCs w:val="20"/>
          <w:lang w:val="es-MX"/>
        </w:rPr>
        <w:t xml:space="preserve"> menstruación</w:t>
      </w:r>
      <w:r w:rsidRPr="00F52E8A">
        <w:rPr>
          <w:rFonts w:ascii="Times New Roman" w:hAnsi="Times New Roman"/>
          <w:sz w:val="20"/>
          <w:szCs w:val="20"/>
          <w:lang w:val="es-MX"/>
        </w:rPr>
        <w:t xml:space="preserve"> </w:t>
      </w:r>
      <w:r>
        <w:rPr>
          <w:rFonts w:ascii="Times New Roman" w:hAnsi="Times New Roman"/>
          <w:sz w:val="20"/>
          <w:szCs w:val="20"/>
          <w:lang w:val="es-MX"/>
        </w:rPr>
        <w:t>n</w:t>
      </w:r>
      <w:r w:rsidRPr="00F52E8A">
        <w:rPr>
          <w:rFonts w:ascii="Times New Roman" w:hAnsi="Times New Roman"/>
          <w:sz w:val="20"/>
          <w:szCs w:val="20"/>
          <w:lang w:val="es-MX"/>
        </w:rPr>
        <w:t>o se trataba</w:t>
      </w:r>
      <w:r>
        <w:rPr>
          <w:rFonts w:ascii="Times New Roman" w:hAnsi="Times New Roman"/>
          <w:sz w:val="20"/>
          <w:szCs w:val="20"/>
          <w:lang w:val="es-MX"/>
        </w:rPr>
        <w:t xml:space="preserve"> </w:t>
      </w:r>
      <w:r w:rsidRPr="00F52E8A">
        <w:rPr>
          <w:rFonts w:ascii="Times New Roman" w:hAnsi="Times New Roman"/>
          <w:sz w:val="20"/>
          <w:szCs w:val="20"/>
          <w:lang w:val="es-MX"/>
        </w:rPr>
        <w:t>podría enfermar a una mujer, por</w:t>
      </w:r>
      <w:r>
        <w:rPr>
          <w:rFonts w:ascii="Times New Roman" w:hAnsi="Times New Roman"/>
          <w:sz w:val="20"/>
          <w:szCs w:val="20"/>
          <w:lang w:val="es-MX"/>
        </w:rPr>
        <w:t xml:space="preserve"> </w:t>
      </w:r>
      <w:r w:rsidRPr="00F52E8A">
        <w:rPr>
          <w:rFonts w:ascii="Times New Roman" w:hAnsi="Times New Roman"/>
          <w:sz w:val="20"/>
          <w:szCs w:val="20"/>
          <w:lang w:val="es-MX"/>
        </w:rPr>
        <w:t xml:space="preserve">lo que el tratamiento de estos bloqueos era considerado una buena práctica de la medicina. Dado que </w:t>
      </w:r>
      <w:r>
        <w:rPr>
          <w:rFonts w:ascii="Times New Roman" w:hAnsi="Times New Roman"/>
          <w:sz w:val="20"/>
          <w:szCs w:val="20"/>
          <w:lang w:val="es-MX"/>
        </w:rPr>
        <w:t>la</w:t>
      </w:r>
      <w:r w:rsidRPr="00F52E8A">
        <w:rPr>
          <w:rFonts w:ascii="Times New Roman" w:hAnsi="Times New Roman"/>
          <w:sz w:val="20"/>
          <w:szCs w:val="20"/>
          <w:lang w:val="es-MX"/>
        </w:rPr>
        <w:t xml:space="preserve"> manera para identificar embarazo</w:t>
      </w:r>
      <w:r>
        <w:rPr>
          <w:rFonts w:ascii="Times New Roman" w:hAnsi="Times New Roman"/>
          <w:sz w:val="20"/>
          <w:szCs w:val="20"/>
          <w:lang w:val="es-MX"/>
        </w:rPr>
        <w:t>s</w:t>
      </w:r>
      <w:r w:rsidRPr="00F52E8A">
        <w:rPr>
          <w:rFonts w:ascii="Times New Roman" w:hAnsi="Times New Roman"/>
          <w:sz w:val="20"/>
          <w:szCs w:val="20"/>
          <w:lang w:val="es-MX"/>
        </w:rPr>
        <w:t xml:space="preserve"> consistía en el registro de los primeros movimientos fetales, se considera</w:t>
      </w:r>
      <w:r>
        <w:rPr>
          <w:rFonts w:ascii="Times New Roman" w:hAnsi="Times New Roman"/>
          <w:sz w:val="20"/>
          <w:szCs w:val="20"/>
          <w:lang w:val="es-MX"/>
        </w:rPr>
        <w:t>ba</w:t>
      </w:r>
      <w:r w:rsidRPr="00F52E8A">
        <w:rPr>
          <w:rFonts w:ascii="Times New Roman" w:hAnsi="Times New Roman"/>
          <w:sz w:val="20"/>
          <w:szCs w:val="20"/>
          <w:lang w:val="es-MX"/>
        </w:rPr>
        <w:t xml:space="preserve"> que la vida del feto como tal comenzaba en ese momento</w:t>
      </w:r>
      <w:r>
        <w:rPr>
          <w:rFonts w:ascii="Times New Roman" w:hAnsi="Times New Roman"/>
          <w:sz w:val="20"/>
          <w:szCs w:val="20"/>
          <w:lang w:val="es-MX"/>
        </w:rPr>
        <w:t>,</w:t>
      </w:r>
      <w:r w:rsidRPr="00F52E8A">
        <w:rPr>
          <w:rFonts w:ascii="Times New Roman" w:hAnsi="Times New Roman"/>
          <w:sz w:val="20"/>
          <w:szCs w:val="20"/>
          <w:lang w:val="es-MX"/>
        </w:rPr>
        <w:t xml:space="preserve"> y la legislación solamente considera</w:t>
      </w:r>
      <w:r>
        <w:rPr>
          <w:rFonts w:ascii="Times New Roman" w:hAnsi="Times New Roman"/>
          <w:sz w:val="20"/>
          <w:szCs w:val="20"/>
          <w:lang w:val="es-MX"/>
        </w:rPr>
        <w:t>ba</w:t>
      </w:r>
      <w:r w:rsidRPr="00F52E8A">
        <w:rPr>
          <w:rFonts w:ascii="Times New Roman" w:hAnsi="Times New Roman"/>
          <w:sz w:val="20"/>
          <w:szCs w:val="20"/>
          <w:lang w:val="es-MX"/>
        </w:rPr>
        <w:t xml:space="preserve"> como un crimen los procedimientos abortivos luego de la percepción de los movimientos fetales</w:t>
      </w:r>
      <w:r>
        <w:rPr>
          <w:rFonts w:ascii="Times New Roman" w:hAnsi="Times New Roman"/>
          <w:sz w:val="20"/>
          <w:szCs w:val="20"/>
          <w:lang w:val="es-MX"/>
        </w:rPr>
        <w:t xml:space="preserve">, </w:t>
      </w:r>
      <w:r w:rsidRPr="00F52E8A">
        <w:rPr>
          <w:rFonts w:ascii="Times New Roman" w:hAnsi="Times New Roman"/>
          <w:sz w:val="20"/>
          <w:szCs w:val="20"/>
          <w:lang w:val="es-MX"/>
        </w:rPr>
        <w:t>que suelen darse a comienzo</w:t>
      </w:r>
      <w:r>
        <w:rPr>
          <w:rFonts w:ascii="Times New Roman" w:hAnsi="Times New Roman"/>
          <w:sz w:val="20"/>
          <w:szCs w:val="20"/>
          <w:lang w:val="es-MX"/>
        </w:rPr>
        <w:t>s</w:t>
      </w:r>
      <w:r w:rsidRPr="00F52E8A">
        <w:rPr>
          <w:rFonts w:ascii="Times New Roman" w:hAnsi="Times New Roman"/>
          <w:sz w:val="20"/>
          <w:szCs w:val="20"/>
          <w:lang w:val="es-MX"/>
        </w:rPr>
        <w:t xml:space="preserve"> del segundo trimestre de</w:t>
      </w:r>
      <w:r>
        <w:rPr>
          <w:rFonts w:ascii="Times New Roman" w:hAnsi="Times New Roman"/>
          <w:sz w:val="20"/>
          <w:szCs w:val="20"/>
          <w:lang w:val="es-MX"/>
        </w:rPr>
        <w:t xml:space="preserve">l </w:t>
      </w:r>
      <w:r w:rsidRPr="00F52E8A">
        <w:rPr>
          <w:rFonts w:ascii="Times New Roman" w:hAnsi="Times New Roman"/>
          <w:sz w:val="20"/>
          <w:szCs w:val="20"/>
          <w:lang w:val="es-MX"/>
        </w:rPr>
        <w:t xml:space="preserve">embarazo. Antes de esta situación, los procedimientos para restituir los ciclos menstruales eran legales, frecuentes y bastante eficaces a la hora de controlar la cantidad de </w:t>
      </w:r>
      <w:r>
        <w:rPr>
          <w:rFonts w:ascii="Times New Roman" w:hAnsi="Times New Roman"/>
          <w:sz w:val="20"/>
          <w:szCs w:val="20"/>
          <w:lang w:val="es-MX"/>
        </w:rPr>
        <w:t>hij</w:t>
      </w:r>
      <w:r w:rsidRPr="00F52E8A">
        <w:rPr>
          <w:rFonts w:ascii="Times New Roman" w:hAnsi="Times New Roman"/>
          <w:sz w:val="20"/>
          <w:szCs w:val="20"/>
          <w:lang w:val="es-MX"/>
        </w:rPr>
        <w:t>os que una pareja deseaba tener</w:t>
      </w:r>
      <w:r>
        <w:rPr>
          <w:rFonts w:ascii="Times New Roman" w:hAnsi="Times New Roman"/>
          <w:sz w:val="20"/>
          <w:szCs w:val="20"/>
          <w:lang w:val="es-MX"/>
        </w:rPr>
        <w:t xml:space="preserve">. </w:t>
      </w:r>
    </w:p>
    <w:p w:rsidR="001262EE" w:rsidRPr="00F52E8A" w:rsidRDefault="001262EE" w:rsidP="00B022AA">
      <w:pPr>
        <w:spacing w:after="0"/>
        <w:rPr>
          <w:rFonts w:ascii="Times New Roman" w:hAnsi="Times New Roman"/>
          <w:sz w:val="20"/>
          <w:szCs w:val="20"/>
          <w:lang w:val="es-MX"/>
        </w:rPr>
      </w:pPr>
      <w:r>
        <w:rPr>
          <w:rFonts w:ascii="Times New Roman" w:hAnsi="Times New Roman"/>
          <w:sz w:val="20"/>
          <w:szCs w:val="20"/>
          <w:lang w:val="es-MX"/>
        </w:rPr>
        <w:t>D</w:t>
      </w:r>
      <w:r w:rsidRPr="00F52E8A">
        <w:rPr>
          <w:rFonts w:ascii="Times New Roman" w:hAnsi="Times New Roman"/>
          <w:sz w:val="20"/>
          <w:szCs w:val="20"/>
          <w:lang w:val="es-MX"/>
        </w:rPr>
        <w:t xml:space="preserve">e hecho, la mayoría de los manuales de medicina familiar de la época, utilizados como material de consulta cotidiana para tratar dolencias simples, solían contener capítulos específicos en los que se describían las distintas técnicas y recetas caseras que se podían </w:t>
      </w:r>
      <w:r>
        <w:rPr>
          <w:rFonts w:ascii="Times New Roman" w:hAnsi="Times New Roman"/>
          <w:sz w:val="20"/>
          <w:szCs w:val="20"/>
          <w:lang w:val="es-MX"/>
        </w:rPr>
        <w:t>utili</w:t>
      </w:r>
      <w:r w:rsidRPr="00F52E8A">
        <w:rPr>
          <w:rFonts w:ascii="Times New Roman" w:hAnsi="Times New Roman"/>
          <w:sz w:val="20"/>
          <w:szCs w:val="20"/>
          <w:lang w:val="es-MX"/>
        </w:rPr>
        <w:t>zar para tratar bloqueo</w:t>
      </w:r>
      <w:r>
        <w:rPr>
          <w:rFonts w:ascii="Times New Roman" w:hAnsi="Times New Roman"/>
          <w:sz w:val="20"/>
          <w:szCs w:val="20"/>
          <w:lang w:val="es-MX"/>
        </w:rPr>
        <w:t>s</w:t>
      </w:r>
      <w:r w:rsidRPr="00F52E8A">
        <w:rPr>
          <w:rFonts w:ascii="Times New Roman" w:hAnsi="Times New Roman"/>
          <w:sz w:val="20"/>
          <w:szCs w:val="20"/>
          <w:lang w:val="es-MX"/>
        </w:rPr>
        <w:t xml:space="preserve"> menstruales. A media</w:t>
      </w:r>
      <w:r>
        <w:rPr>
          <w:rFonts w:ascii="Times New Roman" w:hAnsi="Times New Roman"/>
          <w:sz w:val="20"/>
          <w:szCs w:val="20"/>
          <w:lang w:val="es-MX"/>
        </w:rPr>
        <w:t>dos</w:t>
      </w:r>
      <w:r w:rsidRPr="00F52E8A">
        <w:rPr>
          <w:rFonts w:ascii="Times New Roman" w:hAnsi="Times New Roman"/>
          <w:sz w:val="20"/>
          <w:szCs w:val="20"/>
          <w:lang w:val="es-MX"/>
        </w:rPr>
        <w:t xml:space="preserve"> del </w:t>
      </w:r>
      <w:r>
        <w:rPr>
          <w:rFonts w:ascii="Times New Roman" w:hAnsi="Times New Roman"/>
          <w:sz w:val="20"/>
          <w:szCs w:val="20"/>
          <w:lang w:val="es-MX"/>
        </w:rPr>
        <w:t>S.XIX</w:t>
      </w:r>
      <w:r w:rsidRPr="00F52E8A">
        <w:rPr>
          <w:rFonts w:ascii="Times New Roman" w:hAnsi="Times New Roman"/>
          <w:sz w:val="20"/>
          <w:szCs w:val="20"/>
          <w:lang w:val="es-MX"/>
        </w:rPr>
        <w:t xml:space="preserve"> existía una amplia comercialización de productos y tratamiento</w:t>
      </w:r>
      <w:r>
        <w:rPr>
          <w:rFonts w:ascii="Times New Roman" w:hAnsi="Times New Roman"/>
          <w:sz w:val="20"/>
          <w:szCs w:val="20"/>
          <w:lang w:val="es-MX"/>
        </w:rPr>
        <w:t>s</w:t>
      </w:r>
      <w:r w:rsidRPr="00F52E8A">
        <w:rPr>
          <w:rFonts w:ascii="Times New Roman" w:hAnsi="Times New Roman"/>
          <w:sz w:val="20"/>
          <w:szCs w:val="20"/>
          <w:lang w:val="es-MX"/>
        </w:rPr>
        <w:t xml:space="preserve"> para esto</w:t>
      </w:r>
      <w:r>
        <w:rPr>
          <w:rFonts w:ascii="Times New Roman" w:hAnsi="Times New Roman"/>
          <w:sz w:val="20"/>
          <w:szCs w:val="20"/>
          <w:lang w:val="es-MX"/>
        </w:rPr>
        <w:t>s</w:t>
      </w:r>
      <w:r w:rsidRPr="00F52E8A">
        <w:rPr>
          <w:rFonts w:ascii="Times New Roman" w:hAnsi="Times New Roman"/>
          <w:sz w:val="20"/>
          <w:szCs w:val="20"/>
          <w:lang w:val="es-MX"/>
        </w:rPr>
        <w:t xml:space="preserve"> </w:t>
      </w:r>
      <w:r>
        <w:rPr>
          <w:rFonts w:ascii="Times New Roman" w:hAnsi="Times New Roman"/>
          <w:sz w:val="20"/>
          <w:szCs w:val="20"/>
          <w:lang w:val="es-MX"/>
        </w:rPr>
        <w:t>p</w:t>
      </w:r>
      <w:r w:rsidRPr="00F52E8A">
        <w:rPr>
          <w:rFonts w:ascii="Times New Roman" w:hAnsi="Times New Roman"/>
          <w:sz w:val="20"/>
          <w:szCs w:val="20"/>
          <w:lang w:val="es-MX"/>
        </w:rPr>
        <w:t>roblemas femeninos. Era posible encontrar anuncios en los periódicos donde se ofrecían diversos medicamentos</w:t>
      </w:r>
      <w:r>
        <w:rPr>
          <w:rFonts w:ascii="Times New Roman" w:hAnsi="Times New Roman"/>
          <w:sz w:val="20"/>
          <w:szCs w:val="20"/>
          <w:lang w:val="es-MX"/>
        </w:rPr>
        <w:t>,</w:t>
      </w:r>
      <w:r w:rsidRPr="00F52E8A">
        <w:rPr>
          <w:rFonts w:ascii="Times New Roman" w:hAnsi="Times New Roman"/>
          <w:sz w:val="20"/>
          <w:szCs w:val="20"/>
          <w:lang w:val="es-MX"/>
        </w:rPr>
        <w:t xml:space="preserve"> como hierbas y otros compuestos. También se publicitaban distintos procedimientos médicos para tratar obstrucci</w:t>
      </w:r>
      <w:r>
        <w:rPr>
          <w:rFonts w:ascii="Times New Roman" w:hAnsi="Times New Roman"/>
          <w:sz w:val="20"/>
          <w:szCs w:val="20"/>
          <w:lang w:val="es-MX"/>
        </w:rPr>
        <w:t>o</w:t>
      </w:r>
      <w:r w:rsidRPr="00F52E8A">
        <w:rPr>
          <w:rFonts w:ascii="Times New Roman" w:hAnsi="Times New Roman"/>
          <w:sz w:val="20"/>
          <w:szCs w:val="20"/>
          <w:lang w:val="es-MX"/>
        </w:rPr>
        <w:t>n</w:t>
      </w:r>
      <w:r>
        <w:rPr>
          <w:rFonts w:ascii="Times New Roman" w:hAnsi="Times New Roman"/>
          <w:sz w:val="20"/>
          <w:szCs w:val="20"/>
          <w:lang w:val="es-MX"/>
        </w:rPr>
        <w:t>es</w:t>
      </w:r>
      <w:r w:rsidRPr="00F52E8A">
        <w:rPr>
          <w:rFonts w:ascii="Times New Roman" w:hAnsi="Times New Roman"/>
          <w:sz w:val="20"/>
          <w:szCs w:val="20"/>
          <w:lang w:val="es-MX"/>
        </w:rPr>
        <w:t xml:space="preserve"> </w:t>
      </w:r>
      <w:r>
        <w:rPr>
          <w:rFonts w:ascii="Times New Roman" w:hAnsi="Times New Roman"/>
          <w:sz w:val="20"/>
          <w:szCs w:val="20"/>
          <w:lang w:val="es-MX"/>
        </w:rPr>
        <w:t xml:space="preserve">de los periodos menstruales </w:t>
      </w:r>
      <w:r w:rsidRPr="00F52E8A">
        <w:rPr>
          <w:rFonts w:ascii="Times New Roman" w:hAnsi="Times New Roman"/>
          <w:sz w:val="20"/>
          <w:szCs w:val="20"/>
          <w:lang w:val="es-MX"/>
        </w:rPr>
        <w:t xml:space="preserve">de las mujeres. Se estima que en la década de 1850 uno de cada </w:t>
      </w:r>
      <w:r>
        <w:rPr>
          <w:rFonts w:ascii="Times New Roman" w:hAnsi="Times New Roman"/>
          <w:sz w:val="20"/>
          <w:szCs w:val="20"/>
          <w:lang w:val="es-MX"/>
        </w:rPr>
        <w:t>seis</w:t>
      </w:r>
      <w:r w:rsidRPr="00F52E8A">
        <w:rPr>
          <w:rFonts w:ascii="Times New Roman" w:hAnsi="Times New Roman"/>
          <w:sz w:val="20"/>
          <w:szCs w:val="20"/>
          <w:lang w:val="es-MX"/>
        </w:rPr>
        <w:t xml:space="preserve"> embarazos en los Estados Unidos era interrumpido voluntariamente. Incluso algunos autores consideran que, dado que los anticonceptivos disponibles no eran tan accesibles y no siempre eran usados correctamente, los procedimientos abortivos eran uno de los métodos más extendidos de limitación familiar</w:t>
      </w:r>
      <w:r>
        <w:rPr>
          <w:rFonts w:ascii="Times New Roman" w:hAnsi="Times New Roman"/>
          <w:sz w:val="20"/>
          <w:szCs w:val="20"/>
          <w:lang w:val="es-MX"/>
        </w:rPr>
        <w:t>,</w:t>
      </w:r>
      <w:r w:rsidRPr="00F52E8A">
        <w:rPr>
          <w:rFonts w:ascii="Times New Roman" w:hAnsi="Times New Roman"/>
          <w:sz w:val="20"/>
          <w:szCs w:val="20"/>
          <w:lang w:val="es-MX"/>
        </w:rPr>
        <w:t xml:space="preserve"> utilizado</w:t>
      </w:r>
      <w:r>
        <w:rPr>
          <w:rFonts w:ascii="Times New Roman" w:hAnsi="Times New Roman"/>
          <w:sz w:val="20"/>
          <w:szCs w:val="20"/>
          <w:lang w:val="es-MX"/>
        </w:rPr>
        <w:t>s</w:t>
      </w:r>
      <w:r w:rsidRPr="00F52E8A">
        <w:rPr>
          <w:rFonts w:ascii="Times New Roman" w:hAnsi="Times New Roman"/>
          <w:sz w:val="20"/>
          <w:szCs w:val="20"/>
          <w:lang w:val="es-MX"/>
        </w:rPr>
        <w:t xml:space="preserve"> por mujeres de diversas clases sociales, </w:t>
      </w:r>
      <w:r>
        <w:rPr>
          <w:rFonts w:ascii="Times New Roman" w:hAnsi="Times New Roman"/>
          <w:sz w:val="20"/>
          <w:szCs w:val="20"/>
          <w:lang w:val="es-MX"/>
        </w:rPr>
        <w:t>estados civiles</w:t>
      </w:r>
      <w:r w:rsidRPr="00F52E8A">
        <w:rPr>
          <w:rFonts w:ascii="Times New Roman" w:hAnsi="Times New Roman"/>
          <w:sz w:val="20"/>
          <w:szCs w:val="20"/>
          <w:lang w:val="es-MX"/>
        </w:rPr>
        <w:t xml:space="preserve"> y grupos raciales. Existe cierto debate acerca de la seguridad </w:t>
      </w:r>
      <w:r>
        <w:rPr>
          <w:rFonts w:ascii="Times New Roman" w:hAnsi="Times New Roman"/>
          <w:sz w:val="20"/>
          <w:szCs w:val="20"/>
          <w:lang w:val="es-MX"/>
        </w:rPr>
        <w:t xml:space="preserve">de los </w:t>
      </w:r>
      <w:r w:rsidRPr="00F52E8A">
        <w:rPr>
          <w:rFonts w:ascii="Times New Roman" w:hAnsi="Times New Roman"/>
          <w:sz w:val="20"/>
          <w:szCs w:val="20"/>
          <w:lang w:val="es-MX"/>
        </w:rPr>
        <w:t>procedimiento</w:t>
      </w:r>
      <w:r>
        <w:rPr>
          <w:rFonts w:ascii="Times New Roman" w:hAnsi="Times New Roman"/>
          <w:sz w:val="20"/>
          <w:szCs w:val="20"/>
          <w:lang w:val="es-MX"/>
        </w:rPr>
        <w:t>s</w:t>
      </w:r>
      <w:r w:rsidRPr="00F52E8A">
        <w:rPr>
          <w:rFonts w:ascii="Times New Roman" w:hAnsi="Times New Roman"/>
          <w:sz w:val="20"/>
          <w:szCs w:val="20"/>
          <w:lang w:val="es-MX"/>
        </w:rPr>
        <w:t xml:space="preserve"> de restablecimiento de la menstruación</w:t>
      </w:r>
      <w:r>
        <w:rPr>
          <w:rFonts w:ascii="Times New Roman" w:hAnsi="Times New Roman"/>
          <w:sz w:val="20"/>
          <w:szCs w:val="20"/>
          <w:lang w:val="es-MX"/>
        </w:rPr>
        <w:t>. S</w:t>
      </w:r>
      <w:r w:rsidRPr="00F52E8A">
        <w:rPr>
          <w:rFonts w:ascii="Times New Roman" w:hAnsi="Times New Roman"/>
          <w:sz w:val="20"/>
          <w:szCs w:val="20"/>
          <w:lang w:val="es-MX"/>
        </w:rPr>
        <w:t>i bien diversos autores consideran que e</w:t>
      </w:r>
      <w:r>
        <w:rPr>
          <w:rFonts w:ascii="Times New Roman" w:hAnsi="Times New Roman"/>
          <w:sz w:val="20"/>
          <w:szCs w:val="20"/>
          <w:lang w:val="es-MX"/>
        </w:rPr>
        <w:t>ran</w:t>
      </w:r>
      <w:r w:rsidRPr="00F52E8A">
        <w:rPr>
          <w:rFonts w:ascii="Times New Roman" w:hAnsi="Times New Roman"/>
          <w:sz w:val="20"/>
          <w:szCs w:val="20"/>
          <w:lang w:val="es-MX"/>
        </w:rPr>
        <w:t xml:space="preserve"> relativamente seguro</w:t>
      </w:r>
      <w:r>
        <w:rPr>
          <w:rFonts w:ascii="Times New Roman" w:hAnsi="Times New Roman"/>
          <w:sz w:val="20"/>
          <w:szCs w:val="20"/>
          <w:lang w:val="es-MX"/>
        </w:rPr>
        <w:t>s</w:t>
      </w:r>
      <w:r w:rsidRPr="00F52E8A">
        <w:rPr>
          <w:rFonts w:ascii="Times New Roman" w:hAnsi="Times New Roman"/>
          <w:sz w:val="20"/>
          <w:szCs w:val="20"/>
          <w:lang w:val="es-MX"/>
        </w:rPr>
        <w:t xml:space="preserve"> para </w:t>
      </w:r>
      <w:r>
        <w:rPr>
          <w:rFonts w:ascii="Times New Roman" w:hAnsi="Times New Roman"/>
          <w:sz w:val="20"/>
          <w:szCs w:val="20"/>
          <w:lang w:val="es-MX"/>
        </w:rPr>
        <w:t>los estándares</w:t>
      </w:r>
      <w:r w:rsidRPr="00F52E8A">
        <w:rPr>
          <w:rFonts w:ascii="Times New Roman" w:hAnsi="Times New Roman"/>
          <w:sz w:val="20"/>
          <w:szCs w:val="20"/>
          <w:lang w:val="es-MX"/>
        </w:rPr>
        <w:t xml:space="preserve"> de la época, es igualmente cierto que la percepción que se tuvo de su riesgo fue cambiando a lo largo del </w:t>
      </w:r>
      <w:r>
        <w:rPr>
          <w:rFonts w:ascii="Times New Roman" w:hAnsi="Times New Roman"/>
          <w:sz w:val="20"/>
          <w:szCs w:val="20"/>
          <w:lang w:val="es-MX"/>
        </w:rPr>
        <w:t>S.XIX</w:t>
      </w:r>
      <w:r w:rsidRPr="00F52E8A">
        <w:rPr>
          <w:rFonts w:ascii="Times New Roman" w:hAnsi="Times New Roman"/>
          <w:sz w:val="20"/>
          <w:szCs w:val="20"/>
          <w:lang w:val="es-MX"/>
        </w:rPr>
        <w:t>, en gran medida debido a que la profesionalización de la medicina utilizó la prohibición del aborto como estrategia para lograr mayor prestigio y credibilidad. La fuerte campaña de las entonces nuevas sociedades médicas en contra del aborto tuvo</w:t>
      </w:r>
      <w:r>
        <w:rPr>
          <w:rFonts w:ascii="Times New Roman" w:hAnsi="Times New Roman"/>
          <w:sz w:val="20"/>
          <w:szCs w:val="20"/>
          <w:lang w:val="es-MX"/>
        </w:rPr>
        <w:t xml:space="preserve"> como</w:t>
      </w:r>
      <w:r w:rsidRPr="00F52E8A">
        <w:rPr>
          <w:rFonts w:ascii="Times New Roman" w:hAnsi="Times New Roman"/>
          <w:sz w:val="20"/>
          <w:szCs w:val="20"/>
          <w:lang w:val="es-MX"/>
        </w:rPr>
        <w:t xml:space="preserve"> resultado la prohibición y criminalización no</w:t>
      </w:r>
      <w:r>
        <w:rPr>
          <w:rFonts w:ascii="Times New Roman" w:hAnsi="Times New Roman"/>
          <w:sz w:val="20"/>
          <w:szCs w:val="20"/>
          <w:lang w:val="es-MX"/>
        </w:rPr>
        <w:t xml:space="preserve"> solamente</w:t>
      </w:r>
      <w:r w:rsidRPr="00F52E8A">
        <w:rPr>
          <w:rFonts w:ascii="Times New Roman" w:hAnsi="Times New Roman"/>
          <w:sz w:val="20"/>
          <w:szCs w:val="20"/>
          <w:lang w:val="es-MX"/>
        </w:rPr>
        <w:t xml:space="preserve"> del aborto, sino también de la distribución de información y productos anticonceptivos en Estados Unidos hasta mediados del </w:t>
      </w:r>
      <w:r>
        <w:rPr>
          <w:rFonts w:ascii="Times New Roman" w:hAnsi="Times New Roman"/>
          <w:sz w:val="20"/>
          <w:szCs w:val="20"/>
          <w:lang w:val="es-MX"/>
        </w:rPr>
        <w:t>S.XX</w:t>
      </w:r>
      <w:r w:rsidRPr="00F52E8A">
        <w:rPr>
          <w:rFonts w:ascii="Times New Roman" w:hAnsi="Times New Roman"/>
          <w:sz w:val="20"/>
          <w:szCs w:val="20"/>
          <w:lang w:val="es-MX"/>
        </w:rPr>
        <w:t>.</w:t>
      </w:r>
    </w:p>
    <w:p w:rsidR="001262EE" w:rsidRPr="00F52E8A"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 xml:space="preserve">Los médicos del </w:t>
      </w:r>
      <w:r>
        <w:rPr>
          <w:rFonts w:ascii="Times New Roman" w:hAnsi="Times New Roman"/>
          <w:sz w:val="20"/>
          <w:szCs w:val="20"/>
          <w:lang w:val="es-MX"/>
        </w:rPr>
        <w:t>S.XIX</w:t>
      </w:r>
      <w:r w:rsidRPr="00F52E8A">
        <w:rPr>
          <w:rFonts w:ascii="Times New Roman" w:hAnsi="Times New Roman"/>
          <w:sz w:val="20"/>
          <w:szCs w:val="20"/>
          <w:lang w:val="es-MX"/>
        </w:rPr>
        <w:t xml:space="preserve"> en Estados Unidos no detentaban el prestigio que poseen en la actualidad y por ello </w:t>
      </w:r>
      <w:r>
        <w:rPr>
          <w:rFonts w:ascii="Times New Roman" w:hAnsi="Times New Roman"/>
          <w:sz w:val="20"/>
          <w:szCs w:val="20"/>
          <w:lang w:val="es-MX"/>
        </w:rPr>
        <w:t xml:space="preserve">buscaban </w:t>
      </w:r>
      <w:r w:rsidRPr="00F52E8A">
        <w:rPr>
          <w:rFonts w:ascii="Times New Roman" w:hAnsi="Times New Roman"/>
          <w:sz w:val="20"/>
          <w:szCs w:val="20"/>
          <w:lang w:val="es-MX"/>
        </w:rPr>
        <w:t xml:space="preserve">profesionalizar la práctica de la medicina. Y es que, a diferencia de lo que sucede en la actualidad, la práctica médica del </w:t>
      </w:r>
      <w:r>
        <w:rPr>
          <w:rFonts w:ascii="Times New Roman" w:hAnsi="Times New Roman"/>
          <w:sz w:val="20"/>
          <w:szCs w:val="20"/>
          <w:lang w:val="es-MX"/>
        </w:rPr>
        <w:t xml:space="preserve">S.XIX </w:t>
      </w:r>
      <w:r w:rsidRPr="00F52E8A">
        <w:rPr>
          <w:rFonts w:ascii="Times New Roman" w:hAnsi="Times New Roman"/>
          <w:sz w:val="20"/>
          <w:szCs w:val="20"/>
          <w:lang w:val="es-MX"/>
        </w:rPr>
        <w:t xml:space="preserve">era bastante desorganizada. Había pocas escuelas de medicina establecidas en </w:t>
      </w:r>
      <w:r>
        <w:rPr>
          <w:rFonts w:ascii="Times New Roman" w:hAnsi="Times New Roman"/>
          <w:sz w:val="20"/>
          <w:szCs w:val="20"/>
          <w:lang w:val="es-MX"/>
        </w:rPr>
        <w:t>es</w:t>
      </w:r>
      <w:r w:rsidRPr="00F52E8A">
        <w:rPr>
          <w:rFonts w:ascii="Times New Roman" w:hAnsi="Times New Roman"/>
          <w:sz w:val="20"/>
          <w:szCs w:val="20"/>
          <w:lang w:val="es-MX"/>
        </w:rPr>
        <w:t>os tiempos</w:t>
      </w:r>
      <w:r>
        <w:rPr>
          <w:rFonts w:ascii="Times New Roman" w:hAnsi="Times New Roman"/>
          <w:sz w:val="20"/>
          <w:szCs w:val="20"/>
          <w:lang w:val="es-MX"/>
        </w:rPr>
        <w:t xml:space="preserve"> y en ninguna de ellas </w:t>
      </w:r>
      <w:r w:rsidRPr="00F52E8A">
        <w:rPr>
          <w:rFonts w:ascii="Times New Roman" w:hAnsi="Times New Roman"/>
          <w:sz w:val="20"/>
          <w:szCs w:val="20"/>
          <w:lang w:val="es-MX"/>
        </w:rPr>
        <w:t>existían regulaciones que establecier</w:t>
      </w:r>
      <w:r>
        <w:rPr>
          <w:rFonts w:ascii="Times New Roman" w:hAnsi="Times New Roman"/>
          <w:sz w:val="20"/>
          <w:szCs w:val="20"/>
          <w:lang w:val="es-MX"/>
        </w:rPr>
        <w:t>a</w:t>
      </w:r>
      <w:r w:rsidRPr="00F52E8A">
        <w:rPr>
          <w:rFonts w:ascii="Times New Roman" w:hAnsi="Times New Roman"/>
          <w:sz w:val="20"/>
          <w:szCs w:val="20"/>
          <w:lang w:val="es-MX"/>
        </w:rPr>
        <w:t>n que los médicos debían asistir a la Facultad de medicina para poder ejercer la profesión</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D</w:t>
      </w:r>
      <w:r w:rsidRPr="00F52E8A">
        <w:rPr>
          <w:rFonts w:ascii="Times New Roman" w:hAnsi="Times New Roman"/>
          <w:sz w:val="20"/>
          <w:szCs w:val="20"/>
          <w:lang w:val="es-MX"/>
        </w:rPr>
        <w:t>e modo que en la práctica médica convivían médicos regulares</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egresados</w:t>
      </w:r>
      <w:r w:rsidRPr="00F52E8A">
        <w:rPr>
          <w:rFonts w:ascii="Times New Roman" w:hAnsi="Times New Roman"/>
          <w:sz w:val="20"/>
          <w:szCs w:val="20"/>
          <w:lang w:val="es-MX"/>
        </w:rPr>
        <w:t xml:space="preserve"> de la</w:t>
      </w:r>
      <w:r>
        <w:rPr>
          <w:rFonts w:ascii="Times New Roman" w:hAnsi="Times New Roman"/>
          <w:sz w:val="20"/>
          <w:szCs w:val="20"/>
          <w:lang w:val="es-MX"/>
        </w:rPr>
        <w:t>s</w:t>
      </w:r>
      <w:r w:rsidRPr="00F52E8A">
        <w:rPr>
          <w:rFonts w:ascii="Times New Roman" w:hAnsi="Times New Roman"/>
          <w:sz w:val="20"/>
          <w:szCs w:val="20"/>
          <w:lang w:val="es-MX"/>
        </w:rPr>
        <w:t xml:space="preserve"> </w:t>
      </w:r>
      <w:r>
        <w:rPr>
          <w:rFonts w:ascii="Times New Roman" w:hAnsi="Times New Roman"/>
          <w:sz w:val="20"/>
          <w:szCs w:val="20"/>
          <w:lang w:val="es-MX"/>
        </w:rPr>
        <w:t>a</w:t>
      </w:r>
      <w:r w:rsidRPr="00F52E8A">
        <w:rPr>
          <w:rFonts w:ascii="Times New Roman" w:hAnsi="Times New Roman"/>
          <w:sz w:val="20"/>
          <w:szCs w:val="20"/>
          <w:lang w:val="es-MX"/>
        </w:rPr>
        <w:t>cademia</w:t>
      </w:r>
      <w:r>
        <w:rPr>
          <w:rFonts w:ascii="Times New Roman" w:hAnsi="Times New Roman"/>
          <w:sz w:val="20"/>
          <w:szCs w:val="20"/>
          <w:lang w:val="es-MX"/>
        </w:rPr>
        <w:t>s</w:t>
      </w:r>
      <w:r w:rsidRPr="00F52E8A">
        <w:rPr>
          <w:rFonts w:ascii="Times New Roman" w:hAnsi="Times New Roman"/>
          <w:sz w:val="20"/>
          <w:szCs w:val="20"/>
          <w:lang w:val="es-MX"/>
        </w:rPr>
        <w:t xml:space="preserve"> de </w:t>
      </w:r>
      <w:r>
        <w:rPr>
          <w:rFonts w:ascii="Times New Roman" w:hAnsi="Times New Roman"/>
          <w:sz w:val="20"/>
          <w:szCs w:val="20"/>
          <w:lang w:val="es-MX"/>
        </w:rPr>
        <w:t>m</w:t>
      </w:r>
      <w:r w:rsidRPr="00F52E8A">
        <w:rPr>
          <w:rFonts w:ascii="Times New Roman" w:hAnsi="Times New Roman"/>
          <w:sz w:val="20"/>
          <w:szCs w:val="20"/>
          <w:lang w:val="es-MX"/>
        </w:rPr>
        <w:t>edicina</w:t>
      </w:r>
      <w:r>
        <w:rPr>
          <w:rFonts w:ascii="Times New Roman" w:hAnsi="Times New Roman"/>
          <w:sz w:val="20"/>
          <w:szCs w:val="20"/>
          <w:lang w:val="es-MX"/>
        </w:rPr>
        <w:t>,</w:t>
      </w:r>
      <w:r w:rsidRPr="00F52E8A">
        <w:rPr>
          <w:rFonts w:ascii="Times New Roman" w:hAnsi="Times New Roman"/>
          <w:sz w:val="20"/>
          <w:szCs w:val="20"/>
          <w:lang w:val="es-MX"/>
        </w:rPr>
        <w:t xml:space="preserve"> y médicos no regulares que habían adquirido conocimiento</w:t>
      </w:r>
      <w:r>
        <w:rPr>
          <w:rFonts w:ascii="Times New Roman" w:hAnsi="Times New Roman"/>
          <w:sz w:val="20"/>
          <w:szCs w:val="20"/>
          <w:lang w:val="es-MX"/>
        </w:rPr>
        <w:t>s</w:t>
      </w:r>
      <w:r w:rsidRPr="00F52E8A">
        <w:rPr>
          <w:rFonts w:ascii="Times New Roman" w:hAnsi="Times New Roman"/>
          <w:sz w:val="20"/>
          <w:szCs w:val="20"/>
          <w:lang w:val="es-MX"/>
        </w:rPr>
        <w:t xml:space="preserve"> del campo de manera inf</w:t>
      </w:r>
      <w:r>
        <w:rPr>
          <w:rFonts w:ascii="Times New Roman" w:hAnsi="Times New Roman"/>
          <w:sz w:val="20"/>
          <w:szCs w:val="20"/>
          <w:lang w:val="es-MX"/>
        </w:rPr>
        <w:t>ormal</w:t>
      </w:r>
      <w:r w:rsidRPr="00F52E8A">
        <w:rPr>
          <w:rFonts w:ascii="Times New Roman" w:hAnsi="Times New Roman"/>
          <w:sz w:val="20"/>
          <w:szCs w:val="20"/>
          <w:lang w:val="es-MX"/>
        </w:rPr>
        <w:t xml:space="preserve">. Esta desorganización condujo a </w:t>
      </w:r>
      <w:r>
        <w:rPr>
          <w:rFonts w:ascii="Times New Roman" w:hAnsi="Times New Roman"/>
          <w:sz w:val="20"/>
          <w:szCs w:val="20"/>
          <w:lang w:val="es-MX"/>
        </w:rPr>
        <w:t xml:space="preserve">que </w:t>
      </w:r>
      <w:r w:rsidRPr="00F52E8A">
        <w:rPr>
          <w:rFonts w:ascii="Times New Roman" w:hAnsi="Times New Roman"/>
          <w:sz w:val="20"/>
          <w:szCs w:val="20"/>
          <w:lang w:val="es-MX"/>
        </w:rPr>
        <w:t>un selecto grupo de graduados aunar</w:t>
      </w:r>
      <w:r>
        <w:rPr>
          <w:rFonts w:ascii="Times New Roman" w:hAnsi="Times New Roman"/>
          <w:sz w:val="20"/>
          <w:szCs w:val="20"/>
          <w:lang w:val="es-MX"/>
        </w:rPr>
        <w:t>an</w:t>
      </w:r>
      <w:r w:rsidRPr="00F52E8A">
        <w:rPr>
          <w:rFonts w:ascii="Times New Roman" w:hAnsi="Times New Roman"/>
          <w:sz w:val="20"/>
          <w:szCs w:val="20"/>
          <w:lang w:val="es-MX"/>
        </w:rPr>
        <w:t xml:space="preserve"> esfuerzos para profesionalizar el ejercicio de la medicina, es decir, </w:t>
      </w:r>
      <w:r>
        <w:rPr>
          <w:rFonts w:ascii="Times New Roman" w:hAnsi="Times New Roman"/>
          <w:sz w:val="20"/>
          <w:szCs w:val="20"/>
          <w:lang w:val="es-MX"/>
        </w:rPr>
        <w:t>bas</w:t>
      </w:r>
      <w:r w:rsidRPr="00F52E8A">
        <w:rPr>
          <w:rFonts w:ascii="Times New Roman" w:hAnsi="Times New Roman"/>
          <w:sz w:val="20"/>
          <w:szCs w:val="20"/>
          <w:lang w:val="es-MX"/>
        </w:rPr>
        <w:t>arla en conocimientos científicos rigurosos y</w:t>
      </w:r>
      <w:r>
        <w:rPr>
          <w:rFonts w:ascii="Times New Roman" w:hAnsi="Times New Roman"/>
          <w:sz w:val="20"/>
          <w:szCs w:val="20"/>
          <w:lang w:val="es-MX"/>
        </w:rPr>
        <w:t>,</w:t>
      </w:r>
      <w:r w:rsidRPr="00F52E8A">
        <w:rPr>
          <w:rFonts w:ascii="Times New Roman" w:hAnsi="Times New Roman"/>
          <w:sz w:val="20"/>
          <w:szCs w:val="20"/>
          <w:lang w:val="es-MX"/>
        </w:rPr>
        <w:t xml:space="preserve"> al mismo tiempo, establecer estándares para la </w:t>
      </w:r>
      <w:r>
        <w:rPr>
          <w:rFonts w:ascii="Times New Roman" w:hAnsi="Times New Roman"/>
          <w:sz w:val="20"/>
          <w:szCs w:val="20"/>
          <w:lang w:val="es-MX"/>
        </w:rPr>
        <w:t>prácti</w:t>
      </w:r>
      <w:r w:rsidRPr="00F52E8A">
        <w:rPr>
          <w:rFonts w:ascii="Times New Roman" w:hAnsi="Times New Roman"/>
          <w:sz w:val="20"/>
          <w:szCs w:val="20"/>
          <w:lang w:val="es-MX"/>
        </w:rPr>
        <w:t xml:space="preserve">ca, excluyendo </w:t>
      </w:r>
      <w:r>
        <w:rPr>
          <w:rFonts w:ascii="Times New Roman" w:hAnsi="Times New Roman"/>
          <w:sz w:val="20"/>
          <w:szCs w:val="20"/>
          <w:lang w:val="es-MX"/>
        </w:rPr>
        <w:t xml:space="preserve">a </w:t>
      </w:r>
      <w:r w:rsidRPr="00F52E8A">
        <w:rPr>
          <w:rFonts w:ascii="Times New Roman" w:hAnsi="Times New Roman"/>
          <w:sz w:val="20"/>
          <w:szCs w:val="20"/>
          <w:lang w:val="es-MX"/>
        </w:rPr>
        <w:t>los aficionados que formaban parte del campo. Este esfuerzo d</w:t>
      </w:r>
      <w:r>
        <w:rPr>
          <w:rFonts w:ascii="Times New Roman" w:hAnsi="Times New Roman"/>
          <w:sz w:val="20"/>
          <w:szCs w:val="20"/>
          <w:lang w:val="es-MX"/>
        </w:rPr>
        <w:t>a</w:t>
      </w:r>
      <w:r w:rsidRPr="00F52E8A">
        <w:rPr>
          <w:rFonts w:ascii="Times New Roman" w:hAnsi="Times New Roman"/>
          <w:sz w:val="20"/>
          <w:szCs w:val="20"/>
          <w:lang w:val="es-MX"/>
        </w:rPr>
        <w:t xml:space="preserve"> origen en 1847</w:t>
      </w:r>
      <w:r>
        <w:rPr>
          <w:rFonts w:ascii="Times New Roman" w:hAnsi="Times New Roman"/>
          <w:sz w:val="20"/>
          <w:szCs w:val="20"/>
          <w:lang w:val="es-MX"/>
        </w:rPr>
        <w:t xml:space="preserve"> a</w:t>
      </w:r>
      <w:r w:rsidRPr="00F52E8A">
        <w:rPr>
          <w:rFonts w:ascii="Times New Roman" w:hAnsi="Times New Roman"/>
          <w:sz w:val="20"/>
          <w:szCs w:val="20"/>
          <w:lang w:val="es-MX"/>
        </w:rPr>
        <w:t xml:space="preserve"> la fundación de la Asociación Americana de Medicina (AMA)</w:t>
      </w:r>
      <w:r>
        <w:rPr>
          <w:rFonts w:ascii="Times New Roman" w:hAnsi="Times New Roman"/>
          <w:sz w:val="20"/>
          <w:szCs w:val="20"/>
          <w:lang w:val="es-MX"/>
        </w:rPr>
        <w:t>. Con</w:t>
      </w:r>
      <w:r w:rsidRPr="00F52E8A">
        <w:rPr>
          <w:rFonts w:ascii="Times New Roman" w:hAnsi="Times New Roman"/>
          <w:sz w:val="20"/>
          <w:szCs w:val="20"/>
          <w:lang w:val="es-MX"/>
        </w:rPr>
        <w:t xml:space="preserve"> la fundación de la AMA e</w:t>
      </w:r>
      <w:r>
        <w:rPr>
          <w:rFonts w:ascii="Times New Roman" w:hAnsi="Times New Roman"/>
          <w:sz w:val="20"/>
          <w:szCs w:val="20"/>
          <w:lang w:val="es-MX"/>
        </w:rPr>
        <w:t>n</w:t>
      </w:r>
      <w:r w:rsidRPr="00F52E8A">
        <w:rPr>
          <w:rFonts w:ascii="Times New Roman" w:hAnsi="Times New Roman"/>
          <w:sz w:val="20"/>
          <w:szCs w:val="20"/>
          <w:lang w:val="es-MX"/>
        </w:rPr>
        <w:t xml:space="preserve"> 1847</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l</w:t>
      </w:r>
      <w:r w:rsidRPr="00F52E8A">
        <w:rPr>
          <w:rFonts w:ascii="Times New Roman" w:hAnsi="Times New Roman"/>
          <w:sz w:val="20"/>
          <w:szCs w:val="20"/>
          <w:lang w:val="es-MX"/>
        </w:rPr>
        <w:t>os médicos con una formación académica formal comenzaron a ganar terreno frente a los menos educados, muchos de ellos mujeres</w:t>
      </w:r>
      <w:r>
        <w:rPr>
          <w:rFonts w:ascii="Times New Roman" w:hAnsi="Times New Roman"/>
          <w:sz w:val="20"/>
          <w:szCs w:val="20"/>
          <w:lang w:val="es-MX"/>
        </w:rPr>
        <w:t>,</w:t>
      </w:r>
      <w:r w:rsidRPr="00F52E8A">
        <w:rPr>
          <w:rFonts w:ascii="Times New Roman" w:hAnsi="Times New Roman"/>
          <w:sz w:val="20"/>
          <w:szCs w:val="20"/>
          <w:lang w:val="es-MX"/>
        </w:rPr>
        <w:t xml:space="preserve"> como las parteras.</w:t>
      </w:r>
    </w:p>
    <w:p w:rsidR="001262EE"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De su</w:t>
      </w:r>
      <w:r>
        <w:rPr>
          <w:rFonts w:ascii="Times New Roman" w:hAnsi="Times New Roman"/>
          <w:sz w:val="20"/>
          <w:szCs w:val="20"/>
          <w:lang w:val="es-MX"/>
        </w:rPr>
        <w:t>s</w:t>
      </w:r>
      <w:r w:rsidRPr="00F52E8A">
        <w:rPr>
          <w:rFonts w:ascii="Times New Roman" w:hAnsi="Times New Roman"/>
          <w:sz w:val="20"/>
          <w:szCs w:val="20"/>
          <w:lang w:val="es-MX"/>
        </w:rPr>
        <w:t xml:space="preserve"> comienzo</w:t>
      </w:r>
      <w:r>
        <w:rPr>
          <w:rFonts w:ascii="Times New Roman" w:hAnsi="Times New Roman"/>
          <w:sz w:val="20"/>
          <w:szCs w:val="20"/>
          <w:lang w:val="es-MX"/>
        </w:rPr>
        <w:t>s</w:t>
      </w:r>
      <w:r w:rsidRPr="00F52E8A">
        <w:rPr>
          <w:rFonts w:ascii="Times New Roman" w:hAnsi="Times New Roman"/>
          <w:sz w:val="20"/>
          <w:szCs w:val="20"/>
          <w:lang w:val="es-MX"/>
        </w:rPr>
        <w:t>, la AMA tuvo una clara posición antiabortista guiada por motivos tanto morales como profesionales. En cuanto a las razones morales, los médicos regulares empezaron a argumentar que la vida humana com</w:t>
      </w:r>
      <w:r>
        <w:rPr>
          <w:rFonts w:ascii="Times New Roman" w:hAnsi="Times New Roman"/>
          <w:sz w:val="20"/>
          <w:szCs w:val="20"/>
          <w:lang w:val="es-MX"/>
        </w:rPr>
        <w:t>en</w:t>
      </w:r>
      <w:r w:rsidRPr="00F52E8A">
        <w:rPr>
          <w:rFonts w:ascii="Times New Roman" w:hAnsi="Times New Roman"/>
          <w:sz w:val="20"/>
          <w:szCs w:val="20"/>
          <w:lang w:val="es-MX"/>
        </w:rPr>
        <w:t>za</w:t>
      </w:r>
      <w:r>
        <w:rPr>
          <w:rFonts w:ascii="Times New Roman" w:hAnsi="Times New Roman"/>
          <w:sz w:val="20"/>
          <w:szCs w:val="20"/>
          <w:lang w:val="es-MX"/>
        </w:rPr>
        <w:t>ba</w:t>
      </w:r>
      <w:r w:rsidRPr="00F52E8A">
        <w:rPr>
          <w:rFonts w:ascii="Times New Roman" w:hAnsi="Times New Roman"/>
          <w:sz w:val="20"/>
          <w:szCs w:val="20"/>
          <w:lang w:val="es-MX"/>
        </w:rPr>
        <w:t xml:space="preserve"> a partir de la </w:t>
      </w:r>
      <w:r>
        <w:rPr>
          <w:rFonts w:ascii="Times New Roman" w:hAnsi="Times New Roman"/>
          <w:sz w:val="20"/>
          <w:szCs w:val="20"/>
          <w:lang w:val="es-MX"/>
        </w:rPr>
        <w:t>c</w:t>
      </w:r>
      <w:r w:rsidRPr="00F52E8A">
        <w:rPr>
          <w:rFonts w:ascii="Times New Roman" w:hAnsi="Times New Roman"/>
          <w:sz w:val="20"/>
          <w:szCs w:val="20"/>
          <w:lang w:val="es-MX"/>
        </w:rPr>
        <w:t>oncepción y no con los primeros movimientos fetales y</w:t>
      </w:r>
      <w:r>
        <w:rPr>
          <w:rFonts w:ascii="Times New Roman" w:hAnsi="Times New Roman"/>
          <w:sz w:val="20"/>
          <w:szCs w:val="20"/>
          <w:lang w:val="es-MX"/>
        </w:rPr>
        <w:t>,</w:t>
      </w:r>
      <w:r w:rsidRPr="00F52E8A">
        <w:rPr>
          <w:rFonts w:ascii="Times New Roman" w:hAnsi="Times New Roman"/>
          <w:sz w:val="20"/>
          <w:szCs w:val="20"/>
          <w:lang w:val="es-MX"/>
        </w:rPr>
        <w:t xml:space="preserve"> por lo tanto, la interrupción de</w:t>
      </w:r>
      <w:r>
        <w:rPr>
          <w:rFonts w:ascii="Times New Roman" w:hAnsi="Times New Roman"/>
          <w:sz w:val="20"/>
          <w:szCs w:val="20"/>
          <w:lang w:val="es-MX"/>
        </w:rPr>
        <w:t>l embarazo</w:t>
      </w:r>
      <w:r w:rsidRPr="00F52E8A">
        <w:rPr>
          <w:rFonts w:ascii="Times New Roman" w:hAnsi="Times New Roman"/>
          <w:sz w:val="20"/>
          <w:szCs w:val="20"/>
          <w:lang w:val="es-MX"/>
        </w:rPr>
        <w:t xml:space="preserve"> en cualquier momento de la gestación era un acto criminal. </w:t>
      </w:r>
      <w:r>
        <w:rPr>
          <w:rFonts w:ascii="Times New Roman" w:hAnsi="Times New Roman"/>
          <w:sz w:val="20"/>
          <w:szCs w:val="20"/>
          <w:lang w:val="es-MX"/>
        </w:rPr>
        <w:t>Existía</w:t>
      </w:r>
      <w:r w:rsidRPr="00F52E8A">
        <w:rPr>
          <w:rFonts w:ascii="Times New Roman" w:hAnsi="Times New Roman"/>
          <w:sz w:val="20"/>
          <w:szCs w:val="20"/>
          <w:lang w:val="es-MX"/>
        </w:rPr>
        <w:t xml:space="preserve"> una fuerte convicción </w:t>
      </w:r>
      <w:r>
        <w:rPr>
          <w:rFonts w:ascii="Times New Roman" w:hAnsi="Times New Roman"/>
          <w:sz w:val="20"/>
          <w:szCs w:val="20"/>
          <w:lang w:val="es-MX"/>
        </w:rPr>
        <w:t>sexista</w:t>
      </w:r>
      <w:r w:rsidRPr="00F52E8A">
        <w:rPr>
          <w:rFonts w:ascii="Times New Roman" w:hAnsi="Times New Roman"/>
          <w:sz w:val="20"/>
          <w:szCs w:val="20"/>
          <w:lang w:val="es-MX"/>
        </w:rPr>
        <w:t xml:space="preserve"> en esa época</w:t>
      </w:r>
      <w:r>
        <w:rPr>
          <w:rFonts w:ascii="Times New Roman" w:hAnsi="Times New Roman"/>
          <w:sz w:val="20"/>
          <w:szCs w:val="20"/>
          <w:lang w:val="es-MX"/>
        </w:rPr>
        <w:t xml:space="preserve"> que</w:t>
      </w:r>
      <w:r w:rsidRPr="00F52E8A">
        <w:rPr>
          <w:rFonts w:ascii="Times New Roman" w:hAnsi="Times New Roman"/>
          <w:sz w:val="20"/>
          <w:szCs w:val="20"/>
          <w:lang w:val="es-MX"/>
        </w:rPr>
        <w:t xml:space="preserve"> </w:t>
      </w:r>
      <w:r>
        <w:rPr>
          <w:rFonts w:ascii="Times New Roman" w:hAnsi="Times New Roman"/>
          <w:sz w:val="20"/>
          <w:szCs w:val="20"/>
          <w:lang w:val="es-MX"/>
        </w:rPr>
        <w:t>c</w:t>
      </w:r>
      <w:r w:rsidRPr="00F52E8A">
        <w:rPr>
          <w:rFonts w:ascii="Times New Roman" w:hAnsi="Times New Roman"/>
          <w:sz w:val="20"/>
          <w:szCs w:val="20"/>
          <w:lang w:val="es-MX"/>
        </w:rPr>
        <w:t>onsideraba que la función de la mujer era básicamente reproductiva y que su distanciamiento de las labores domésticas pondría en riesgo la vida social. De esta manera, con el surgimiento de las asociaciones médicas estadounidenses</w:t>
      </w:r>
      <w:r>
        <w:rPr>
          <w:rFonts w:ascii="Times New Roman" w:hAnsi="Times New Roman"/>
          <w:sz w:val="20"/>
          <w:szCs w:val="20"/>
          <w:lang w:val="es-MX"/>
        </w:rPr>
        <w:t>,</w:t>
      </w:r>
      <w:r w:rsidRPr="00F52E8A">
        <w:rPr>
          <w:rFonts w:ascii="Times New Roman" w:hAnsi="Times New Roman"/>
          <w:sz w:val="20"/>
          <w:szCs w:val="20"/>
          <w:lang w:val="es-MX"/>
        </w:rPr>
        <w:t xml:space="preserve"> no sólo se fueron cercenando los derechos reproductivos de las mujeres, sino que también logró postergar</w:t>
      </w:r>
      <w:r>
        <w:rPr>
          <w:rFonts w:ascii="Times New Roman" w:hAnsi="Times New Roman"/>
          <w:sz w:val="20"/>
          <w:szCs w:val="20"/>
          <w:lang w:val="es-MX"/>
        </w:rPr>
        <w:t>se</w:t>
      </w:r>
      <w:r w:rsidRPr="00F52E8A">
        <w:rPr>
          <w:rFonts w:ascii="Times New Roman" w:hAnsi="Times New Roman"/>
          <w:sz w:val="20"/>
          <w:szCs w:val="20"/>
          <w:lang w:val="es-MX"/>
        </w:rPr>
        <w:t xml:space="preserve"> su </w:t>
      </w:r>
      <w:r>
        <w:rPr>
          <w:rFonts w:ascii="Times New Roman" w:hAnsi="Times New Roman"/>
          <w:sz w:val="20"/>
          <w:szCs w:val="20"/>
          <w:lang w:val="es-MX"/>
        </w:rPr>
        <w:t>in</w:t>
      </w:r>
      <w:r w:rsidRPr="00F52E8A">
        <w:rPr>
          <w:rFonts w:ascii="Times New Roman" w:hAnsi="Times New Roman"/>
          <w:sz w:val="20"/>
          <w:szCs w:val="20"/>
          <w:lang w:val="es-MX"/>
        </w:rPr>
        <w:t xml:space="preserve">corporación </w:t>
      </w:r>
      <w:r>
        <w:rPr>
          <w:rFonts w:ascii="Times New Roman" w:hAnsi="Times New Roman"/>
          <w:sz w:val="20"/>
          <w:szCs w:val="20"/>
          <w:lang w:val="es-MX"/>
        </w:rPr>
        <w:t>a</w:t>
      </w:r>
      <w:r w:rsidRPr="00F52E8A">
        <w:rPr>
          <w:rFonts w:ascii="Times New Roman" w:hAnsi="Times New Roman"/>
          <w:sz w:val="20"/>
          <w:szCs w:val="20"/>
          <w:lang w:val="es-MX"/>
        </w:rPr>
        <w:t xml:space="preserve"> la medicina profesional.  </w:t>
      </w:r>
    </w:p>
    <w:p w:rsidR="001262EE" w:rsidRPr="00F52E8A"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En cuanto a las razones profesionales, los médicos regulares observaban con recelo el hecho de que los médicos no regulares cobraran ingresos semejantes por las mismas labores, a pesar de carecer de una formación académica. Así fue que </w:t>
      </w:r>
      <w:r w:rsidRPr="00F52E8A">
        <w:rPr>
          <w:rFonts w:ascii="Times New Roman" w:hAnsi="Times New Roman"/>
          <w:sz w:val="20"/>
          <w:szCs w:val="20"/>
          <w:lang w:val="es-MX"/>
        </w:rPr>
        <w:t xml:space="preserve">los médicos regulares </w:t>
      </w:r>
      <w:r>
        <w:rPr>
          <w:rFonts w:ascii="Times New Roman" w:hAnsi="Times New Roman"/>
          <w:sz w:val="20"/>
          <w:szCs w:val="20"/>
          <w:lang w:val="es-MX"/>
        </w:rPr>
        <w:t>-</w:t>
      </w:r>
      <w:r w:rsidRPr="00F52E8A">
        <w:rPr>
          <w:rFonts w:ascii="Times New Roman" w:hAnsi="Times New Roman"/>
          <w:sz w:val="20"/>
          <w:szCs w:val="20"/>
          <w:lang w:val="es-MX"/>
        </w:rPr>
        <w:t>y las asociaciones que conforma</w:t>
      </w:r>
      <w:r>
        <w:rPr>
          <w:rFonts w:ascii="Times New Roman" w:hAnsi="Times New Roman"/>
          <w:sz w:val="20"/>
          <w:szCs w:val="20"/>
          <w:lang w:val="es-MX"/>
        </w:rPr>
        <w:t>ba</w:t>
      </w:r>
      <w:r w:rsidRPr="00F52E8A">
        <w:rPr>
          <w:rFonts w:ascii="Times New Roman" w:hAnsi="Times New Roman"/>
          <w:sz w:val="20"/>
          <w:szCs w:val="20"/>
          <w:lang w:val="es-MX"/>
        </w:rPr>
        <w:t>n</w:t>
      </w:r>
      <w:r>
        <w:rPr>
          <w:rFonts w:ascii="Times New Roman" w:hAnsi="Times New Roman"/>
          <w:sz w:val="20"/>
          <w:szCs w:val="20"/>
          <w:lang w:val="es-MX"/>
        </w:rPr>
        <w:t>-</w:t>
      </w:r>
      <w:r w:rsidRPr="00F52E8A">
        <w:rPr>
          <w:rFonts w:ascii="Times New Roman" w:hAnsi="Times New Roman"/>
          <w:sz w:val="20"/>
          <w:szCs w:val="20"/>
          <w:lang w:val="es-MX"/>
        </w:rPr>
        <w:t xml:space="preserve"> encontraron en la campaña antiabortista un aliado clave, en tanto la </w:t>
      </w:r>
      <w:r>
        <w:rPr>
          <w:rFonts w:ascii="Times New Roman" w:hAnsi="Times New Roman"/>
          <w:sz w:val="20"/>
          <w:szCs w:val="20"/>
          <w:lang w:val="es-MX"/>
        </w:rPr>
        <w:t>prohibición</w:t>
      </w:r>
      <w:r w:rsidRPr="00F52E8A">
        <w:rPr>
          <w:rFonts w:ascii="Times New Roman" w:hAnsi="Times New Roman"/>
          <w:sz w:val="20"/>
          <w:szCs w:val="20"/>
          <w:lang w:val="es-MX"/>
        </w:rPr>
        <w:t xml:space="preserve"> del aborto permitiría reducir los significativos ingresos que los médicos no regulares obtenían a partir de la administración de medicamentos y procedimientos abortivos. Puede decirse que el primer gran logro jurídico de la cruzada </w:t>
      </w:r>
      <w:r>
        <w:rPr>
          <w:rFonts w:ascii="Times New Roman" w:hAnsi="Times New Roman"/>
          <w:sz w:val="20"/>
          <w:szCs w:val="20"/>
          <w:lang w:val="es-MX"/>
        </w:rPr>
        <w:t>antiabort</w:t>
      </w:r>
      <w:r w:rsidRPr="00F52E8A">
        <w:rPr>
          <w:rFonts w:ascii="Times New Roman" w:hAnsi="Times New Roman"/>
          <w:sz w:val="20"/>
          <w:szCs w:val="20"/>
          <w:lang w:val="es-MX"/>
        </w:rPr>
        <w:t>ista de la medicina regular consistió en lograr que los distintos Estados del país comenzar</w:t>
      </w:r>
      <w:r>
        <w:rPr>
          <w:rFonts w:ascii="Times New Roman" w:hAnsi="Times New Roman"/>
          <w:sz w:val="20"/>
          <w:szCs w:val="20"/>
          <w:lang w:val="es-MX"/>
        </w:rPr>
        <w:t>a</w:t>
      </w:r>
      <w:r w:rsidRPr="00F52E8A">
        <w:rPr>
          <w:rFonts w:ascii="Times New Roman" w:hAnsi="Times New Roman"/>
          <w:sz w:val="20"/>
          <w:szCs w:val="20"/>
          <w:lang w:val="es-MX"/>
        </w:rPr>
        <w:t>n a prohibir</w:t>
      </w:r>
      <w:r>
        <w:rPr>
          <w:rFonts w:ascii="Times New Roman" w:hAnsi="Times New Roman"/>
          <w:sz w:val="20"/>
          <w:szCs w:val="20"/>
          <w:lang w:val="es-MX"/>
        </w:rPr>
        <w:t xml:space="preserve"> p</w:t>
      </w:r>
      <w:r w:rsidRPr="00F52E8A">
        <w:rPr>
          <w:rFonts w:ascii="Times New Roman" w:hAnsi="Times New Roman"/>
          <w:sz w:val="20"/>
          <w:szCs w:val="20"/>
          <w:lang w:val="es-MX"/>
        </w:rPr>
        <w:t>ublicitar procedimientos y materiales abortivos a partir de 1847.</w:t>
      </w:r>
    </w:p>
    <w:p w:rsidR="001262EE" w:rsidRPr="00F52E8A"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Múltiples factores contribuyeron a que la medicina regular estadounidense obtuviera el prestigio, el respeto y la confianza pública que tanto se ansiaba, y con ello logra fomentar la promulgación de leyes antiabortistas.</w:t>
      </w:r>
    </w:p>
    <w:p w:rsidR="001262EE" w:rsidRPr="00F52E8A"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Asimismo, los médicos impulsaron a los representantes religiosos de los distintos credos a comprometerse más fuertemente en la lucha contra el aborto. Las a</w:t>
      </w:r>
      <w:r>
        <w:rPr>
          <w:rFonts w:ascii="Times New Roman" w:hAnsi="Times New Roman"/>
          <w:sz w:val="20"/>
          <w:szCs w:val="20"/>
          <w:lang w:val="es-MX"/>
        </w:rPr>
        <w:t xml:space="preserve">sociaciones </w:t>
      </w:r>
      <w:r w:rsidRPr="00F52E8A">
        <w:rPr>
          <w:rFonts w:ascii="Times New Roman" w:hAnsi="Times New Roman"/>
          <w:sz w:val="20"/>
          <w:szCs w:val="20"/>
          <w:lang w:val="es-MX"/>
        </w:rPr>
        <w:t>médicas reclutaron a las instituciones religiosas, logrando que la profesionalización de la medicina</w:t>
      </w:r>
      <w:r>
        <w:rPr>
          <w:rFonts w:ascii="Times New Roman" w:hAnsi="Times New Roman"/>
          <w:sz w:val="20"/>
          <w:szCs w:val="20"/>
          <w:lang w:val="es-MX"/>
        </w:rPr>
        <w:t>,</w:t>
      </w:r>
      <w:r w:rsidRPr="00F52E8A">
        <w:rPr>
          <w:rFonts w:ascii="Times New Roman" w:hAnsi="Times New Roman"/>
          <w:sz w:val="20"/>
          <w:szCs w:val="20"/>
          <w:lang w:val="es-MX"/>
        </w:rPr>
        <w:t xml:space="preserve"> y su campaña antiabortista</w:t>
      </w:r>
      <w:r>
        <w:rPr>
          <w:rFonts w:ascii="Times New Roman" w:hAnsi="Times New Roman"/>
          <w:sz w:val="20"/>
          <w:szCs w:val="20"/>
          <w:lang w:val="es-MX"/>
        </w:rPr>
        <w:t>,</w:t>
      </w:r>
      <w:r w:rsidRPr="00F52E8A">
        <w:rPr>
          <w:rFonts w:ascii="Times New Roman" w:hAnsi="Times New Roman"/>
          <w:sz w:val="20"/>
          <w:szCs w:val="20"/>
          <w:lang w:val="es-MX"/>
        </w:rPr>
        <w:t xml:space="preserve"> tuviera </w:t>
      </w:r>
      <w:r>
        <w:rPr>
          <w:rFonts w:ascii="Times New Roman" w:hAnsi="Times New Roman"/>
          <w:sz w:val="20"/>
          <w:szCs w:val="20"/>
          <w:lang w:val="es-MX"/>
        </w:rPr>
        <w:t>bases</w:t>
      </w:r>
      <w:r w:rsidRPr="00F52E8A">
        <w:rPr>
          <w:rFonts w:ascii="Times New Roman" w:hAnsi="Times New Roman"/>
          <w:sz w:val="20"/>
          <w:szCs w:val="20"/>
          <w:lang w:val="es-MX"/>
        </w:rPr>
        <w:t xml:space="preserve"> no solamente científicas, sino sobre todo morales.</w:t>
      </w:r>
    </w:p>
    <w:p w:rsidR="001262EE" w:rsidRPr="00F52E8A"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 xml:space="preserve">En tercer lugar, los desarrollos concernientes a la naturaleza de la </w:t>
      </w:r>
      <w:r>
        <w:rPr>
          <w:rFonts w:ascii="Times New Roman" w:hAnsi="Times New Roman"/>
          <w:sz w:val="20"/>
          <w:szCs w:val="20"/>
          <w:lang w:val="es-MX"/>
        </w:rPr>
        <w:t>s</w:t>
      </w:r>
      <w:r w:rsidRPr="00F52E8A">
        <w:rPr>
          <w:rFonts w:ascii="Times New Roman" w:hAnsi="Times New Roman"/>
          <w:sz w:val="20"/>
          <w:szCs w:val="20"/>
          <w:lang w:val="es-MX"/>
        </w:rPr>
        <w:t>epsis</w:t>
      </w:r>
      <w:r>
        <w:rPr>
          <w:rFonts w:ascii="Times New Roman" w:hAnsi="Times New Roman"/>
          <w:sz w:val="20"/>
          <w:szCs w:val="20"/>
          <w:lang w:val="es-MX"/>
        </w:rPr>
        <w:t>,</w:t>
      </w:r>
      <w:r w:rsidRPr="00F52E8A">
        <w:rPr>
          <w:rFonts w:ascii="Times New Roman" w:hAnsi="Times New Roman"/>
          <w:sz w:val="20"/>
          <w:szCs w:val="20"/>
          <w:lang w:val="es-MX"/>
        </w:rPr>
        <w:t xml:space="preserve"> en 1865, sumados a los avances en </w:t>
      </w:r>
      <w:r>
        <w:rPr>
          <w:rFonts w:ascii="Times New Roman" w:hAnsi="Times New Roman"/>
          <w:sz w:val="20"/>
          <w:szCs w:val="20"/>
          <w:lang w:val="es-MX"/>
        </w:rPr>
        <w:t>bacterio</w:t>
      </w:r>
      <w:r w:rsidRPr="00F52E8A">
        <w:rPr>
          <w:rFonts w:ascii="Times New Roman" w:hAnsi="Times New Roman"/>
          <w:sz w:val="20"/>
          <w:szCs w:val="20"/>
          <w:lang w:val="es-MX"/>
        </w:rPr>
        <w:t xml:space="preserve">logía </w:t>
      </w:r>
      <w:r>
        <w:rPr>
          <w:rFonts w:ascii="Times New Roman" w:hAnsi="Times New Roman"/>
          <w:sz w:val="20"/>
          <w:szCs w:val="20"/>
          <w:lang w:val="es-MX"/>
        </w:rPr>
        <w:t>permitieron</w:t>
      </w:r>
      <w:r w:rsidRPr="00F52E8A">
        <w:rPr>
          <w:rFonts w:ascii="Times New Roman" w:hAnsi="Times New Roman"/>
          <w:sz w:val="20"/>
          <w:szCs w:val="20"/>
          <w:lang w:val="es-MX"/>
        </w:rPr>
        <w:t xml:space="preserve"> mejorar </w:t>
      </w:r>
      <w:r>
        <w:rPr>
          <w:rFonts w:ascii="Times New Roman" w:hAnsi="Times New Roman"/>
          <w:sz w:val="20"/>
          <w:szCs w:val="20"/>
          <w:lang w:val="es-MX"/>
        </w:rPr>
        <w:t>los</w:t>
      </w:r>
      <w:r w:rsidRPr="00F52E8A">
        <w:rPr>
          <w:rFonts w:ascii="Times New Roman" w:hAnsi="Times New Roman"/>
          <w:sz w:val="20"/>
          <w:szCs w:val="20"/>
          <w:lang w:val="es-MX"/>
        </w:rPr>
        <w:t xml:space="preserve"> tratamiento</w:t>
      </w:r>
      <w:r>
        <w:rPr>
          <w:rFonts w:ascii="Times New Roman" w:hAnsi="Times New Roman"/>
          <w:sz w:val="20"/>
          <w:szCs w:val="20"/>
          <w:lang w:val="es-MX"/>
        </w:rPr>
        <w:t>s</w:t>
      </w:r>
      <w:r w:rsidRPr="00F52E8A">
        <w:rPr>
          <w:rFonts w:ascii="Times New Roman" w:hAnsi="Times New Roman"/>
          <w:sz w:val="20"/>
          <w:szCs w:val="20"/>
          <w:lang w:val="es-MX"/>
        </w:rPr>
        <w:t xml:space="preserve"> de las infecciones y con ello, </w:t>
      </w:r>
      <w:r>
        <w:rPr>
          <w:rFonts w:ascii="Times New Roman" w:hAnsi="Times New Roman"/>
          <w:sz w:val="20"/>
          <w:szCs w:val="20"/>
          <w:lang w:val="es-MX"/>
        </w:rPr>
        <w:t>p</w:t>
      </w:r>
      <w:r w:rsidRPr="00F52E8A">
        <w:rPr>
          <w:rFonts w:ascii="Times New Roman" w:hAnsi="Times New Roman"/>
          <w:sz w:val="20"/>
          <w:szCs w:val="20"/>
          <w:lang w:val="es-MX"/>
        </w:rPr>
        <w:t xml:space="preserve">or </w:t>
      </w:r>
      <w:r>
        <w:rPr>
          <w:rFonts w:ascii="Times New Roman" w:hAnsi="Times New Roman"/>
          <w:sz w:val="20"/>
          <w:szCs w:val="20"/>
          <w:lang w:val="es-MX"/>
        </w:rPr>
        <w:t>p</w:t>
      </w:r>
      <w:r w:rsidRPr="00F52E8A">
        <w:rPr>
          <w:rFonts w:ascii="Times New Roman" w:hAnsi="Times New Roman"/>
          <w:sz w:val="20"/>
          <w:szCs w:val="20"/>
          <w:lang w:val="es-MX"/>
        </w:rPr>
        <w:t xml:space="preserve">rimera </w:t>
      </w:r>
      <w:r>
        <w:rPr>
          <w:rFonts w:ascii="Times New Roman" w:hAnsi="Times New Roman"/>
          <w:sz w:val="20"/>
          <w:szCs w:val="20"/>
          <w:lang w:val="es-MX"/>
        </w:rPr>
        <w:t>v</w:t>
      </w:r>
      <w:r w:rsidRPr="00F52E8A">
        <w:rPr>
          <w:rFonts w:ascii="Times New Roman" w:hAnsi="Times New Roman"/>
          <w:sz w:val="20"/>
          <w:szCs w:val="20"/>
          <w:lang w:val="es-MX"/>
        </w:rPr>
        <w:t xml:space="preserve">ez, los procedimientos de los médicos regulares comenzaron a ser más exitosos frente a </w:t>
      </w:r>
      <w:r>
        <w:rPr>
          <w:rFonts w:ascii="Times New Roman" w:hAnsi="Times New Roman"/>
          <w:sz w:val="20"/>
          <w:szCs w:val="20"/>
          <w:lang w:val="es-MX"/>
        </w:rPr>
        <w:t xml:space="preserve">los </w:t>
      </w:r>
      <w:r w:rsidRPr="00F52E8A">
        <w:rPr>
          <w:rFonts w:ascii="Times New Roman" w:hAnsi="Times New Roman"/>
          <w:sz w:val="20"/>
          <w:szCs w:val="20"/>
          <w:lang w:val="es-MX"/>
        </w:rPr>
        <w:t>de los no regulares. En el momento en que la medicina fue capaz de contribuir con los conocimientos y procedimientos más seguros, la interrupción temprana de los embarazos fue considerada por la opinión pública como un procedimiento altamente riesgoso.</w:t>
      </w:r>
    </w:p>
    <w:p w:rsidR="001262EE" w:rsidRPr="00F52E8A"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La campaña de las asociaciones médicas estadounidense</w:t>
      </w:r>
      <w:r>
        <w:rPr>
          <w:rFonts w:ascii="Times New Roman" w:hAnsi="Times New Roman"/>
          <w:sz w:val="20"/>
          <w:szCs w:val="20"/>
          <w:lang w:val="es-MX"/>
        </w:rPr>
        <w:t>s</w:t>
      </w:r>
      <w:r w:rsidRPr="00F52E8A">
        <w:rPr>
          <w:rFonts w:ascii="Times New Roman" w:hAnsi="Times New Roman"/>
          <w:sz w:val="20"/>
          <w:szCs w:val="20"/>
          <w:lang w:val="es-MX"/>
        </w:rPr>
        <w:t xml:space="preserve"> comenzó a rendir frutos a partir de 1860</w:t>
      </w:r>
      <w:r>
        <w:rPr>
          <w:rFonts w:ascii="Times New Roman" w:hAnsi="Times New Roman"/>
          <w:sz w:val="20"/>
          <w:szCs w:val="20"/>
          <w:lang w:val="es-MX"/>
        </w:rPr>
        <w:t>,</w:t>
      </w:r>
      <w:r w:rsidRPr="00F52E8A">
        <w:rPr>
          <w:rFonts w:ascii="Times New Roman" w:hAnsi="Times New Roman"/>
          <w:sz w:val="20"/>
          <w:szCs w:val="20"/>
          <w:lang w:val="es-MX"/>
        </w:rPr>
        <w:t xml:space="preserve"> y logró la primera promulgación antiabortista</w:t>
      </w:r>
      <w:r>
        <w:rPr>
          <w:rFonts w:ascii="Times New Roman" w:hAnsi="Times New Roman"/>
          <w:sz w:val="20"/>
          <w:szCs w:val="20"/>
          <w:lang w:val="es-MX"/>
        </w:rPr>
        <w:t>,</w:t>
      </w:r>
      <w:r w:rsidRPr="00F52E8A">
        <w:rPr>
          <w:rFonts w:ascii="Times New Roman" w:hAnsi="Times New Roman"/>
          <w:sz w:val="20"/>
          <w:szCs w:val="20"/>
          <w:lang w:val="es-MX"/>
        </w:rPr>
        <w:t xml:space="preserve"> en la </w:t>
      </w:r>
      <w:r>
        <w:rPr>
          <w:rFonts w:ascii="Times New Roman" w:hAnsi="Times New Roman"/>
          <w:sz w:val="20"/>
          <w:szCs w:val="20"/>
          <w:lang w:val="es-MX"/>
        </w:rPr>
        <w:t>que se adoptó la</w:t>
      </w:r>
      <w:r w:rsidRPr="00F52E8A">
        <w:rPr>
          <w:rFonts w:ascii="Times New Roman" w:hAnsi="Times New Roman"/>
          <w:sz w:val="20"/>
          <w:szCs w:val="20"/>
          <w:lang w:val="es-MX"/>
        </w:rPr>
        <w:t xml:space="preserve"> visión de los médicos regulares. La cruzada </w:t>
      </w:r>
      <w:r>
        <w:rPr>
          <w:rFonts w:ascii="Times New Roman" w:hAnsi="Times New Roman"/>
          <w:sz w:val="20"/>
          <w:szCs w:val="20"/>
          <w:lang w:val="es-MX"/>
        </w:rPr>
        <w:t>alcanzó</w:t>
      </w:r>
      <w:r w:rsidRPr="00F52E8A">
        <w:rPr>
          <w:rFonts w:ascii="Times New Roman" w:hAnsi="Times New Roman"/>
          <w:sz w:val="20"/>
          <w:szCs w:val="20"/>
          <w:lang w:val="es-MX"/>
        </w:rPr>
        <w:t xml:space="preserve"> su momento culminante en 1873</w:t>
      </w:r>
      <w:r>
        <w:rPr>
          <w:rFonts w:ascii="Times New Roman" w:hAnsi="Times New Roman"/>
          <w:sz w:val="20"/>
          <w:szCs w:val="20"/>
          <w:lang w:val="es-MX"/>
        </w:rPr>
        <w:t xml:space="preserve">, </w:t>
      </w:r>
      <w:r w:rsidRPr="00F52E8A">
        <w:rPr>
          <w:rFonts w:ascii="Times New Roman" w:hAnsi="Times New Roman"/>
          <w:sz w:val="20"/>
          <w:szCs w:val="20"/>
          <w:lang w:val="es-MX"/>
        </w:rPr>
        <w:t>de la mano del movimiento anti</w:t>
      </w:r>
      <w:r>
        <w:rPr>
          <w:rFonts w:ascii="Times New Roman" w:hAnsi="Times New Roman"/>
          <w:sz w:val="20"/>
          <w:szCs w:val="20"/>
          <w:lang w:val="es-MX"/>
        </w:rPr>
        <w:t>-</w:t>
      </w:r>
      <w:r w:rsidRPr="00F52E8A">
        <w:rPr>
          <w:rFonts w:ascii="Times New Roman" w:hAnsi="Times New Roman"/>
          <w:sz w:val="20"/>
          <w:szCs w:val="20"/>
          <w:lang w:val="es-MX"/>
        </w:rPr>
        <w:t xml:space="preserve">obscenidad, cuando Anthony Comstock </w:t>
      </w:r>
      <w:r>
        <w:rPr>
          <w:rFonts w:ascii="Times New Roman" w:hAnsi="Times New Roman"/>
          <w:sz w:val="20"/>
          <w:szCs w:val="20"/>
          <w:lang w:val="es-MX"/>
        </w:rPr>
        <w:t>logra</w:t>
      </w:r>
      <w:r w:rsidRPr="00F52E8A">
        <w:rPr>
          <w:rFonts w:ascii="Times New Roman" w:hAnsi="Times New Roman"/>
          <w:sz w:val="20"/>
          <w:szCs w:val="20"/>
          <w:lang w:val="es-MX"/>
        </w:rPr>
        <w:t xml:space="preserve"> imponer la sanción de una serie de le</w:t>
      </w:r>
      <w:r>
        <w:rPr>
          <w:rFonts w:ascii="Times New Roman" w:hAnsi="Times New Roman"/>
          <w:sz w:val="20"/>
          <w:szCs w:val="20"/>
          <w:lang w:val="es-MX"/>
        </w:rPr>
        <w:t>y</w:t>
      </w:r>
      <w:r w:rsidRPr="00F52E8A">
        <w:rPr>
          <w:rFonts w:ascii="Times New Roman" w:hAnsi="Times New Roman"/>
          <w:sz w:val="20"/>
          <w:szCs w:val="20"/>
          <w:lang w:val="es-MX"/>
        </w:rPr>
        <w:t>es que permitieron suprimir el comercio y la circulación, no solamente de procedimientos y productos abortivos, sino de todo tipo de información o materiales considerados</w:t>
      </w:r>
      <w:r>
        <w:rPr>
          <w:rFonts w:ascii="Times New Roman" w:hAnsi="Times New Roman"/>
          <w:sz w:val="20"/>
          <w:szCs w:val="20"/>
          <w:lang w:val="es-MX"/>
        </w:rPr>
        <w:t xml:space="preserve"> obscenos,</w:t>
      </w:r>
      <w:r w:rsidRPr="00F52E8A">
        <w:rPr>
          <w:rFonts w:ascii="Times New Roman" w:hAnsi="Times New Roman"/>
          <w:sz w:val="20"/>
          <w:szCs w:val="20"/>
          <w:lang w:val="es-MX"/>
        </w:rPr>
        <w:t xml:space="preserve"> entre ellos</w:t>
      </w:r>
      <w:r>
        <w:rPr>
          <w:rFonts w:ascii="Times New Roman" w:hAnsi="Times New Roman"/>
          <w:sz w:val="20"/>
          <w:szCs w:val="20"/>
          <w:lang w:val="es-MX"/>
        </w:rPr>
        <w:t>,</w:t>
      </w:r>
      <w:r w:rsidRPr="00F52E8A">
        <w:rPr>
          <w:rFonts w:ascii="Times New Roman" w:hAnsi="Times New Roman"/>
          <w:sz w:val="20"/>
          <w:szCs w:val="20"/>
          <w:lang w:val="es-MX"/>
        </w:rPr>
        <w:t xml:space="preserve"> l</w:t>
      </w:r>
      <w:r>
        <w:rPr>
          <w:rFonts w:ascii="Times New Roman" w:hAnsi="Times New Roman"/>
          <w:sz w:val="20"/>
          <w:szCs w:val="20"/>
          <w:lang w:val="es-MX"/>
        </w:rPr>
        <w:t>o</w:t>
      </w:r>
      <w:r w:rsidRPr="00F52E8A">
        <w:rPr>
          <w:rFonts w:ascii="Times New Roman" w:hAnsi="Times New Roman"/>
          <w:sz w:val="20"/>
          <w:szCs w:val="20"/>
          <w:lang w:val="es-MX"/>
        </w:rPr>
        <w:t>s relacionad</w:t>
      </w:r>
      <w:r>
        <w:rPr>
          <w:rFonts w:ascii="Times New Roman" w:hAnsi="Times New Roman"/>
          <w:sz w:val="20"/>
          <w:szCs w:val="20"/>
          <w:lang w:val="es-MX"/>
        </w:rPr>
        <w:t>o</w:t>
      </w:r>
      <w:r w:rsidRPr="00F52E8A">
        <w:rPr>
          <w:rFonts w:ascii="Times New Roman" w:hAnsi="Times New Roman"/>
          <w:sz w:val="20"/>
          <w:szCs w:val="20"/>
          <w:lang w:val="es-MX"/>
        </w:rPr>
        <w:t>s con la anticoncepción.</w:t>
      </w:r>
    </w:p>
    <w:p w:rsidR="001262EE"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 xml:space="preserve">Conocida como la </w:t>
      </w:r>
      <w:r>
        <w:rPr>
          <w:rFonts w:ascii="Times New Roman" w:hAnsi="Times New Roman"/>
          <w:sz w:val="20"/>
          <w:szCs w:val="20"/>
          <w:lang w:val="es-MX"/>
        </w:rPr>
        <w:t>L</w:t>
      </w:r>
      <w:r w:rsidRPr="00F52E8A">
        <w:rPr>
          <w:rFonts w:ascii="Times New Roman" w:hAnsi="Times New Roman"/>
          <w:sz w:val="20"/>
          <w:szCs w:val="20"/>
          <w:lang w:val="es-MX"/>
        </w:rPr>
        <w:t>ey Comstock</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esta</w:t>
      </w:r>
      <w:r w:rsidRPr="00F52E8A">
        <w:rPr>
          <w:rFonts w:ascii="Times New Roman" w:hAnsi="Times New Roman"/>
          <w:sz w:val="20"/>
          <w:szCs w:val="20"/>
          <w:lang w:val="es-MX"/>
        </w:rPr>
        <w:t xml:space="preserve"> legislación federal </w:t>
      </w:r>
      <w:r>
        <w:rPr>
          <w:rFonts w:ascii="Times New Roman" w:hAnsi="Times New Roman"/>
          <w:sz w:val="20"/>
          <w:szCs w:val="20"/>
          <w:lang w:val="es-MX"/>
        </w:rPr>
        <w:t>prohibía</w:t>
      </w:r>
      <w:r w:rsidRPr="00F52E8A">
        <w:rPr>
          <w:rFonts w:ascii="Times New Roman" w:hAnsi="Times New Roman"/>
          <w:sz w:val="20"/>
          <w:szCs w:val="20"/>
          <w:lang w:val="es-MX"/>
        </w:rPr>
        <w:t xml:space="preserve"> el comercio interestatal de cualquier foto, publicación escrita u objeto para la prevención o interrupción de los embarazos, llegando incluso a prohibir hablar sobre el control de la natalidad. S</w:t>
      </w:r>
      <w:r>
        <w:rPr>
          <w:rFonts w:ascii="Times New Roman" w:hAnsi="Times New Roman"/>
          <w:sz w:val="20"/>
          <w:szCs w:val="20"/>
          <w:lang w:val="es-MX"/>
        </w:rPr>
        <w:t xml:space="preserve">u </w:t>
      </w:r>
      <w:r w:rsidRPr="00F52E8A">
        <w:rPr>
          <w:rFonts w:ascii="Times New Roman" w:hAnsi="Times New Roman"/>
          <w:sz w:val="20"/>
          <w:szCs w:val="20"/>
          <w:lang w:val="es-MX"/>
        </w:rPr>
        <w:t>puritanismo concebía la anticoncepción</w:t>
      </w:r>
      <w:r>
        <w:rPr>
          <w:rFonts w:ascii="Times New Roman" w:hAnsi="Times New Roman"/>
          <w:sz w:val="20"/>
          <w:szCs w:val="20"/>
          <w:lang w:val="es-MX"/>
        </w:rPr>
        <w:t xml:space="preserve">, </w:t>
      </w:r>
      <w:r w:rsidRPr="00F52E8A">
        <w:rPr>
          <w:rFonts w:ascii="Times New Roman" w:hAnsi="Times New Roman"/>
          <w:sz w:val="20"/>
          <w:szCs w:val="20"/>
          <w:lang w:val="es-MX"/>
        </w:rPr>
        <w:t>el aborto, la esterilización, la obscenidad y el vicio como amenazas a la moral pública. Tanto la Iglesia católica como la protestante a</w:t>
      </w:r>
      <w:r>
        <w:rPr>
          <w:rFonts w:ascii="Times New Roman" w:hAnsi="Times New Roman"/>
          <w:sz w:val="20"/>
          <w:szCs w:val="20"/>
          <w:lang w:val="es-MX"/>
        </w:rPr>
        <w:t>poy</w:t>
      </w:r>
      <w:r w:rsidRPr="00F52E8A">
        <w:rPr>
          <w:rFonts w:ascii="Times New Roman" w:hAnsi="Times New Roman"/>
          <w:sz w:val="20"/>
          <w:szCs w:val="20"/>
          <w:lang w:val="es-MX"/>
        </w:rPr>
        <w:t xml:space="preserve">aron tácitamente la </w:t>
      </w:r>
      <w:r>
        <w:rPr>
          <w:rFonts w:ascii="Times New Roman" w:hAnsi="Times New Roman"/>
          <w:sz w:val="20"/>
          <w:szCs w:val="20"/>
          <w:lang w:val="es-MX"/>
        </w:rPr>
        <w:t>L</w:t>
      </w:r>
      <w:r w:rsidRPr="00F52E8A">
        <w:rPr>
          <w:rFonts w:ascii="Times New Roman" w:hAnsi="Times New Roman"/>
          <w:sz w:val="20"/>
          <w:szCs w:val="20"/>
          <w:lang w:val="es-MX"/>
        </w:rPr>
        <w:t xml:space="preserve">ey de </w:t>
      </w:r>
      <w:r>
        <w:rPr>
          <w:rFonts w:ascii="Times New Roman" w:hAnsi="Times New Roman"/>
          <w:sz w:val="20"/>
          <w:szCs w:val="20"/>
          <w:lang w:val="es-MX"/>
        </w:rPr>
        <w:t>C</w:t>
      </w:r>
      <w:r w:rsidRPr="00F52E8A">
        <w:rPr>
          <w:rFonts w:ascii="Times New Roman" w:hAnsi="Times New Roman"/>
          <w:sz w:val="20"/>
          <w:szCs w:val="20"/>
          <w:lang w:val="es-MX"/>
        </w:rPr>
        <w:t xml:space="preserve">omstock. En todo Estados Unidos, el vínculo legal entre la anticoncepción y la </w:t>
      </w:r>
      <w:r>
        <w:rPr>
          <w:rFonts w:ascii="Times New Roman" w:hAnsi="Times New Roman"/>
          <w:sz w:val="20"/>
          <w:szCs w:val="20"/>
          <w:lang w:val="es-MX"/>
        </w:rPr>
        <w:t>obscen</w:t>
      </w:r>
      <w:r w:rsidRPr="00F52E8A">
        <w:rPr>
          <w:rFonts w:ascii="Times New Roman" w:hAnsi="Times New Roman"/>
          <w:sz w:val="20"/>
          <w:szCs w:val="20"/>
          <w:lang w:val="es-MX"/>
        </w:rPr>
        <w:t xml:space="preserve">idad se mantuvo durante casi un siglo. De esta manera, </w:t>
      </w:r>
      <w:r>
        <w:rPr>
          <w:rFonts w:ascii="Times New Roman" w:hAnsi="Times New Roman"/>
          <w:sz w:val="20"/>
          <w:szCs w:val="20"/>
          <w:lang w:val="es-MX"/>
        </w:rPr>
        <w:t>Com</w:t>
      </w:r>
      <w:r w:rsidRPr="00F52E8A">
        <w:rPr>
          <w:rFonts w:ascii="Times New Roman" w:hAnsi="Times New Roman"/>
          <w:sz w:val="20"/>
          <w:szCs w:val="20"/>
          <w:lang w:val="es-MX"/>
        </w:rPr>
        <w:t xml:space="preserve">stock enfrió las actitudes públicas y profesionales hacia la anticoncepción. Esta reticencia se reflejó en las políticas y prácticas de las instituciones de salud, así como en los medios de comunicación. </w:t>
      </w:r>
    </w:p>
    <w:p w:rsidR="001262EE"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Como resultado</w:t>
      </w:r>
      <w:r>
        <w:rPr>
          <w:rFonts w:ascii="Times New Roman" w:hAnsi="Times New Roman"/>
          <w:sz w:val="20"/>
          <w:szCs w:val="20"/>
          <w:lang w:val="es-MX"/>
        </w:rPr>
        <w:t xml:space="preserve"> de</w:t>
      </w:r>
      <w:r w:rsidRPr="00F52E8A">
        <w:rPr>
          <w:rFonts w:ascii="Times New Roman" w:hAnsi="Times New Roman"/>
          <w:sz w:val="20"/>
          <w:szCs w:val="20"/>
          <w:lang w:val="es-MX"/>
        </w:rPr>
        <w:t xml:space="preserve"> la campaña de la AMA y la prohibición legislativa a la que condujo</w:t>
      </w:r>
      <w:r>
        <w:rPr>
          <w:rFonts w:ascii="Times New Roman" w:hAnsi="Times New Roman"/>
          <w:sz w:val="20"/>
          <w:szCs w:val="20"/>
          <w:lang w:val="es-MX"/>
        </w:rPr>
        <w:t>,</w:t>
      </w:r>
      <w:r w:rsidRPr="00F52E8A">
        <w:rPr>
          <w:rFonts w:ascii="Times New Roman" w:hAnsi="Times New Roman"/>
          <w:sz w:val="20"/>
          <w:szCs w:val="20"/>
          <w:lang w:val="es-MX"/>
        </w:rPr>
        <w:t xml:space="preserve"> la reputación tanto </w:t>
      </w:r>
      <w:r>
        <w:rPr>
          <w:rFonts w:ascii="Times New Roman" w:hAnsi="Times New Roman"/>
          <w:sz w:val="20"/>
          <w:szCs w:val="20"/>
          <w:lang w:val="es-MX"/>
        </w:rPr>
        <w:t>d</w:t>
      </w:r>
      <w:r w:rsidRPr="00F52E8A">
        <w:rPr>
          <w:rFonts w:ascii="Times New Roman" w:hAnsi="Times New Roman"/>
          <w:sz w:val="20"/>
          <w:szCs w:val="20"/>
          <w:lang w:val="es-MX"/>
        </w:rPr>
        <w:t xml:space="preserve">el aborto como de la anticoncepción, se vio sustancialmente dañada. Como consecuencia, a principios del </w:t>
      </w:r>
      <w:r>
        <w:rPr>
          <w:rFonts w:ascii="Times New Roman" w:hAnsi="Times New Roman"/>
          <w:sz w:val="20"/>
          <w:szCs w:val="20"/>
          <w:lang w:val="es-MX"/>
        </w:rPr>
        <w:t>S.XX</w:t>
      </w:r>
      <w:r w:rsidRPr="00F52E8A">
        <w:rPr>
          <w:rFonts w:ascii="Times New Roman" w:hAnsi="Times New Roman"/>
          <w:sz w:val="20"/>
          <w:szCs w:val="20"/>
          <w:lang w:val="es-MX"/>
        </w:rPr>
        <w:t xml:space="preserve"> todavía existía</w:t>
      </w:r>
      <w:r>
        <w:rPr>
          <w:rFonts w:ascii="Times New Roman" w:hAnsi="Times New Roman"/>
          <w:sz w:val="20"/>
          <w:szCs w:val="20"/>
          <w:lang w:val="es-MX"/>
        </w:rPr>
        <w:t xml:space="preserve"> </w:t>
      </w:r>
      <w:r w:rsidRPr="00F52E8A">
        <w:rPr>
          <w:rFonts w:ascii="Times New Roman" w:hAnsi="Times New Roman"/>
          <w:sz w:val="20"/>
          <w:szCs w:val="20"/>
          <w:lang w:val="es-MX"/>
        </w:rPr>
        <w:t>un marcado desconocimiento acerca de la eficacia y seguridad de la anticoncepción en la comunidad médica de Estados Unidos. El acceso a información y suministro</w:t>
      </w:r>
      <w:r>
        <w:rPr>
          <w:rFonts w:ascii="Times New Roman" w:hAnsi="Times New Roman"/>
          <w:sz w:val="20"/>
          <w:szCs w:val="20"/>
          <w:lang w:val="es-MX"/>
        </w:rPr>
        <w:t xml:space="preserve">s </w:t>
      </w:r>
      <w:r w:rsidRPr="00F52E8A">
        <w:rPr>
          <w:rFonts w:ascii="Times New Roman" w:hAnsi="Times New Roman"/>
          <w:sz w:val="20"/>
          <w:szCs w:val="20"/>
          <w:lang w:val="es-MX"/>
        </w:rPr>
        <w:t xml:space="preserve">anticonceptivos siguió siendo particularmente difícil, especialmente para las mujeres inmigrantes pobres. </w:t>
      </w:r>
    </w:p>
    <w:p w:rsidR="001262EE" w:rsidRPr="00F52E8A"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En este contexto adverso, Margaret Sanger luchó por establecer un reclamo central y revolucionario</w:t>
      </w:r>
      <w:r>
        <w:rPr>
          <w:rFonts w:ascii="Times New Roman" w:hAnsi="Times New Roman"/>
          <w:sz w:val="20"/>
          <w:szCs w:val="20"/>
          <w:lang w:val="es-MX"/>
        </w:rPr>
        <w:t>:</w:t>
      </w:r>
      <w:r w:rsidRPr="00F52E8A">
        <w:rPr>
          <w:rFonts w:ascii="Times New Roman" w:hAnsi="Times New Roman"/>
          <w:sz w:val="20"/>
          <w:szCs w:val="20"/>
          <w:lang w:val="es-MX"/>
        </w:rPr>
        <w:t xml:space="preserve"> que la</w:t>
      </w:r>
      <w:r>
        <w:rPr>
          <w:rFonts w:ascii="Times New Roman" w:hAnsi="Times New Roman"/>
          <w:sz w:val="20"/>
          <w:szCs w:val="20"/>
          <w:lang w:val="es-MX"/>
        </w:rPr>
        <w:t xml:space="preserve"> procreación </w:t>
      </w:r>
      <w:r w:rsidRPr="00F52E8A">
        <w:rPr>
          <w:rFonts w:ascii="Times New Roman" w:hAnsi="Times New Roman"/>
          <w:sz w:val="20"/>
          <w:szCs w:val="20"/>
          <w:lang w:val="es-MX"/>
        </w:rPr>
        <w:t>descontrolada e</w:t>
      </w:r>
      <w:r>
        <w:rPr>
          <w:rFonts w:ascii="Times New Roman" w:hAnsi="Times New Roman"/>
          <w:sz w:val="20"/>
          <w:szCs w:val="20"/>
          <w:lang w:val="es-MX"/>
        </w:rPr>
        <w:t>r</w:t>
      </w:r>
      <w:r w:rsidRPr="00F52E8A">
        <w:rPr>
          <w:rFonts w:ascii="Times New Roman" w:hAnsi="Times New Roman"/>
          <w:sz w:val="20"/>
          <w:szCs w:val="20"/>
          <w:lang w:val="es-MX"/>
        </w:rPr>
        <w:t>a peligrosa tanto para las mujeres como para la sociedad. Al tener muchos hijos, las mujeres no sólo estaban arr</w:t>
      </w:r>
      <w:r>
        <w:rPr>
          <w:rFonts w:ascii="Times New Roman" w:hAnsi="Times New Roman"/>
          <w:sz w:val="20"/>
          <w:szCs w:val="20"/>
          <w:lang w:val="es-MX"/>
        </w:rPr>
        <w:t>iesga</w:t>
      </w:r>
      <w:r w:rsidRPr="00F52E8A">
        <w:rPr>
          <w:rFonts w:ascii="Times New Roman" w:hAnsi="Times New Roman"/>
          <w:sz w:val="20"/>
          <w:szCs w:val="20"/>
          <w:lang w:val="es-MX"/>
        </w:rPr>
        <w:t xml:space="preserve">ndo su salud, sino que se </w:t>
      </w:r>
      <w:r>
        <w:rPr>
          <w:rFonts w:ascii="Times New Roman" w:hAnsi="Times New Roman"/>
          <w:sz w:val="20"/>
          <w:szCs w:val="20"/>
          <w:lang w:val="es-MX"/>
        </w:rPr>
        <w:t xml:space="preserve">veían </w:t>
      </w:r>
      <w:r w:rsidRPr="00F52E8A">
        <w:rPr>
          <w:rFonts w:ascii="Times New Roman" w:hAnsi="Times New Roman"/>
          <w:sz w:val="20"/>
          <w:szCs w:val="20"/>
          <w:lang w:val="es-MX"/>
        </w:rPr>
        <w:t xml:space="preserve">obligadas a depender de los hombres para sobrevivir. Las mujeres no podían invertir el tiempo </w:t>
      </w:r>
      <w:r>
        <w:rPr>
          <w:rFonts w:ascii="Times New Roman" w:hAnsi="Times New Roman"/>
          <w:sz w:val="20"/>
          <w:szCs w:val="20"/>
          <w:lang w:val="es-MX"/>
        </w:rPr>
        <w:t>en</w:t>
      </w:r>
      <w:r w:rsidRPr="00F52E8A">
        <w:rPr>
          <w:rFonts w:ascii="Times New Roman" w:hAnsi="Times New Roman"/>
          <w:sz w:val="20"/>
          <w:szCs w:val="20"/>
          <w:lang w:val="es-MX"/>
        </w:rPr>
        <w:t xml:space="preserve"> su propio desarrollo e independencia económica</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e</w:t>
      </w:r>
      <w:r w:rsidRPr="00F52E8A">
        <w:rPr>
          <w:rFonts w:ascii="Times New Roman" w:hAnsi="Times New Roman"/>
          <w:sz w:val="20"/>
          <w:szCs w:val="20"/>
          <w:lang w:val="es-MX"/>
        </w:rPr>
        <w:t>ran reducid</w:t>
      </w:r>
      <w:r>
        <w:rPr>
          <w:rFonts w:ascii="Times New Roman" w:hAnsi="Times New Roman"/>
          <w:sz w:val="20"/>
          <w:szCs w:val="20"/>
          <w:lang w:val="es-MX"/>
        </w:rPr>
        <w:t>a</w:t>
      </w:r>
      <w:r w:rsidRPr="00F52E8A">
        <w:rPr>
          <w:rFonts w:ascii="Times New Roman" w:hAnsi="Times New Roman"/>
          <w:sz w:val="20"/>
          <w:szCs w:val="20"/>
          <w:lang w:val="es-MX"/>
        </w:rPr>
        <w:t xml:space="preserve">s a una mera </w:t>
      </w:r>
      <w:r>
        <w:rPr>
          <w:rFonts w:ascii="Times New Roman" w:hAnsi="Times New Roman"/>
          <w:sz w:val="20"/>
          <w:szCs w:val="20"/>
          <w:lang w:val="es-MX"/>
        </w:rPr>
        <w:t>“</w:t>
      </w:r>
      <w:r w:rsidRPr="00F52E8A">
        <w:rPr>
          <w:rFonts w:ascii="Times New Roman" w:hAnsi="Times New Roman"/>
          <w:sz w:val="20"/>
          <w:szCs w:val="20"/>
          <w:lang w:val="es-MX"/>
        </w:rPr>
        <w:t>máquina productora</w:t>
      </w:r>
      <w:r>
        <w:rPr>
          <w:rFonts w:ascii="Times New Roman" w:hAnsi="Times New Roman"/>
          <w:sz w:val="20"/>
          <w:szCs w:val="20"/>
          <w:lang w:val="es-MX"/>
        </w:rPr>
        <w:t>”</w:t>
      </w:r>
      <w:r w:rsidRPr="00F52E8A">
        <w:rPr>
          <w:rFonts w:ascii="Times New Roman" w:hAnsi="Times New Roman"/>
          <w:sz w:val="20"/>
          <w:szCs w:val="20"/>
          <w:lang w:val="es-MX"/>
        </w:rPr>
        <w:t xml:space="preserve"> que </w:t>
      </w:r>
      <w:r>
        <w:rPr>
          <w:rFonts w:ascii="Times New Roman" w:hAnsi="Times New Roman"/>
          <w:sz w:val="20"/>
          <w:szCs w:val="20"/>
          <w:lang w:val="es-MX"/>
        </w:rPr>
        <w:t>“</w:t>
      </w:r>
      <w:r w:rsidRPr="00F52E8A">
        <w:rPr>
          <w:rFonts w:ascii="Times New Roman" w:hAnsi="Times New Roman"/>
          <w:sz w:val="20"/>
          <w:szCs w:val="20"/>
          <w:lang w:val="es-MX"/>
        </w:rPr>
        <w:t>abastece al mercado de mano de obra barata</w:t>
      </w:r>
      <w:r>
        <w:rPr>
          <w:rFonts w:ascii="Times New Roman" w:hAnsi="Times New Roman"/>
          <w:sz w:val="20"/>
          <w:szCs w:val="20"/>
          <w:lang w:val="es-MX"/>
        </w:rPr>
        <w:t>”</w:t>
      </w:r>
      <w:r w:rsidRPr="00F52E8A">
        <w:rPr>
          <w:rFonts w:ascii="Times New Roman" w:hAnsi="Times New Roman"/>
          <w:sz w:val="20"/>
          <w:szCs w:val="20"/>
          <w:lang w:val="es-MX"/>
        </w:rPr>
        <w:t>.</w:t>
      </w:r>
    </w:p>
    <w:p w:rsidR="001262EE" w:rsidRPr="00F52E8A"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 xml:space="preserve">La procreación ilimitada no solamente </w:t>
      </w:r>
      <w:r>
        <w:rPr>
          <w:rFonts w:ascii="Times New Roman" w:hAnsi="Times New Roman"/>
          <w:sz w:val="20"/>
          <w:szCs w:val="20"/>
          <w:lang w:val="es-MX"/>
        </w:rPr>
        <w:t>er</w:t>
      </w:r>
      <w:r w:rsidRPr="00F52E8A">
        <w:rPr>
          <w:rFonts w:ascii="Times New Roman" w:hAnsi="Times New Roman"/>
          <w:sz w:val="20"/>
          <w:szCs w:val="20"/>
          <w:lang w:val="es-MX"/>
        </w:rPr>
        <w:t>a peligrosa para las mujeres, sino también para la sociedad</w:t>
      </w:r>
      <w:r>
        <w:rPr>
          <w:rFonts w:ascii="Times New Roman" w:hAnsi="Times New Roman"/>
          <w:sz w:val="20"/>
          <w:szCs w:val="20"/>
          <w:lang w:val="es-MX"/>
        </w:rPr>
        <w:t>:</w:t>
      </w:r>
      <w:r w:rsidRPr="00F52E8A">
        <w:rPr>
          <w:rFonts w:ascii="Times New Roman" w:hAnsi="Times New Roman"/>
          <w:sz w:val="20"/>
          <w:szCs w:val="20"/>
          <w:lang w:val="es-MX"/>
        </w:rPr>
        <w:t xml:space="preserve"> </w:t>
      </w:r>
      <w:r w:rsidRPr="00C47490">
        <w:rPr>
          <w:rFonts w:ascii="Times New Roman" w:hAnsi="Times New Roman"/>
          <w:sz w:val="20"/>
          <w:szCs w:val="20"/>
          <w:lang w:val="es-MX"/>
        </w:rPr>
        <w:t xml:space="preserve">cientos de miles de bebés menores de </w:t>
      </w:r>
      <w:r>
        <w:rPr>
          <w:rFonts w:ascii="Times New Roman" w:hAnsi="Times New Roman"/>
          <w:sz w:val="20"/>
          <w:szCs w:val="20"/>
          <w:lang w:val="es-MX"/>
        </w:rPr>
        <w:t>un</w:t>
      </w:r>
      <w:r w:rsidRPr="00C47490">
        <w:rPr>
          <w:rFonts w:ascii="Times New Roman" w:hAnsi="Times New Roman"/>
          <w:sz w:val="20"/>
          <w:szCs w:val="20"/>
          <w:lang w:val="es-MX"/>
        </w:rPr>
        <w:t xml:space="preserve"> año morían a causa de la pobreza y del abandono</w:t>
      </w:r>
      <w:r>
        <w:rPr>
          <w:rFonts w:ascii="Times New Roman" w:hAnsi="Times New Roman"/>
          <w:sz w:val="20"/>
          <w:szCs w:val="20"/>
          <w:lang w:val="es-MX"/>
        </w:rPr>
        <w:t>, y e</w:t>
      </w:r>
      <w:r w:rsidRPr="00F52E8A">
        <w:rPr>
          <w:rFonts w:ascii="Times New Roman" w:hAnsi="Times New Roman"/>
          <w:sz w:val="20"/>
          <w:szCs w:val="20"/>
          <w:lang w:val="es-MX"/>
        </w:rPr>
        <w:t>n las grandes ciudades, los distritos ricos arroja</w:t>
      </w:r>
      <w:r>
        <w:rPr>
          <w:rFonts w:ascii="Times New Roman" w:hAnsi="Times New Roman"/>
          <w:sz w:val="20"/>
          <w:szCs w:val="20"/>
          <w:lang w:val="es-MX"/>
        </w:rPr>
        <w:t>ba</w:t>
      </w:r>
      <w:r w:rsidRPr="00F52E8A">
        <w:rPr>
          <w:rFonts w:ascii="Times New Roman" w:hAnsi="Times New Roman"/>
          <w:sz w:val="20"/>
          <w:szCs w:val="20"/>
          <w:lang w:val="es-MX"/>
        </w:rPr>
        <w:t xml:space="preserve">n una tasa de natalidad de </w:t>
      </w:r>
      <w:r>
        <w:rPr>
          <w:rFonts w:ascii="Times New Roman" w:hAnsi="Times New Roman"/>
          <w:sz w:val="20"/>
          <w:szCs w:val="20"/>
          <w:lang w:val="es-MX"/>
        </w:rPr>
        <w:t>un tercio</w:t>
      </w:r>
      <w:r w:rsidRPr="00F52E8A">
        <w:rPr>
          <w:rFonts w:ascii="Times New Roman" w:hAnsi="Times New Roman"/>
          <w:sz w:val="20"/>
          <w:szCs w:val="20"/>
          <w:lang w:val="es-MX"/>
        </w:rPr>
        <w:t xml:space="preserve"> de l</w:t>
      </w:r>
      <w:r>
        <w:rPr>
          <w:rFonts w:ascii="Times New Roman" w:hAnsi="Times New Roman"/>
          <w:sz w:val="20"/>
          <w:szCs w:val="20"/>
          <w:lang w:val="es-MX"/>
        </w:rPr>
        <w:t xml:space="preserve">a de los </w:t>
      </w:r>
      <w:r w:rsidRPr="00F52E8A">
        <w:rPr>
          <w:rFonts w:ascii="Times New Roman" w:hAnsi="Times New Roman"/>
          <w:sz w:val="20"/>
          <w:szCs w:val="20"/>
          <w:lang w:val="es-MX"/>
        </w:rPr>
        <w:t>distritos</w:t>
      </w:r>
      <w:r>
        <w:rPr>
          <w:rFonts w:ascii="Times New Roman" w:hAnsi="Times New Roman"/>
          <w:sz w:val="20"/>
          <w:szCs w:val="20"/>
          <w:lang w:val="es-MX"/>
        </w:rPr>
        <w:t xml:space="preserve"> </w:t>
      </w:r>
      <w:r w:rsidRPr="00F52E8A">
        <w:rPr>
          <w:rFonts w:ascii="Times New Roman" w:hAnsi="Times New Roman"/>
          <w:sz w:val="20"/>
          <w:szCs w:val="20"/>
          <w:lang w:val="es-MX"/>
        </w:rPr>
        <w:t>pobres. Este último hecho evidencia</w:t>
      </w:r>
      <w:r>
        <w:rPr>
          <w:rFonts w:ascii="Times New Roman" w:hAnsi="Times New Roman"/>
          <w:sz w:val="20"/>
          <w:szCs w:val="20"/>
          <w:lang w:val="es-MX"/>
        </w:rPr>
        <w:t>ba</w:t>
      </w:r>
      <w:r w:rsidRPr="00F52E8A">
        <w:rPr>
          <w:rFonts w:ascii="Times New Roman" w:hAnsi="Times New Roman"/>
          <w:sz w:val="20"/>
          <w:szCs w:val="20"/>
          <w:lang w:val="es-MX"/>
        </w:rPr>
        <w:t xml:space="preserve"> que los métodos anticonceptivos eran accesibles para las mujeres de altos ingresos, mientras que </w:t>
      </w:r>
      <w:r>
        <w:rPr>
          <w:rFonts w:ascii="Times New Roman" w:hAnsi="Times New Roman"/>
          <w:sz w:val="20"/>
          <w:szCs w:val="20"/>
          <w:lang w:val="es-MX"/>
        </w:rPr>
        <w:t xml:space="preserve">a </w:t>
      </w:r>
      <w:r w:rsidRPr="00F52E8A">
        <w:rPr>
          <w:rFonts w:ascii="Times New Roman" w:hAnsi="Times New Roman"/>
          <w:sz w:val="20"/>
          <w:szCs w:val="20"/>
          <w:lang w:val="es-MX"/>
        </w:rPr>
        <w:t>las mujeres</w:t>
      </w:r>
      <w:r>
        <w:rPr>
          <w:rFonts w:ascii="Times New Roman" w:hAnsi="Times New Roman"/>
          <w:sz w:val="20"/>
          <w:szCs w:val="20"/>
          <w:lang w:val="es-MX"/>
        </w:rPr>
        <w:t xml:space="preserve"> </w:t>
      </w:r>
      <w:r w:rsidRPr="00F52E8A">
        <w:rPr>
          <w:rFonts w:ascii="Times New Roman" w:hAnsi="Times New Roman"/>
          <w:sz w:val="20"/>
          <w:szCs w:val="20"/>
          <w:lang w:val="es-MX"/>
        </w:rPr>
        <w:t xml:space="preserve">de la clase trabajadora se las </w:t>
      </w:r>
      <w:r>
        <w:rPr>
          <w:rFonts w:ascii="Times New Roman" w:hAnsi="Times New Roman"/>
          <w:sz w:val="20"/>
          <w:szCs w:val="20"/>
          <w:lang w:val="es-MX"/>
        </w:rPr>
        <w:t>mantenía</w:t>
      </w:r>
      <w:r w:rsidRPr="00F52E8A">
        <w:rPr>
          <w:rFonts w:ascii="Times New Roman" w:hAnsi="Times New Roman"/>
          <w:sz w:val="20"/>
          <w:szCs w:val="20"/>
          <w:lang w:val="es-MX"/>
        </w:rPr>
        <w:t xml:space="preserve"> deliberadamente en la ignorancia. Para</w:t>
      </w:r>
      <w:r>
        <w:rPr>
          <w:rFonts w:ascii="Times New Roman" w:hAnsi="Times New Roman"/>
          <w:sz w:val="20"/>
          <w:szCs w:val="20"/>
          <w:lang w:val="es-MX"/>
        </w:rPr>
        <w:t xml:space="preserve"> </w:t>
      </w:r>
      <w:r w:rsidRPr="00F52E8A">
        <w:rPr>
          <w:rFonts w:ascii="Times New Roman" w:hAnsi="Times New Roman"/>
          <w:sz w:val="20"/>
          <w:szCs w:val="20"/>
          <w:lang w:val="es-MX"/>
        </w:rPr>
        <w:t>Sanger</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l</w:t>
      </w:r>
      <w:r w:rsidRPr="00F52E8A">
        <w:rPr>
          <w:rFonts w:ascii="Times New Roman" w:hAnsi="Times New Roman"/>
          <w:sz w:val="20"/>
          <w:szCs w:val="20"/>
          <w:lang w:val="es-MX"/>
        </w:rPr>
        <w:t>a ausencia de una política de salud reproductiva mantenía</w:t>
      </w:r>
      <w:r>
        <w:rPr>
          <w:rFonts w:ascii="Times New Roman" w:hAnsi="Times New Roman"/>
          <w:sz w:val="20"/>
          <w:szCs w:val="20"/>
          <w:lang w:val="es-MX"/>
        </w:rPr>
        <w:t xml:space="preserve"> a</w:t>
      </w:r>
      <w:r w:rsidRPr="00F52E8A">
        <w:rPr>
          <w:rFonts w:ascii="Times New Roman" w:hAnsi="Times New Roman"/>
          <w:sz w:val="20"/>
          <w:szCs w:val="20"/>
          <w:lang w:val="es-MX"/>
        </w:rPr>
        <w:t xml:space="preserve"> las mujeres de menores ingresos esclavizadas a la par que empobrecía</w:t>
      </w:r>
      <w:r>
        <w:rPr>
          <w:rFonts w:ascii="Times New Roman" w:hAnsi="Times New Roman"/>
          <w:sz w:val="20"/>
          <w:szCs w:val="20"/>
          <w:lang w:val="es-MX"/>
        </w:rPr>
        <w:t xml:space="preserve"> a</w:t>
      </w:r>
      <w:r w:rsidRPr="00F52E8A">
        <w:rPr>
          <w:rFonts w:ascii="Times New Roman" w:hAnsi="Times New Roman"/>
          <w:sz w:val="20"/>
          <w:szCs w:val="20"/>
          <w:lang w:val="es-MX"/>
        </w:rPr>
        <w:t xml:space="preserve"> </w:t>
      </w:r>
      <w:r>
        <w:rPr>
          <w:rFonts w:ascii="Times New Roman" w:hAnsi="Times New Roman"/>
          <w:sz w:val="20"/>
          <w:szCs w:val="20"/>
          <w:lang w:val="es-MX"/>
        </w:rPr>
        <w:t>l</w:t>
      </w:r>
      <w:r w:rsidRPr="00F52E8A">
        <w:rPr>
          <w:rFonts w:ascii="Times New Roman" w:hAnsi="Times New Roman"/>
          <w:sz w:val="20"/>
          <w:szCs w:val="20"/>
          <w:lang w:val="es-MX"/>
        </w:rPr>
        <w:t>a sociedad</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c</w:t>
      </w:r>
      <w:r w:rsidRPr="00F52E8A">
        <w:rPr>
          <w:rFonts w:ascii="Times New Roman" w:hAnsi="Times New Roman"/>
          <w:sz w:val="20"/>
          <w:szCs w:val="20"/>
          <w:lang w:val="es-MX"/>
        </w:rPr>
        <w:t>u</w:t>
      </w:r>
      <w:r>
        <w:rPr>
          <w:rFonts w:ascii="Times New Roman" w:hAnsi="Times New Roman"/>
          <w:sz w:val="20"/>
          <w:szCs w:val="20"/>
          <w:lang w:val="es-MX"/>
        </w:rPr>
        <w:t>y</w:t>
      </w:r>
      <w:r w:rsidRPr="00F52E8A">
        <w:rPr>
          <w:rFonts w:ascii="Times New Roman" w:hAnsi="Times New Roman"/>
          <w:sz w:val="20"/>
          <w:szCs w:val="20"/>
          <w:lang w:val="es-MX"/>
        </w:rPr>
        <w:t>a desigualdad genera</w:t>
      </w:r>
      <w:r>
        <w:rPr>
          <w:rFonts w:ascii="Times New Roman" w:hAnsi="Times New Roman"/>
          <w:sz w:val="20"/>
          <w:szCs w:val="20"/>
          <w:lang w:val="es-MX"/>
        </w:rPr>
        <w:t>ba</w:t>
      </w:r>
      <w:r w:rsidRPr="00F52E8A">
        <w:rPr>
          <w:rFonts w:ascii="Times New Roman" w:hAnsi="Times New Roman"/>
          <w:sz w:val="20"/>
          <w:szCs w:val="20"/>
          <w:lang w:val="es-MX"/>
        </w:rPr>
        <w:t xml:space="preserve"> mayor criminalidad, </w:t>
      </w:r>
      <w:r>
        <w:rPr>
          <w:rFonts w:ascii="Times New Roman" w:hAnsi="Times New Roman"/>
          <w:sz w:val="20"/>
          <w:szCs w:val="20"/>
          <w:lang w:val="es-MX"/>
        </w:rPr>
        <w:t xml:space="preserve">tornándola </w:t>
      </w:r>
      <w:r w:rsidRPr="00F52E8A">
        <w:rPr>
          <w:rFonts w:ascii="Times New Roman" w:hAnsi="Times New Roman"/>
          <w:sz w:val="20"/>
          <w:szCs w:val="20"/>
          <w:lang w:val="es-MX"/>
        </w:rPr>
        <w:t>cada vez más peligrosa. Esta situación la condujo a pasar buena parte de su vida luchando por encontrar una forma efectiva de combatir los peligros de la pr</w:t>
      </w:r>
      <w:r>
        <w:rPr>
          <w:rFonts w:ascii="Times New Roman" w:hAnsi="Times New Roman"/>
          <w:sz w:val="20"/>
          <w:szCs w:val="20"/>
          <w:lang w:val="es-MX"/>
        </w:rPr>
        <w:t>ocre</w:t>
      </w:r>
      <w:r w:rsidRPr="00F52E8A">
        <w:rPr>
          <w:rFonts w:ascii="Times New Roman" w:hAnsi="Times New Roman"/>
          <w:sz w:val="20"/>
          <w:szCs w:val="20"/>
          <w:lang w:val="es-MX"/>
        </w:rPr>
        <w:t xml:space="preserve">ación excesiva por medio de la distribución de información </w:t>
      </w:r>
      <w:r>
        <w:rPr>
          <w:rFonts w:ascii="Times New Roman" w:hAnsi="Times New Roman"/>
          <w:sz w:val="20"/>
          <w:szCs w:val="20"/>
          <w:lang w:val="es-MX"/>
        </w:rPr>
        <w:t>y</w:t>
      </w:r>
      <w:r w:rsidRPr="00F52E8A">
        <w:rPr>
          <w:rFonts w:ascii="Times New Roman" w:hAnsi="Times New Roman"/>
          <w:sz w:val="20"/>
          <w:szCs w:val="20"/>
          <w:lang w:val="es-MX"/>
        </w:rPr>
        <w:t xml:space="preserve"> productos anticonceptivos.</w:t>
      </w:r>
    </w:p>
    <w:p w:rsidR="001262EE"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Entre los innumerables obstáculos para llevar adelante su plan</w:t>
      </w:r>
      <w:r>
        <w:rPr>
          <w:rFonts w:ascii="Times New Roman" w:hAnsi="Times New Roman"/>
          <w:sz w:val="20"/>
          <w:szCs w:val="20"/>
          <w:lang w:val="es-MX"/>
        </w:rPr>
        <w:t>,</w:t>
      </w:r>
      <w:r w:rsidRPr="00F52E8A">
        <w:rPr>
          <w:rFonts w:ascii="Times New Roman" w:hAnsi="Times New Roman"/>
          <w:sz w:val="20"/>
          <w:szCs w:val="20"/>
          <w:lang w:val="es-MX"/>
        </w:rPr>
        <w:t xml:space="preserve"> se encontraban restricciones legales y profesionales. Por un lado, s</w:t>
      </w:r>
      <w:r>
        <w:rPr>
          <w:rFonts w:ascii="Times New Roman" w:hAnsi="Times New Roman"/>
          <w:sz w:val="20"/>
          <w:szCs w:val="20"/>
          <w:lang w:val="es-MX"/>
        </w:rPr>
        <w:t>i bien el</w:t>
      </w:r>
      <w:r w:rsidRPr="00F52E8A">
        <w:rPr>
          <w:rFonts w:ascii="Times New Roman" w:hAnsi="Times New Roman"/>
          <w:sz w:val="20"/>
          <w:szCs w:val="20"/>
          <w:lang w:val="es-MX"/>
        </w:rPr>
        <w:t xml:space="preserve"> control de la natalidad en sí mismo no era considerado un delito</w:t>
      </w:r>
      <w:r>
        <w:rPr>
          <w:rFonts w:ascii="Times New Roman" w:hAnsi="Times New Roman"/>
          <w:sz w:val="20"/>
          <w:szCs w:val="20"/>
          <w:lang w:val="es-MX"/>
        </w:rPr>
        <w:t>, r</w:t>
      </w:r>
      <w:r w:rsidRPr="00F52E8A">
        <w:rPr>
          <w:rFonts w:ascii="Times New Roman" w:hAnsi="Times New Roman"/>
          <w:sz w:val="20"/>
          <w:szCs w:val="20"/>
          <w:lang w:val="es-MX"/>
        </w:rPr>
        <w:t>ecién en 1936 se legaliz</w:t>
      </w:r>
      <w:r>
        <w:rPr>
          <w:rFonts w:ascii="Times New Roman" w:hAnsi="Times New Roman"/>
          <w:sz w:val="20"/>
          <w:szCs w:val="20"/>
          <w:lang w:val="es-MX"/>
        </w:rPr>
        <w:t>ó</w:t>
      </w:r>
      <w:r w:rsidRPr="00F52E8A">
        <w:rPr>
          <w:rFonts w:ascii="Times New Roman" w:hAnsi="Times New Roman"/>
          <w:sz w:val="20"/>
          <w:szCs w:val="20"/>
          <w:lang w:val="es-MX"/>
        </w:rPr>
        <w:t xml:space="preserve"> el transporte y almacenamiento de anticonceptivos </w:t>
      </w:r>
      <w:r>
        <w:rPr>
          <w:rFonts w:ascii="Times New Roman" w:hAnsi="Times New Roman"/>
          <w:sz w:val="20"/>
          <w:szCs w:val="20"/>
          <w:lang w:val="es-MX"/>
        </w:rPr>
        <w:t>“para ser</w:t>
      </w:r>
      <w:r w:rsidRPr="00F52E8A">
        <w:rPr>
          <w:rFonts w:ascii="Times New Roman" w:hAnsi="Times New Roman"/>
          <w:sz w:val="20"/>
          <w:szCs w:val="20"/>
          <w:lang w:val="es-MX"/>
        </w:rPr>
        <w:t xml:space="preserve"> empleados concienzuda y </w:t>
      </w:r>
      <w:r>
        <w:rPr>
          <w:rFonts w:ascii="Times New Roman" w:hAnsi="Times New Roman"/>
          <w:sz w:val="20"/>
          <w:szCs w:val="20"/>
          <w:lang w:val="es-MX"/>
        </w:rPr>
        <w:t>completa</w:t>
      </w:r>
      <w:r w:rsidRPr="00F52E8A">
        <w:rPr>
          <w:rFonts w:ascii="Times New Roman" w:hAnsi="Times New Roman"/>
          <w:sz w:val="20"/>
          <w:szCs w:val="20"/>
          <w:lang w:val="es-MX"/>
        </w:rPr>
        <w:t>mente por médicos</w:t>
      </w:r>
      <w:r>
        <w:rPr>
          <w:rFonts w:ascii="Times New Roman" w:hAnsi="Times New Roman"/>
          <w:sz w:val="20"/>
          <w:szCs w:val="20"/>
          <w:lang w:val="es-MX"/>
        </w:rPr>
        <w:t>,</w:t>
      </w:r>
      <w:r w:rsidRPr="00F52E8A">
        <w:rPr>
          <w:rFonts w:ascii="Times New Roman" w:hAnsi="Times New Roman"/>
          <w:sz w:val="20"/>
          <w:szCs w:val="20"/>
          <w:lang w:val="es-MX"/>
        </w:rPr>
        <w:t xml:space="preserve"> con el</w:t>
      </w:r>
      <w:r>
        <w:rPr>
          <w:rFonts w:ascii="Times New Roman" w:hAnsi="Times New Roman"/>
          <w:sz w:val="20"/>
          <w:szCs w:val="20"/>
          <w:lang w:val="es-MX"/>
        </w:rPr>
        <w:t xml:space="preserve"> propósito de</w:t>
      </w:r>
      <w:r w:rsidRPr="00F52E8A">
        <w:rPr>
          <w:rFonts w:ascii="Times New Roman" w:hAnsi="Times New Roman"/>
          <w:sz w:val="20"/>
          <w:szCs w:val="20"/>
          <w:lang w:val="es-MX"/>
        </w:rPr>
        <w:t xml:space="preserve"> salvaguardar la vida</w:t>
      </w:r>
      <w:r>
        <w:rPr>
          <w:rFonts w:ascii="Times New Roman" w:hAnsi="Times New Roman"/>
          <w:sz w:val="20"/>
          <w:szCs w:val="20"/>
          <w:lang w:val="es-MX"/>
        </w:rPr>
        <w:t xml:space="preserve"> </w:t>
      </w:r>
      <w:r w:rsidRPr="00F52E8A">
        <w:rPr>
          <w:rFonts w:ascii="Times New Roman" w:hAnsi="Times New Roman"/>
          <w:sz w:val="20"/>
          <w:szCs w:val="20"/>
          <w:lang w:val="es-MX"/>
        </w:rPr>
        <w:t>o</w:t>
      </w:r>
      <w:r>
        <w:rPr>
          <w:rFonts w:ascii="Times New Roman" w:hAnsi="Times New Roman"/>
          <w:sz w:val="20"/>
          <w:szCs w:val="20"/>
          <w:lang w:val="es-MX"/>
        </w:rPr>
        <w:t xml:space="preserve"> </w:t>
      </w:r>
      <w:r w:rsidRPr="00F52E8A">
        <w:rPr>
          <w:rFonts w:ascii="Times New Roman" w:hAnsi="Times New Roman"/>
          <w:sz w:val="20"/>
          <w:szCs w:val="20"/>
          <w:lang w:val="es-MX"/>
        </w:rPr>
        <w:t>promover el bienestar de sus pacientes</w:t>
      </w:r>
      <w:r>
        <w:rPr>
          <w:rFonts w:ascii="Times New Roman" w:hAnsi="Times New Roman"/>
          <w:sz w:val="20"/>
          <w:szCs w:val="20"/>
          <w:lang w:val="es-MX"/>
        </w:rPr>
        <w:t>”</w:t>
      </w:r>
      <w:r w:rsidRPr="00F52E8A">
        <w:rPr>
          <w:rFonts w:ascii="Times New Roman" w:hAnsi="Times New Roman"/>
          <w:sz w:val="20"/>
          <w:szCs w:val="20"/>
          <w:lang w:val="es-MX"/>
        </w:rPr>
        <w:t>. Antes de esa fecha, la distribución de anticonceptivos se realiza</w:t>
      </w:r>
      <w:r>
        <w:rPr>
          <w:rFonts w:ascii="Times New Roman" w:hAnsi="Times New Roman"/>
          <w:sz w:val="20"/>
          <w:szCs w:val="20"/>
          <w:lang w:val="es-MX"/>
        </w:rPr>
        <w:t>ba</w:t>
      </w:r>
      <w:r w:rsidRPr="00F52E8A">
        <w:rPr>
          <w:rFonts w:ascii="Times New Roman" w:hAnsi="Times New Roman"/>
          <w:sz w:val="20"/>
          <w:szCs w:val="20"/>
          <w:lang w:val="es-MX"/>
        </w:rPr>
        <w:t xml:space="preserve"> de manera clandestina</w:t>
      </w:r>
      <w:r>
        <w:rPr>
          <w:rFonts w:ascii="Times New Roman" w:hAnsi="Times New Roman"/>
          <w:sz w:val="20"/>
          <w:szCs w:val="20"/>
          <w:lang w:val="es-MX"/>
        </w:rPr>
        <w:t>,</w:t>
      </w:r>
      <w:r w:rsidRPr="00F52E8A">
        <w:rPr>
          <w:rFonts w:ascii="Times New Roman" w:hAnsi="Times New Roman"/>
          <w:sz w:val="20"/>
          <w:szCs w:val="20"/>
          <w:lang w:val="es-MX"/>
        </w:rPr>
        <w:t xml:space="preserve"> y su</w:t>
      </w:r>
      <w:r>
        <w:rPr>
          <w:rFonts w:ascii="Times New Roman" w:hAnsi="Times New Roman"/>
          <w:sz w:val="20"/>
          <w:szCs w:val="20"/>
          <w:lang w:val="es-MX"/>
        </w:rPr>
        <w:t xml:space="preserve"> prescripción </w:t>
      </w:r>
      <w:r w:rsidRPr="00F52E8A">
        <w:rPr>
          <w:rFonts w:ascii="Times New Roman" w:hAnsi="Times New Roman"/>
          <w:sz w:val="20"/>
          <w:szCs w:val="20"/>
          <w:lang w:val="es-MX"/>
        </w:rPr>
        <w:t>médica legítima estaba más orientada a la prevención de enfermedades que a la anticoncepción propiamente dic</w:t>
      </w:r>
      <w:r>
        <w:rPr>
          <w:rFonts w:ascii="Times New Roman" w:hAnsi="Times New Roman"/>
          <w:sz w:val="20"/>
          <w:szCs w:val="20"/>
          <w:lang w:val="es-MX"/>
        </w:rPr>
        <w:t>ha.</w:t>
      </w:r>
    </w:p>
    <w:p w:rsidR="001262EE" w:rsidRPr="00F52E8A" w:rsidRDefault="001262EE" w:rsidP="00B022AA">
      <w:pPr>
        <w:spacing w:after="0"/>
        <w:rPr>
          <w:rFonts w:ascii="Times New Roman" w:hAnsi="Times New Roman"/>
          <w:sz w:val="20"/>
          <w:szCs w:val="20"/>
          <w:lang w:val="es-MX"/>
        </w:rPr>
      </w:pPr>
      <w:r>
        <w:rPr>
          <w:rFonts w:ascii="Times New Roman" w:hAnsi="Times New Roman"/>
          <w:sz w:val="20"/>
          <w:szCs w:val="20"/>
          <w:lang w:val="es-MX"/>
        </w:rPr>
        <w:t>P</w:t>
      </w:r>
      <w:r w:rsidRPr="00F52E8A">
        <w:rPr>
          <w:rFonts w:ascii="Times New Roman" w:hAnsi="Times New Roman"/>
          <w:sz w:val="20"/>
          <w:szCs w:val="20"/>
          <w:lang w:val="es-MX"/>
        </w:rPr>
        <w:t>or otro lado, las a</w:t>
      </w:r>
      <w:r>
        <w:rPr>
          <w:rFonts w:ascii="Times New Roman" w:hAnsi="Times New Roman"/>
          <w:sz w:val="20"/>
          <w:szCs w:val="20"/>
          <w:lang w:val="es-MX"/>
        </w:rPr>
        <w:t>sociacio</w:t>
      </w:r>
      <w:r w:rsidRPr="00F52E8A">
        <w:rPr>
          <w:rFonts w:ascii="Times New Roman" w:hAnsi="Times New Roman"/>
          <w:sz w:val="20"/>
          <w:szCs w:val="20"/>
          <w:lang w:val="es-MX"/>
        </w:rPr>
        <w:t>nes médicas eran reticentes</w:t>
      </w:r>
      <w:r>
        <w:rPr>
          <w:rFonts w:ascii="Times New Roman" w:hAnsi="Times New Roman"/>
          <w:sz w:val="20"/>
          <w:szCs w:val="20"/>
          <w:lang w:val="es-MX"/>
        </w:rPr>
        <w:t xml:space="preserve"> </w:t>
      </w:r>
      <w:r w:rsidRPr="00F52E8A">
        <w:rPr>
          <w:rFonts w:ascii="Times New Roman" w:hAnsi="Times New Roman"/>
          <w:sz w:val="20"/>
          <w:szCs w:val="20"/>
          <w:lang w:val="es-MX"/>
        </w:rPr>
        <w:t xml:space="preserve">a promover la utilización de anticonceptivos alegando </w:t>
      </w:r>
      <w:r>
        <w:rPr>
          <w:rFonts w:ascii="Times New Roman" w:hAnsi="Times New Roman"/>
          <w:sz w:val="20"/>
          <w:szCs w:val="20"/>
          <w:lang w:val="es-MX"/>
        </w:rPr>
        <w:t xml:space="preserve">que no existían investigaciones </w:t>
      </w:r>
      <w:r w:rsidRPr="00F52E8A">
        <w:rPr>
          <w:rFonts w:ascii="Times New Roman" w:hAnsi="Times New Roman"/>
          <w:sz w:val="20"/>
          <w:szCs w:val="20"/>
          <w:lang w:val="es-MX"/>
        </w:rPr>
        <w:t>que respaldar</w:t>
      </w:r>
      <w:r>
        <w:rPr>
          <w:rFonts w:ascii="Times New Roman" w:hAnsi="Times New Roman"/>
          <w:sz w:val="20"/>
          <w:szCs w:val="20"/>
          <w:lang w:val="es-MX"/>
        </w:rPr>
        <w:t>a</w:t>
      </w:r>
      <w:r w:rsidRPr="00F52E8A">
        <w:rPr>
          <w:rFonts w:ascii="Times New Roman" w:hAnsi="Times New Roman"/>
          <w:sz w:val="20"/>
          <w:szCs w:val="20"/>
          <w:lang w:val="es-MX"/>
        </w:rPr>
        <w:t>n su seguridad y eficacia, razón por la que tampoco existían regulaciones que garantizar</w:t>
      </w:r>
      <w:r>
        <w:rPr>
          <w:rFonts w:ascii="Times New Roman" w:hAnsi="Times New Roman"/>
          <w:sz w:val="20"/>
          <w:szCs w:val="20"/>
          <w:lang w:val="es-MX"/>
        </w:rPr>
        <w:t>a</w:t>
      </w:r>
      <w:r w:rsidRPr="00F52E8A">
        <w:rPr>
          <w:rFonts w:ascii="Times New Roman" w:hAnsi="Times New Roman"/>
          <w:sz w:val="20"/>
          <w:szCs w:val="20"/>
          <w:lang w:val="es-MX"/>
        </w:rPr>
        <w:t>n la calidad de los productos. A es</w:t>
      </w:r>
      <w:r>
        <w:rPr>
          <w:rFonts w:ascii="Times New Roman" w:hAnsi="Times New Roman"/>
          <w:sz w:val="20"/>
          <w:szCs w:val="20"/>
          <w:lang w:val="es-MX"/>
        </w:rPr>
        <w:t>t</w:t>
      </w:r>
      <w:r w:rsidRPr="00F52E8A">
        <w:rPr>
          <w:rFonts w:ascii="Times New Roman" w:hAnsi="Times New Roman"/>
          <w:sz w:val="20"/>
          <w:szCs w:val="20"/>
          <w:lang w:val="es-MX"/>
        </w:rPr>
        <w:t>e desconocimiento y desregulación se le suma</w:t>
      </w:r>
      <w:r>
        <w:rPr>
          <w:rFonts w:ascii="Times New Roman" w:hAnsi="Times New Roman"/>
          <w:sz w:val="20"/>
          <w:szCs w:val="20"/>
          <w:lang w:val="es-MX"/>
        </w:rPr>
        <w:t>ba</w:t>
      </w:r>
      <w:r w:rsidRPr="00F52E8A">
        <w:rPr>
          <w:rFonts w:ascii="Times New Roman" w:hAnsi="Times New Roman"/>
          <w:sz w:val="20"/>
          <w:szCs w:val="20"/>
          <w:lang w:val="es-MX"/>
        </w:rPr>
        <w:t xml:space="preserve"> el temor</w:t>
      </w:r>
      <w:r>
        <w:rPr>
          <w:rFonts w:ascii="Times New Roman" w:hAnsi="Times New Roman"/>
          <w:sz w:val="20"/>
          <w:szCs w:val="20"/>
          <w:lang w:val="es-MX"/>
        </w:rPr>
        <w:t>,</w:t>
      </w:r>
      <w:r w:rsidRPr="00F52E8A">
        <w:rPr>
          <w:rFonts w:ascii="Times New Roman" w:hAnsi="Times New Roman"/>
          <w:sz w:val="20"/>
          <w:szCs w:val="20"/>
          <w:lang w:val="es-MX"/>
        </w:rPr>
        <w:t xml:space="preserve"> por parte de los médicos</w:t>
      </w:r>
      <w:r>
        <w:rPr>
          <w:rFonts w:ascii="Times New Roman" w:hAnsi="Times New Roman"/>
          <w:sz w:val="20"/>
          <w:szCs w:val="20"/>
          <w:lang w:val="es-MX"/>
        </w:rPr>
        <w:t>,</w:t>
      </w:r>
      <w:r w:rsidRPr="00F52E8A">
        <w:rPr>
          <w:rFonts w:ascii="Times New Roman" w:hAnsi="Times New Roman"/>
          <w:sz w:val="20"/>
          <w:szCs w:val="20"/>
          <w:lang w:val="es-MX"/>
        </w:rPr>
        <w:t xml:space="preserve"> de que algunos anticonceptivos en realidad desencadenar</w:t>
      </w:r>
      <w:r>
        <w:rPr>
          <w:rFonts w:ascii="Times New Roman" w:hAnsi="Times New Roman"/>
          <w:sz w:val="20"/>
          <w:szCs w:val="20"/>
          <w:lang w:val="es-MX"/>
        </w:rPr>
        <w:t>an</w:t>
      </w:r>
      <w:r w:rsidRPr="00F52E8A">
        <w:rPr>
          <w:rFonts w:ascii="Times New Roman" w:hAnsi="Times New Roman"/>
          <w:sz w:val="20"/>
          <w:szCs w:val="20"/>
          <w:lang w:val="es-MX"/>
        </w:rPr>
        <w:t xml:space="preserve"> procesos abortivos</w:t>
      </w:r>
      <w:r>
        <w:rPr>
          <w:rFonts w:ascii="Times New Roman" w:hAnsi="Times New Roman"/>
          <w:sz w:val="20"/>
          <w:szCs w:val="20"/>
          <w:lang w:val="es-MX"/>
        </w:rPr>
        <w:t>, y</w:t>
      </w:r>
      <w:r w:rsidRPr="00F52E8A">
        <w:rPr>
          <w:rFonts w:ascii="Times New Roman" w:hAnsi="Times New Roman"/>
          <w:sz w:val="20"/>
          <w:szCs w:val="20"/>
          <w:lang w:val="es-MX"/>
        </w:rPr>
        <w:t xml:space="preserve"> de hecho esa fue una de las razones por las que se retrasó la aprobación del dispositivo </w:t>
      </w:r>
      <w:r>
        <w:rPr>
          <w:rFonts w:ascii="Times New Roman" w:hAnsi="Times New Roman"/>
          <w:sz w:val="20"/>
          <w:szCs w:val="20"/>
          <w:lang w:val="es-MX"/>
        </w:rPr>
        <w:t>i</w:t>
      </w:r>
      <w:r w:rsidRPr="00F52E8A">
        <w:rPr>
          <w:rFonts w:ascii="Times New Roman" w:hAnsi="Times New Roman"/>
          <w:sz w:val="20"/>
          <w:szCs w:val="20"/>
          <w:lang w:val="es-MX"/>
        </w:rPr>
        <w:t xml:space="preserve">ntrauterino </w:t>
      </w:r>
      <w:r>
        <w:rPr>
          <w:rFonts w:ascii="Times New Roman" w:hAnsi="Times New Roman"/>
          <w:sz w:val="20"/>
          <w:szCs w:val="20"/>
          <w:lang w:val="es-MX"/>
        </w:rPr>
        <w:t>(</w:t>
      </w:r>
      <w:r w:rsidRPr="00F52E8A">
        <w:rPr>
          <w:rFonts w:ascii="Times New Roman" w:hAnsi="Times New Roman"/>
          <w:sz w:val="20"/>
          <w:szCs w:val="20"/>
          <w:lang w:val="es-MX"/>
        </w:rPr>
        <w:t>D</w:t>
      </w:r>
      <w:r>
        <w:rPr>
          <w:rFonts w:ascii="Times New Roman" w:hAnsi="Times New Roman"/>
          <w:sz w:val="20"/>
          <w:szCs w:val="20"/>
          <w:lang w:val="es-MX"/>
        </w:rPr>
        <w:t>IU)</w:t>
      </w:r>
      <w:r w:rsidRPr="00F52E8A">
        <w:rPr>
          <w:rFonts w:ascii="Times New Roman" w:hAnsi="Times New Roman"/>
          <w:sz w:val="20"/>
          <w:szCs w:val="20"/>
          <w:lang w:val="es-MX"/>
        </w:rPr>
        <w:t xml:space="preserve">, por ejemplo. </w:t>
      </w:r>
      <w:r>
        <w:rPr>
          <w:rFonts w:ascii="Times New Roman" w:hAnsi="Times New Roman"/>
          <w:sz w:val="20"/>
          <w:szCs w:val="20"/>
          <w:lang w:val="es-MX"/>
        </w:rPr>
        <w:t>A</w:t>
      </w:r>
      <w:r w:rsidRPr="00F52E8A">
        <w:rPr>
          <w:rFonts w:ascii="Times New Roman" w:hAnsi="Times New Roman"/>
          <w:sz w:val="20"/>
          <w:szCs w:val="20"/>
          <w:lang w:val="es-MX"/>
        </w:rPr>
        <w:t xml:space="preserve"> las </w:t>
      </w:r>
      <w:r>
        <w:rPr>
          <w:rFonts w:ascii="Times New Roman" w:hAnsi="Times New Roman"/>
          <w:sz w:val="20"/>
          <w:szCs w:val="20"/>
          <w:lang w:val="es-MX"/>
        </w:rPr>
        <w:t>restri</w:t>
      </w:r>
      <w:r w:rsidRPr="00F52E8A">
        <w:rPr>
          <w:rFonts w:ascii="Times New Roman" w:hAnsi="Times New Roman"/>
          <w:sz w:val="20"/>
          <w:szCs w:val="20"/>
          <w:lang w:val="es-MX"/>
        </w:rPr>
        <w:t>cciones legales y la reticencia médica se sumó el sexismo propio de la época</w:t>
      </w:r>
      <w:r>
        <w:rPr>
          <w:rFonts w:ascii="Times New Roman" w:hAnsi="Times New Roman"/>
          <w:sz w:val="20"/>
          <w:szCs w:val="20"/>
          <w:lang w:val="es-MX"/>
        </w:rPr>
        <w:t>,</w:t>
      </w:r>
      <w:r w:rsidRPr="00F52E8A">
        <w:rPr>
          <w:rFonts w:ascii="Times New Roman" w:hAnsi="Times New Roman"/>
          <w:sz w:val="20"/>
          <w:szCs w:val="20"/>
          <w:lang w:val="es-MX"/>
        </w:rPr>
        <w:t xml:space="preserve"> imperante tanto en las instituciones religiosas como en la comunidad médica y sus principales asociaciones profesionales. Hac</w:t>
      </w:r>
      <w:r>
        <w:rPr>
          <w:rFonts w:ascii="Times New Roman" w:hAnsi="Times New Roman"/>
          <w:sz w:val="20"/>
          <w:szCs w:val="20"/>
          <w:lang w:val="es-MX"/>
        </w:rPr>
        <w:t>ia</w:t>
      </w:r>
      <w:r w:rsidRPr="00F52E8A">
        <w:rPr>
          <w:rFonts w:ascii="Times New Roman" w:hAnsi="Times New Roman"/>
          <w:sz w:val="20"/>
          <w:szCs w:val="20"/>
          <w:lang w:val="es-MX"/>
        </w:rPr>
        <w:t xml:space="preserve"> comienzos del</w:t>
      </w:r>
      <w:r>
        <w:rPr>
          <w:rFonts w:ascii="Times New Roman" w:hAnsi="Times New Roman"/>
          <w:sz w:val="20"/>
          <w:szCs w:val="20"/>
          <w:lang w:val="es-MX"/>
        </w:rPr>
        <w:t xml:space="preserve"> S.XX </w:t>
      </w:r>
      <w:r w:rsidRPr="00F52E8A">
        <w:rPr>
          <w:rFonts w:ascii="Times New Roman" w:hAnsi="Times New Roman"/>
          <w:sz w:val="20"/>
          <w:szCs w:val="20"/>
          <w:lang w:val="es-MX"/>
        </w:rPr>
        <w:t>los grupos católicos ya lidera</w:t>
      </w:r>
      <w:r>
        <w:rPr>
          <w:rFonts w:ascii="Times New Roman" w:hAnsi="Times New Roman"/>
          <w:sz w:val="20"/>
          <w:szCs w:val="20"/>
          <w:lang w:val="es-MX"/>
        </w:rPr>
        <w:t>ba</w:t>
      </w:r>
      <w:r w:rsidRPr="00F52E8A">
        <w:rPr>
          <w:rFonts w:ascii="Times New Roman" w:hAnsi="Times New Roman"/>
          <w:sz w:val="20"/>
          <w:szCs w:val="20"/>
          <w:lang w:val="es-MX"/>
        </w:rPr>
        <w:t>n el activismo tanto en contra del aborto como de la anticoncepción.</w:t>
      </w:r>
      <w:r>
        <w:rPr>
          <w:rFonts w:ascii="Times New Roman" w:hAnsi="Times New Roman"/>
          <w:sz w:val="20"/>
          <w:szCs w:val="20"/>
          <w:lang w:val="es-MX"/>
        </w:rPr>
        <w:t xml:space="preserve"> A</w:t>
      </w:r>
      <w:r w:rsidRPr="00F52E8A">
        <w:rPr>
          <w:rFonts w:ascii="Times New Roman" w:hAnsi="Times New Roman"/>
          <w:sz w:val="20"/>
          <w:szCs w:val="20"/>
          <w:lang w:val="es-MX"/>
        </w:rPr>
        <w:t>sí fue como la Iglesia católica se opuso a todos y cada uno de los intentos de reformas legales que impulsaron las feministas de la época en favor de los derechos reproductivos de las mujeres.</w:t>
      </w:r>
    </w:p>
    <w:p w:rsidR="001262EE" w:rsidRPr="00F52E8A"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En la comunidad médica también reinaba el sexismo. En esos momentos se estima que de unas 400 personas que</w:t>
      </w:r>
      <w:r>
        <w:rPr>
          <w:rFonts w:ascii="Times New Roman" w:hAnsi="Times New Roman"/>
          <w:sz w:val="20"/>
          <w:szCs w:val="20"/>
          <w:lang w:val="es-MX"/>
        </w:rPr>
        <w:t xml:space="preserve"> estudiaban</w:t>
      </w:r>
      <w:r w:rsidRPr="00F52E8A">
        <w:rPr>
          <w:rFonts w:ascii="Times New Roman" w:hAnsi="Times New Roman"/>
          <w:sz w:val="20"/>
          <w:szCs w:val="20"/>
          <w:lang w:val="es-MX"/>
        </w:rPr>
        <w:t xml:space="preserve"> medicina, solamente 25 eran mujeres, quienes al finalizar sus estudios tenían serias dificultades para insertarse laboralmente. </w:t>
      </w:r>
      <w:r w:rsidRPr="006D50F9">
        <w:rPr>
          <w:rFonts w:ascii="Times New Roman" w:hAnsi="Times New Roman"/>
          <w:sz w:val="20"/>
          <w:szCs w:val="20"/>
          <w:lang w:val="es-MX"/>
        </w:rPr>
        <w:t xml:space="preserve">En raras ocasiones obtenían cargos en hospitales, razón por la cual muchas de ellas veían como una salida laboral trabajar en las clínicas de </w:t>
      </w:r>
      <w:r>
        <w:rPr>
          <w:rFonts w:ascii="Times New Roman" w:hAnsi="Times New Roman"/>
          <w:sz w:val="20"/>
          <w:szCs w:val="20"/>
          <w:lang w:val="es-MX"/>
        </w:rPr>
        <w:t>S</w:t>
      </w:r>
      <w:r w:rsidRPr="006D50F9">
        <w:rPr>
          <w:rFonts w:ascii="Times New Roman" w:hAnsi="Times New Roman"/>
          <w:sz w:val="20"/>
          <w:szCs w:val="20"/>
          <w:lang w:val="es-MX"/>
        </w:rPr>
        <w:t>anger, dado que el desempeño en ese cargo les permitía aprender</w:t>
      </w:r>
      <w:r>
        <w:rPr>
          <w:rFonts w:ascii="Times New Roman" w:hAnsi="Times New Roman"/>
          <w:sz w:val="20"/>
          <w:szCs w:val="20"/>
          <w:lang w:val="es-MX"/>
        </w:rPr>
        <w:t xml:space="preserve">, </w:t>
      </w:r>
      <w:r w:rsidRPr="006D50F9">
        <w:rPr>
          <w:rFonts w:ascii="Times New Roman" w:hAnsi="Times New Roman"/>
          <w:sz w:val="20"/>
          <w:szCs w:val="20"/>
          <w:lang w:val="es-MX"/>
        </w:rPr>
        <w:t>adquirir experiencia</w:t>
      </w:r>
      <w:r>
        <w:rPr>
          <w:rFonts w:ascii="Times New Roman" w:hAnsi="Times New Roman"/>
          <w:sz w:val="20"/>
          <w:szCs w:val="20"/>
          <w:lang w:val="es-MX"/>
        </w:rPr>
        <w:t xml:space="preserve"> en</w:t>
      </w:r>
      <w:r w:rsidRPr="006D50F9">
        <w:rPr>
          <w:rFonts w:ascii="Times New Roman" w:hAnsi="Times New Roman"/>
          <w:sz w:val="20"/>
          <w:szCs w:val="20"/>
          <w:lang w:val="es-MX"/>
        </w:rPr>
        <w:t xml:space="preserve"> la práctica de la profesión y también les abría la posibilidad de investigar en nuevas áreas como la reproducción y la anticoncepción.</w:t>
      </w:r>
      <w:r>
        <w:rPr>
          <w:rFonts w:ascii="Times New Roman" w:hAnsi="Times New Roman"/>
          <w:sz w:val="20"/>
          <w:szCs w:val="20"/>
          <w:lang w:val="es-MX"/>
        </w:rPr>
        <w:t xml:space="preserve"> </w:t>
      </w:r>
      <w:r w:rsidRPr="00F52E8A">
        <w:rPr>
          <w:rFonts w:ascii="Times New Roman" w:hAnsi="Times New Roman"/>
          <w:sz w:val="20"/>
          <w:szCs w:val="20"/>
          <w:lang w:val="es-MX"/>
        </w:rPr>
        <w:t>A la</w:t>
      </w:r>
      <w:r>
        <w:rPr>
          <w:rFonts w:ascii="Times New Roman" w:hAnsi="Times New Roman"/>
          <w:sz w:val="20"/>
          <w:szCs w:val="20"/>
          <w:lang w:val="es-MX"/>
        </w:rPr>
        <w:t xml:space="preserve">s médicas </w:t>
      </w:r>
      <w:r w:rsidRPr="00F52E8A">
        <w:rPr>
          <w:rFonts w:ascii="Times New Roman" w:hAnsi="Times New Roman"/>
          <w:sz w:val="20"/>
          <w:szCs w:val="20"/>
          <w:lang w:val="es-MX"/>
        </w:rPr>
        <w:t>que optaban p</w:t>
      </w:r>
      <w:r>
        <w:rPr>
          <w:rFonts w:ascii="Times New Roman" w:hAnsi="Times New Roman"/>
          <w:sz w:val="20"/>
          <w:szCs w:val="20"/>
          <w:lang w:val="es-MX"/>
        </w:rPr>
        <w:t>or</w:t>
      </w:r>
      <w:r w:rsidRPr="00F52E8A">
        <w:rPr>
          <w:rFonts w:ascii="Times New Roman" w:hAnsi="Times New Roman"/>
          <w:sz w:val="20"/>
          <w:szCs w:val="20"/>
          <w:lang w:val="es-MX"/>
        </w:rPr>
        <w:t xml:space="preserve"> trabajar con </w:t>
      </w:r>
      <w:r>
        <w:rPr>
          <w:rFonts w:ascii="Times New Roman" w:hAnsi="Times New Roman"/>
          <w:sz w:val="20"/>
          <w:szCs w:val="20"/>
          <w:lang w:val="es-MX"/>
        </w:rPr>
        <w:t>S</w:t>
      </w:r>
      <w:r w:rsidRPr="00F52E8A">
        <w:rPr>
          <w:rFonts w:ascii="Times New Roman" w:hAnsi="Times New Roman"/>
          <w:sz w:val="20"/>
          <w:szCs w:val="20"/>
          <w:lang w:val="es-MX"/>
        </w:rPr>
        <w:t>anger se</w:t>
      </w:r>
      <w:r>
        <w:rPr>
          <w:rFonts w:ascii="Times New Roman" w:hAnsi="Times New Roman"/>
          <w:sz w:val="20"/>
          <w:szCs w:val="20"/>
          <w:lang w:val="es-MX"/>
        </w:rPr>
        <w:t xml:space="preserve"> les</w:t>
      </w:r>
      <w:r w:rsidRPr="00F52E8A">
        <w:rPr>
          <w:rFonts w:ascii="Times New Roman" w:hAnsi="Times New Roman"/>
          <w:sz w:val="20"/>
          <w:szCs w:val="20"/>
          <w:lang w:val="es-MX"/>
        </w:rPr>
        <w:t xml:space="preserve"> negaba el más mínimo respaldo institucional. </w:t>
      </w:r>
      <w:r>
        <w:rPr>
          <w:rFonts w:ascii="Times New Roman" w:hAnsi="Times New Roman"/>
          <w:sz w:val="20"/>
          <w:szCs w:val="20"/>
          <w:lang w:val="es-MX"/>
        </w:rPr>
        <w:t>Sanger retrata</w:t>
      </w:r>
      <w:r w:rsidRPr="00F52E8A">
        <w:rPr>
          <w:rFonts w:ascii="Times New Roman" w:hAnsi="Times New Roman"/>
          <w:sz w:val="20"/>
          <w:szCs w:val="20"/>
          <w:lang w:val="es-MX"/>
        </w:rPr>
        <w:t xml:space="preserve"> los diversos impe</w:t>
      </w:r>
      <w:r>
        <w:rPr>
          <w:rFonts w:ascii="Times New Roman" w:hAnsi="Times New Roman"/>
          <w:sz w:val="20"/>
          <w:szCs w:val="20"/>
          <w:lang w:val="es-MX"/>
        </w:rPr>
        <w:t>di</w:t>
      </w:r>
      <w:r w:rsidRPr="00F52E8A">
        <w:rPr>
          <w:rFonts w:ascii="Times New Roman" w:hAnsi="Times New Roman"/>
          <w:sz w:val="20"/>
          <w:szCs w:val="20"/>
          <w:lang w:val="es-MX"/>
        </w:rPr>
        <w:t>mentos que tuvo que sortear Hannah Stone. Justamente, al no haber estudios que respalda</w:t>
      </w:r>
      <w:r>
        <w:rPr>
          <w:rFonts w:ascii="Times New Roman" w:hAnsi="Times New Roman"/>
          <w:sz w:val="20"/>
          <w:szCs w:val="20"/>
          <w:lang w:val="es-MX"/>
        </w:rPr>
        <w:t>ra</w:t>
      </w:r>
      <w:r w:rsidRPr="00F52E8A">
        <w:rPr>
          <w:rFonts w:ascii="Times New Roman" w:hAnsi="Times New Roman"/>
          <w:sz w:val="20"/>
          <w:szCs w:val="20"/>
          <w:lang w:val="es-MX"/>
        </w:rPr>
        <w:t xml:space="preserve">n el uso de anticonceptivos, Stone se había propuesto llevar un riguroso registro </w:t>
      </w:r>
      <w:r>
        <w:rPr>
          <w:rFonts w:ascii="Times New Roman" w:hAnsi="Times New Roman"/>
          <w:sz w:val="20"/>
          <w:szCs w:val="20"/>
          <w:lang w:val="es-MX"/>
        </w:rPr>
        <w:t>de las pacientes de la clínica</w:t>
      </w:r>
      <w:r w:rsidRPr="00F52E8A">
        <w:rPr>
          <w:rFonts w:ascii="Times New Roman" w:hAnsi="Times New Roman"/>
          <w:sz w:val="20"/>
          <w:szCs w:val="20"/>
          <w:lang w:val="es-MX"/>
        </w:rPr>
        <w:t xml:space="preserve"> con el fin de probar que la </w:t>
      </w:r>
      <w:r>
        <w:rPr>
          <w:rFonts w:ascii="Times New Roman" w:hAnsi="Times New Roman"/>
          <w:sz w:val="20"/>
          <w:szCs w:val="20"/>
          <w:lang w:val="es-MX"/>
        </w:rPr>
        <w:t>utiliz</w:t>
      </w:r>
      <w:r w:rsidRPr="00F52E8A">
        <w:rPr>
          <w:rFonts w:ascii="Times New Roman" w:hAnsi="Times New Roman"/>
          <w:sz w:val="20"/>
          <w:szCs w:val="20"/>
          <w:lang w:val="es-MX"/>
        </w:rPr>
        <w:t xml:space="preserve">ación del </w:t>
      </w:r>
      <w:r>
        <w:rPr>
          <w:rFonts w:ascii="Times New Roman" w:hAnsi="Times New Roman"/>
          <w:sz w:val="20"/>
          <w:szCs w:val="20"/>
          <w:lang w:val="es-MX"/>
        </w:rPr>
        <w:t>diafragma</w:t>
      </w:r>
      <w:r w:rsidRPr="00F52E8A">
        <w:rPr>
          <w:rFonts w:ascii="Times New Roman" w:hAnsi="Times New Roman"/>
          <w:sz w:val="20"/>
          <w:szCs w:val="20"/>
          <w:lang w:val="es-MX"/>
        </w:rPr>
        <w:t xml:space="preserve"> junto con</w:t>
      </w:r>
      <w:r>
        <w:rPr>
          <w:rFonts w:ascii="Times New Roman" w:hAnsi="Times New Roman"/>
          <w:sz w:val="20"/>
          <w:szCs w:val="20"/>
          <w:lang w:val="es-MX"/>
        </w:rPr>
        <w:t xml:space="preserve"> un</w:t>
      </w:r>
      <w:r w:rsidRPr="00F52E8A">
        <w:rPr>
          <w:rFonts w:ascii="Times New Roman" w:hAnsi="Times New Roman"/>
          <w:sz w:val="20"/>
          <w:szCs w:val="20"/>
          <w:lang w:val="es-MX"/>
        </w:rPr>
        <w:t xml:space="preserve"> espermicida</w:t>
      </w:r>
      <w:r>
        <w:rPr>
          <w:rFonts w:ascii="Times New Roman" w:hAnsi="Times New Roman"/>
          <w:sz w:val="20"/>
          <w:szCs w:val="20"/>
          <w:lang w:val="es-MX"/>
        </w:rPr>
        <w:t xml:space="preserve"> e</w:t>
      </w:r>
      <w:r w:rsidRPr="00F52E8A">
        <w:rPr>
          <w:rFonts w:ascii="Times New Roman" w:hAnsi="Times New Roman"/>
          <w:sz w:val="20"/>
          <w:szCs w:val="20"/>
          <w:lang w:val="es-MX"/>
        </w:rPr>
        <w:t xml:space="preserve">ra seguro y eficaz para prevenir embarazos. Así </w:t>
      </w:r>
      <w:r>
        <w:rPr>
          <w:rFonts w:ascii="Times New Roman" w:hAnsi="Times New Roman"/>
          <w:sz w:val="20"/>
          <w:szCs w:val="20"/>
          <w:lang w:val="es-MX"/>
        </w:rPr>
        <w:t xml:space="preserve"> y </w:t>
      </w:r>
      <w:r w:rsidRPr="00F52E8A">
        <w:rPr>
          <w:rFonts w:ascii="Times New Roman" w:hAnsi="Times New Roman"/>
          <w:sz w:val="20"/>
          <w:szCs w:val="20"/>
          <w:lang w:val="es-MX"/>
        </w:rPr>
        <w:t>todo</w:t>
      </w:r>
      <w:r>
        <w:rPr>
          <w:rFonts w:ascii="Times New Roman" w:hAnsi="Times New Roman"/>
          <w:sz w:val="20"/>
          <w:szCs w:val="20"/>
          <w:lang w:val="es-MX"/>
        </w:rPr>
        <w:t>,</w:t>
      </w:r>
      <w:r w:rsidRPr="00F52E8A">
        <w:rPr>
          <w:rFonts w:ascii="Times New Roman" w:hAnsi="Times New Roman"/>
          <w:sz w:val="20"/>
          <w:szCs w:val="20"/>
          <w:lang w:val="es-MX"/>
        </w:rPr>
        <w:t xml:space="preserve"> no solamente no l</w:t>
      </w:r>
      <w:r>
        <w:rPr>
          <w:rFonts w:ascii="Times New Roman" w:hAnsi="Times New Roman"/>
          <w:sz w:val="20"/>
          <w:szCs w:val="20"/>
          <w:lang w:val="es-MX"/>
        </w:rPr>
        <w:t>a</w:t>
      </w:r>
      <w:r w:rsidRPr="00F52E8A">
        <w:rPr>
          <w:rFonts w:ascii="Times New Roman" w:hAnsi="Times New Roman"/>
          <w:sz w:val="20"/>
          <w:szCs w:val="20"/>
          <w:lang w:val="es-MX"/>
        </w:rPr>
        <w:t xml:space="preserve"> admitían en las asociaciones de medicina, tampoco le permitían publicar los resultados de sus investigaciones en la</w:t>
      </w:r>
      <w:r>
        <w:rPr>
          <w:rFonts w:ascii="Times New Roman" w:hAnsi="Times New Roman"/>
          <w:sz w:val="20"/>
          <w:szCs w:val="20"/>
          <w:lang w:val="es-MX"/>
        </w:rPr>
        <w:t>s</w:t>
      </w:r>
      <w:r w:rsidRPr="00F52E8A">
        <w:rPr>
          <w:rFonts w:ascii="Times New Roman" w:hAnsi="Times New Roman"/>
          <w:sz w:val="20"/>
          <w:szCs w:val="20"/>
          <w:lang w:val="es-MX"/>
        </w:rPr>
        <w:t xml:space="preserve"> revista</w:t>
      </w:r>
      <w:r>
        <w:rPr>
          <w:rFonts w:ascii="Times New Roman" w:hAnsi="Times New Roman"/>
          <w:sz w:val="20"/>
          <w:szCs w:val="20"/>
          <w:lang w:val="es-MX"/>
        </w:rPr>
        <w:t>s</w:t>
      </w:r>
      <w:r w:rsidRPr="00F52E8A">
        <w:rPr>
          <w:rFonts w:ascii="Times New Roman" w:hAnsi="Times New Roman"/>
          <w:sz w:val="20"/>
          <w:szCs w:val="20"/>
          <w:lang w:val="es-MX"/>
        </w:rPr>
        <w:t xml:space="preserve"> del área.</w:t>
      </w:r>
    </w:p>
    <w:p w:rsidR="001262EE" w:rsidRPr="00F52E8A" w:rsidRDefault="001262EE" w:rsidP="00B022AA">
      <w:pPr>
        <w:spacing w:after="0"/>
        <w:rPr>
          <w:rFonts w:ascii="Times New Roman" w:hAnsi="Times New Roman"/>
          <w:sz w:val="20"/>
          <w:szCs w:val="20"/>
          <w:lang w:val="es-MX"/>
        </w:rPr>
      </w:pPr>
      <w:r>
        <w:rPr>
          <w:rFonts w:ascii="Times New Roman" w:hAnsi="Times New Roman"/>
          <w:sz w:val="20"/>
          <w:szCs w:val="20"/>
          <w:lang w:val="es-MX"/>
        </w:rPr>
        <w:t>E</w:t>
      </w:r>
      <w:r w:rsidRPr="00F52E8A">
        <w:rPr>
          <w:rFonts w:ascii="Times New Roman" w:hAnsi="Times New Roman"/>
          <w:sz w:val="20"/>
          <w:szCs w:val="20"/>
          <w:lang w:val="es-MX"/>
        </w:rPr>
        <w:t xml:space="preserve">stas dificultades, sumadas a las peculiaridades mismas de la </w:t>
      </w:r>
      <w:r>
        <w:rPr>
          <w:rFonts w:ascii="Times New Roman" w:hAnsi="Times New Roman"/>
          <w:sz w:val="20"/>
          <w:szCs w:val="20"/>
          <w:lang w:val="es-MX"/>
        </w:rPr>
        <w:t>utili</w:t>
      </w:r>
      <w:r w:rsidRPr="00F52E8A">
        <w:rPr>
          <w:rFonts w:ascii="Times New Roman" w:hAnsi="Times New Roman"/>
          <w:sz w:val="20"/>
          <w:szCs w:val="20"/>
          <w:lang w:val="es-MX"/>
        </w:rPr>
        <w:t xml:space="preserve">zación del </w:t>
      </w:r>
      <w:r>
        <w:rPr>
          <w:rFonts w:ascii="Times New Roman" w:hAnsi="Times New Roman"/>
          <w:sz w:val="20"/>
          <w:szCs w:val="20"/>
          <w:lang w:val="es-MX"/>
        </w:rPr>
        <w:t xml:space="preserve">diafragma y el espermicida, </w:t>
      </w:r>
      <w:r w:rsidRPr="00F52E8A">
        <w:rPr>
          <w:rFonts w:ascii="Times New Roman" w:hAnsi="Times New Roman"/>
          <w:sz w:val="20"/>
          <w:szCs w:val="20"/>
          <w:lang w:val="es-MX"/>
        </w:rPr>
        <w:t>volv</w:t>
      </w:r>
      <w:r>
        <w:rPr>
          <w:rFonts w:ascii="Times New Roman" w:hAnsi="Times New Roman"/>
          <w:sz w:val="20"/>
          <w:szCs w:val="20"/>
          <w:lang w:val="es-MX"/>
        </w:rPr>
        <w:t>i</w:t>
      </w:r>
      <w:r w:rsidRPr="00F52E8A">
        <w:rPr>
          <w:rFonts w:ascii="Times New Roman" w:hAnsi="Times New Roman"/>
          <w:sz w:val="20"/>
          <w:szCs w:val="20"/>
          <w:lang w:val="es-MX"/>
        </w:rPr>
        <w:t>er</w:t>
      </w:r>
      <w:r>
        <w:rPr>
          <w:rFonts w:ascii="Times New Roman" w:hAnsi="Times New Roman"/>
          <w:sz w:val="20"/>
          <w:szCs w:val="20"/>
          <w:lang w:val="es-MX"/>
        </w:rPr>
        <w:t>on</w:t>
      </w:r>
      <w:r w:rsidRPr="00F52E8A">
        <w:rPr>
          <w:rFonts w:ascii="Times New Roman" w:hAnsi="Times New Roman"/>
          <w:sz w:val="20"/>
          <w:szCs w:val="20"/>
          <w:lang w:val="es-MX"/>
        </w:rPr>
        <w:t xml:space="preserve"> muy difícil que se lograra que este </w:t>
      </w:r>
      <w:r>
        <w:rPr>
          <w:rFonts w:ascii="Times New Roman" w:hAnsi="Times New Roman"/>
          <w:sz w:val="20"/>
          <w:szCs w:val="20"/>
          <w:lang w:val="es-MX"/>
        </w:rPr>
        <w:t xml:space="preserve">método </w:t>
      </w:r>
      <w:r w:rsidRPr="00F52E8A">
        <w:rPr>
          <w:rFonts w:ascii="Times New Roman" w:hAnsi="Times New Roman"/>
          <w:sz w:val="20"/>
          <w:szCs w:val="20"/>
          <w:lang w:val="es-MX"/>
        </w:rPr>
        <w:t xml:space="preserve">anticonceptivo </w:t>
      </w:r>
      <w:r>
        <w:rPr>
          <w:rFonts w:ascii="Times New Roman" w:hAnsi="Times New Roman"/>
          <w:sz w:val="20"/>
          <w:szCs w:val="20"/>
          <w:lang w:val="es-MX"/>
        </w:rPr>
        <w:t xml:space="preserve">se </w:t>
      </w:r>
      <w:r w:rsidRPr="00F52E8A">
        <w:rPr>
          <w:rFonts w:ascii="Times New Roman" w:hAnsi="Times New Roman"/>
          <w:sz w:val="20"/>
          <w:szCs w:val="20"/>
          <w:lang w:val="es-MX"/>
        </w:rPr>
        <w:t>utiliza</w:t>
      </w:r>
      <w:r>
        <w:rPr>
          <w:rFonts w:ascii="Times New Roman" w:hAnsi="Times New Roman"/>
          <w:sz w:val="20"/>
          <w:szCs w:val="20"/>
          <w:lang w:val="es-MX"/>
        </w:rPr>
        <w:t>r</w:t>
      </w:r>
      <w:r w:rsidRPr="00F52E8A">
        <w:rPr>
          <w:rFonts w:ascii="Times New Roman" w:hAnsi="Times New Roman"/>
          <w:sz w:val="20"/>
          <w:szCs w:val="20"/>
          <w:lang w:val="es-MX"/>
        </w:rPr>
        <w:t xml:space="preserve">a de manera masiva para </w:t>
      </w:r>
      <w:r>
        <w:rPr>
          <w:rFonts w:ascii="Times New Roman" w:hAnsi="Times New Roman"/>
          <w:sz w:val="20"/>
          <w:szCs w:val="20"/>
          <w:lang w:val="es-MX"/>
        </w:rPr>
        <w:t>el control</w:t>
      </w:r>
      <w:r w:rsidRPr="00F52E8A">
        <w:rPr>
          <w:rFonts w:ascii="Times New Roman" w:hAnsi="Times New Roman"/>
          <w:sz w:val="20"/>
          <w:szCs w:val="20"/>
          <w:lang w:val="es-MX"/>
        </w:rPr>
        <w:t xml:space="preserve"> de la fertilidad</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E</w:t>
      </w:r>
      <w:r w:rsidRPr="00F52E8A">
        <w:rPr>
          <w:rFonts w:ascii="Times New Roman" w:hAnsi="Times New Roman"/>
          <w:sz w:val="20"/>
          <w:szCs w:val="20"/>
          <w:lang w:val="es-MX"/>
        </w:rPr>
        <w:t>n particular</w:t>
      </w:r>
      <w:r>
        <w:rPr>
          <w:rFonts w:ascii="Times New Roman" w:hAnsi="Times New Roman"/>
          <w:sz w:val="20"/>
          <w:szCs w:val="20"/>
          <w:lang w:val="es-MX"/>
        </w:rPr>
        <w:t>,</w:t>
      </w:r>
      <w:r w:rsidRPr="00F52E8A">
        <w:rPr>
          <w:rFonts w:ascii="Times New Roman" w:hAnsi="Times New Roman"/>
          <w:sz w:val="20"/>
          <w:szCs w:val="20"/>
          <w:lang w:val="es-MX"/>
        </w:rPr>
        <w:t xml:space="preserve"> la utilización de</w:t>
      </w:r>
      <w:r>
        <w:rPr>
          <w:rFonts w:ascii="Times New Roman" w:hAnsi="Times New Roman"/>
          <w:sz w:val="20"/>
          <w:szCs w:val="20"/>
          <w:lang w:val="es-MX"/>
        </w:rPr>
        <w:t>l</w:t>
      </w:r>
      <w:r w:rsidRPr="00F52E8A">
        <w:rPr>
          <w:rFonts w:ascii="Times New Roman" w:hAnsi="Times New Roman"/>
          <w:sz w:val="20"/>
          <w:szCs w:val="20"/>
          <w:lang w:val="es-MX"/>
        </w:rPr>
        <w:t xml:space="preserve"> </w:t>
      </w:r>
      <w:r>
        <w:rPr>
          <w:rFonts w:ascii="Times New Roman" w:hAnsi="Times New Roman"/>
          <w:sz w:val="20"/>
          <w:szCs w:val="20"/>
          <w:lang w:val="es-MX"/>
        </w:rPr>
        <w:t>dia</w:t>
      </w:r>
      <w:r w:rsidRPr="00F52E8A">
        <w:rPr>
          <w:rFonts w:ascii="Times New Roman" w:hAnsi="Times New Roman"/>
          <w:sz w:val="20"/>
          <w:szCs w:val="20"/>
          <w:lang w:val="es-MX"/>
        </w:rPr>
        <w:t>fragma</w:t>
      </w:r>
      <w:r>
        <w:rPr>
          <w:rFonts w:ascii="Times New Roman" w:hAnsi="Times New Roman"/>
          <w:sz w:val="20"/>
          <w:szCs w:val="20"/>
          <w:lang w:val="es-MX"/>
        </w:rPr>
        <w:t xml:space="preserve"> </w:t>
      </w:r>
      <w:r w:rsidRPr="00F52E8A">
        <w:rPr>
          <w:rFonts w:ascii="Times New Roman" w:hAnsi="Times New Roman"/>
          <w:sz w:val="20"/>
          <w:szCs w:val="20"/>
          <w:lang w:val="es-MX"/>
        </w:rPr>
        <w:t>no solo re</w:t>
      </w:r>
      <w:r>
        <w:rPr>
          <w:rFonts w:ascii="Times New Roman" w:hAnsi="Times New Roman"/>
          <w:sz w:val="20"/>
          <w:szCs w:val="20"/>
          <w:lang w:val="es-MX"/>
        </w:rPr>
        <w:t>quería</w:t>
      </w:r>
      <w:r w:rsidRPr="00F52E8A">
        <w:rPr>
          <w:rFonts w:ascii="Times New Roman" w:hAnsi="Times New Roman"/>
          <w:sz w:val="20"/>
          <w:szCs w:val="20"/>
          <w:lang w:val="es-MX"/>
        </w:rPr>
        <w:t xml:space="preserve"> </w:t>
      </w:r>
      <w:r>
        <w:rPr>
          <w:rFonts w:ascii="Times New Roman" w:hAnsi="Times New Roman"/>
          <w:sz w:val="20"/>
          <w:szCs w:val="20"/>
          <w:lang w:val="es-MX"/>
        </w:rPr>
        <w:t>ciert</w:t>
      </w:r>
      <w:r w:rsidRPr="00F52E8A">
        <w:rPr>
          <w:rFonts w:ascii="Times New Roman" w:hAnsi="Times New Roman"/>
          <w:sz w:val="20"/>
          <w:szCs w:val="20"/>
          <w:lang w:val="es-MX"/>
        </w:rPr>
        <w:t>a pericia y disciplina para que fuera eficaz, sino también acceso a condiciones higiénicas de las que no siempre disponían las pacientes. Además, era necesario realizar una revisión médica regular de las mujeres con el fin de prevenir infecciones a partir de su utilización inadecuada, lo cual generaba inconvenientes a la mayoría de las pacientes.</w:t>
      </w:r>
    </w:p>
    <w:p w:rsidR="001262EE" w:rsidRPr="00F52E8A"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Esta situación</w:t>
      </w:r>
      <w:r>
        <w:rPr>
          <w:rFonts w:ascii="Times New Roman" w:hAnsi="Times New Roman"/>
          <w:sz w:val="20"/>
          <w:szCs w:val="20"/>
          <w:lang w:val="es-MX"/>
        </w:rPr>
        <w:t xml:space="preserve"> i</w:t>
      </w:r>
      <w:r w:rsidRPr="00F52E8A">
        <w:rPr>
          <w:rFonts w:ascii="Times New Roman" w:hAnsi="Times New Roman"/>
          <w:sz w:val="20"/>
          <w:szCs w:val="20"/>
          <w:lang w:val="es-MX"/>
        </w:rPr>
        <w:t>mpulsó a Sanger a pensar en un método de planificación familiar que fuera capaz de evadir gran parte de las restricciones impuestas por la sociedad. Así fue como comenzó a concebir la idea</w:t>
      </w:r>
      <w:r>
        <w:rPr>
          <w:rFonts w:ascii="Times New Roman" w:hAnsi="Times New Roman"/>
          <w:sz w:val="20"/>
          <w:szCs w:val="20"/>
          <w:lang w:val="es-MX"/>
        </w:rPr>
        <w:t xml:space="preserve"> </w:t>
      </w:r>
      <w:r w:rsidRPr="00F52E8A">
        <w:rPr>
          <w:rFonts w:ascii="Times New Roman" w:hAnsi="Times New Roman"/>
          <w:sz w:val="20"/>
          <w:szCs w:val="20"/>
          <w:lang w:val="es-MX"/>
        </w:rPr>
        <w:t xml:space="preserve">de un anticonceptivo femenino de administración oral. </w:t>
      </w:r>
      <w:r>
        <w:rPr>
          <w:rFonts w:ascii="Times New Roman" w:hAnsi="Times New Roman"/>
          <w:sz w:val="20"/>
          <w:szCs w:val="20"/>
          <w:lang w:val="es-MX"/>
        </w:rPr>
        <w:t>Al s</w:t>
      </w:r>
      <w:r w:rsidRPr="00F52E8A">
        <w:rPr>
          <w:rFonts w:ascii="Times New Roman" w:hAnsi="Times New Roman"/>
          <w:sz w:val="20"/>
          <w:szCs w:val="20"/>
          <w:lang w:val="es-MX"/>
        </w:rPr>
        <w:t>er un medicamento podría ser investigado, aprobado y avalado por la comunidad médica profesional. Además, un método de</w:t>
      </w:r>
      <w:r>
        <w:rPr>
          <w:rFonts w:ascii="Times New Roman" w:hAnsi="Times New Roman"/>
          <w:sz w:val="20"/>
          <w:szCs w:val="20"/>
          <w:lang w:val="es-MX"/>
        </w:rPr>
        <w:t xml:space="preserve"> estas</w:t>
      </w:r>
      <w:r w:rsidRPr="00F52E8A">
        <w:rPr>
          <w:rFonts w:ascii="Times New Roman" w:hAnsi="Times New Roman"/>
          <w:sz w:val="20"/>
          <w:szCs w:val="20"/>
          <w:lang w:val="es-MX"/>
        </w:rPr>
        <w:t xml:space="preserve"> características no necesitaría de ningún tipo de instrucción</w:t>
      </w:r>
      <w:r>
        <w:rPr>
          <w:rFonts w:ascii="Times New Roman" w:hAnsi="Times New Roman"/>
          <w:sz w:val="20"/>
          <w:szCs w:val="20"/>
          <w:lang w:val="es-MX"/>
        </w:rPr>
        <w:t>,</w:t>
      </w:r>
      <w:r w:rsidRPr="00F52E8A">
        <w:rPr>
          <w:rFonts w:ascii="Times New Roman" w:hAnsi="Times New Roman"/>
          <w:sz w:val="20"/>
          <w:szCs w:val="20"/>
          <w:lang w:val="es-MX"/>
        </w:rPr>
        <w:t xml:space="preserve"> condiciones higiénicas ni seguimiento </w:t>
      </w:r>
      <w:r>
        <w:rPr>
          <w:rFonts w:ascii="Times New Roman" w:hAnsi="Times New Roman"/>
          <w:sz w:val="20"/>
          <w:szCs w:val="20"/>
          <w:lang w:val="es-MX"/>
        </w:rPr>
        <w:t>periódico</w:t>
      </w:r>
      <w:r w:rsidRPr="00F52E8A">
        <w:rPr>
          <w:rFonts w:ascii="Times New Roman" w:hAnsi="Times New Roman"/>
          <w:sz w:val="20"/>
          <w:szCs w:val="20"/>
          <w:lang w:val="es-MX"/>
        </w:rPr>
        <w:t xml:space="preserve"> por parte del médico. La pastilla </w:t>
      </w:r>
      <w:r>
        <w:rPr>
          <w:rFonts w:ascii="Times New Roman" w:hAnsi="Times New Roman"/>
          <w:sz w:val="20"/>
          <w:szCs w:val="20"/>
          <w:lang w:val="es-MX"/>
        </w:rPr>
        <w:t>anti</w:t>
      </w:r>
      <w:r w:rsidRPr="00F52E8A">
        <w:rPr>
          <w:rFonts w:ascii="Times New Roman" w:hAnsi="Times New Roman"/>
          <w:sz w:val="20"/>
          <w:szCs w:val="20"/>
          <w:lang w:val="es-MX"/>
        </w:rPr>
        <w:t>conceptiva tampoco requerir</w:t>
      </w:r>
      <w:r>
        <w:rPr>
          <w:rFonts w:ascii="Times New Roman" w:hAnsi="Times New Roman"/>
          <w:sz w:val="20"/>
          <w:szCs w:val="20"/>
          <w:lang w:val="es-MX"/>
        </w:rPr>
        <w:t>ía</w:t>
      </w:r>
      <w:r w:rsidRPr="00F52E8A">
        <w:rPr>
          <w:rFonts w:ascii="Times New Roman" w:hAnsi="Times New Roman"/>
          <w:sz w:val="20"/>
          <w:szCs w:val="20"/>
          <w:lang w:val="es-MX"/>
        </w:rPr>
        <w:t xml:space="preserve"> de la colaboración de los hombres, como sucedía con </w:t>
      </w:r>
      <w:r>
        <w:rPr>
          <w:rFonts w:ascii="Times New Roman" w:hAnsi="Times New Roman"/>
          <w:sz w:val="20"/>
          <w:szCs w:val="20"/>
          <w:lang w:val="es-MX"/>
        </w:rPr>
        <w:t>el</w:t>
      </w:r>
      <w:r w:rsidRPr="00F52E8A">
        <w:rPr>
          <w:rFonts w:ascii="Times New Roman" w:hAnsi="Times New Roman"/>
          <w:sz w:val="20"/>
          <w:szCs w:val="20"/>
          <w:lang w:val="es-MX"/>
        </w:rPr>
        <w:t xml:space="preserve"> preservativo, y eso les daría a las mujeres autonomía para decidir si querían tener o no hijos y cuándo hacerlo. Sin embargo, la </w:t>
      </w:r>
      <w:r>
        <w:rPr>
          <w:rFonts w:ascii="Times New Roman" w:hAnsi="Times New Roman"/>
          <w:sz w:val="20"/>
          <w:szCs w:val="20"/>
          <w:lang w:val="es-MX"/>
        </w:rPr>
        <w:t xml:space="preserve">píldora </w:t>
      </w:r>
      <w:r w:rsidRPr="00F52E8A">
        <w:rPr>
          <w:rFonts w:ascii="Times New Roman" w:hAnsi="Times New Roman"/>
          <w:sz w:val="20"/>
          <w:szCs w:val="20"/>
          <w:lang w:val="es-MX"/>
        </w:rPr>
        <w:t xml:space="preserve">anticonceptiva concedió </w:t>
      </w:r>
      <w:r>
        <w:rPr>
          <w:rFonts w:ascii="Times New Roman" w:hAnsi="Times New Roman"/>
          <w:sz w:val="20"/>
          <w:szCs w:val="20"/>
          <w:lang w:val="es-MX"/>
        </w:rPr>
        <w:t>a</w:t>
      </w:r>
      <w:r w:rsidRPr="00F52E8A">
        <w:rPr>
          <w:rFonts w:ascii="Times New Roman" w:hAnsi="Times New Roman"/>
          <w:sz w:val="20"/>
          <w:szCs w:val="20"/>
          <w:lang w:val="es-MX"/>
        </w:rPr>
        <w:t>l sexismo de la época</w:t>
      </w:r>
      <w:r>
        <w:rPr>
          <w:rFonts w:ascii="Times New Roman" w:hAnsi="Times New Roman"/>
          <w:sz w:val="20"/>
          <w:szCs w:val="20"/>
          <w:lang w:val="es-MX"/>
        </w:rPr>
        <w:t xml:space="preserve"> </w:t>
      </w:r>
      <w:r w:rsidRPr="00F52E8A">
        <w:rPr>
          <w:rFonts w:ascii="Times New Roman" w:hAnsi="Times New Roman"/>
          <w:sz w:val="20"/>
          <w:szCs w:val="20"/>
          <w:lang w:val="es-MX"/>
        </w:rPr>
        <w:t>que fuer</w:t>
      </w:r>
      <w:r>
        <w:rPr>
          <w:rFonts w:ascii="Times New Roman" w:hAnsi="Times New Roman"/>
          <w:sz w:val="20"/>
          <w:szCs w:val="20"/>
          <w:lang w:val="es-MX"/>
        </w:rPr>
        <w:t>a</w:t>
      </w:r>
      <w:r w:rsidRPr="00F52E8A">
        <w:rPr>
          <w:rFonts w:ascii="Times New Roman" w:hAnsi="Times New Roman"/>
          <w:sz w:val="20"/>
          <w:szCs w:val="20"/>
          <w:lang w:val="es-MX"/>
        </w:rPr>
        <w:t xml:space="preserve">n las mujeres quienes asumieran los riesgos de la </w:t>
      </w:r>
      <w:r>
        <w:rPr>
          <w:rFonts w:ascii="Times New Roman" w:hAnsi="Times New Roman"/>
          <w:sz w:val="20"/>
          <w:szCs w:val="20"/>
          <w:lang w:val="es-MX"/>
        </w:rPr>
        <w:t xml:space="preserve">anticoncepción. El </w:t>
      </w:r>
      <w:r w:rsidRPr="00F52E8A">
        <w:rPr>
          <w:rFonts w:ascii="Times New Roman" w:hAnsi="Times New Roman"/>
          <w:sz w:val="20"/>
          <w:szCs w:val="20"/>
          <w:lang w:val="es-MX"/>
        </w:rPr>
        <w:t>supuesto implícito</w:t>
      </w:r>
      <w:r>
        <w:rPr>
          <w:rFonts w:ascii="Times New Roman" w:hAnsi="Times New Roman"/>
          <w:sz w:val="20"/>
          <w:szCs w:val="20"/>
          <w:lang w:val="es-MX"/>
        </w:rPr>
        <w:t xml:space="preserve"> era</w:t>
      </w:r>
      <w:r w:rsidRPr="00F52E8A">
        <w:rPr>
          <w:rFonts w:ascii="Times New Roman" w:hAnsi="Times New Roman"/>
          <w:sz w:val="20"/>
          <w:szCs w:val="20"/>
          <w:lang w:val="es-MX"/>
        </w:rPr>
        <w:t xml:space="preserve"> que </w:t>
      </w:r>
      <w:r>
        <w:rPr>
          <w:rFonts w:ascii="Times New Roman" w:hAnsi="Times New Roman"/>
          <w:sz w:val="20"/>
          <w:szCs w:val="20"/>
          <w:lang w:val="es-MX"/>
        </w:rPr>
        <w:t>d</w:t>
      </w:r>
      <w:r w:rsidRPr="00F52E8A">
        <w:rPr>
          <w:rFonts w:ascii="Times New Roman" w:hAnsi="Times New Roman"/>
          <w:sz w:val="20"/>
          <w:szCs w:val="20"/>
          <w:lang w:val="es-MX"/>
        </w:rPr>
        <w:t xml:space="preserve">ado que las mujeres eran las que quedan embarazadas ella </w:t>
      </w:r>
      <w:r w:rsidRPr="004C2430">
        <w:rPr>
          <w:rFonts w:ascii="Times New Roman" w:hAnsi="Times New Roman"/>
          <w:i/>
          <w:iCs/>
          <w:sz w:val="20"/>
          <w:szCs w:val="20"/>
          <w:lang w:val="es-MX"/>
        </w:rPr>
        <w:t>debían</w:t>
      </w:r>
      <w:r w:rsidRPr="00F52E8A">
        <w:rPr>
          <w:rFonts w:ascii="Times New Roman" w:hAnsi="Times New Roman"/>
          <w:sz w:val="20"/>
          <w:szCs w:val="20"/>
          <w:lang w:val="es-MX"/>
        </w:rPr>
        <w:t xml:space="preserve"> responsabilizarse por la p</w:t>
      </w:r>
      <w:r>
        <w:rPr>
          <w:rFonts w:ascii="Times New Roman" w:hAnsi="Times New Roman"/>
          <w:sz w:val="20"/>
          <w:szCs w:val="20"/>
          <w:lang w:val="es-MX"/>
        </w:rPr>
        <w:t>lanifi</w:t>
      </w:r>
      <w:r w:rsidRPr="00F52E8A">
        <w:rPr>
          <w:rFonts w:ascii="Times New Roman" w:hAnsi="Times New Roman"/>
          <w:sz w:val="20"/>
          <w:szCs w:val="20"/>
          <w:lang w:val="es-MX"/>
        </w:rPr>
        <w:t>cación familiar, aun cuando esto implicara a</w:t>
      </w:r>
      <w:r>
        <w:rPr>
          <w:rFonts w:ascii="Times New Roman" w:hAnsi="Times New Roman"/>
          <w:sz w:val="20"/>
          <w:szCs w:val="20"/>
          <w:lang w:val="es-MX"/>
        </w:rPr>
        <w:t>rriesgar</w:t>
      </w:r>
      <w:r w:rsidRPr="00F52E8A">
        <w:rPr>
          <w:rFonts w:ascii="Times New Roman" w:hAnsi="Times New Roman"/>
          <w:sz w:val="20"/>
          <w:szCs w:val="20"/>
          <w:lang w:val="es-MX"/>
        </w:rPr>
        <w:t xml:space="preserve"> su propia salud. </w:t>
      </w:r>
      <w:r>
        <w:rPr>
          <w:rFonts w:ascii="Times New Roman" w:hAnsi="Times New Roman"/>
          <w:sz w:val="20"/>
          <w:szCs w:val="20"/>
          <w:lang w:val="es-MX"/>
        </w:rPr>
        <w:t xml:space="preserve">Sanger </w:t>
      </w:r>
      <w:r w:rsidRPr="00F52E8A">
        <w:rPr>
          <w:rFonts w:ascii="Times New Roman" w:hAnsi="Times New Roman"/>
          <w:sz w:val="20"/>
          <w:szCs w:val="20"/>
          <w:lang w:val="es-MX"/>
        </w:rPr>
        <w:t>fue consciente de esta disyuntiva moral, sin embargo consideró que da</w:t>
      </w:r>
      <w:r>
        <w:rPr>
          <w:rFonts w:ascii="Times New Roman" w:hAnsi="Times New Roman"/>
          <w:sz w:val="20"/>
          <w:szCs w:val="20"/>
          <w:lang w:val="es-MX"/>
        </w:rPr>
        <w:t>da</w:t>
      </w:r>
      <w:r w:rsidRPr="00F52E8A">
        <w:rPr>
          <w:rFonts w:ascii="Times New Roman" w:hAnsi="Times New Roman"/>
          <w:sz w:val="20"/>
          <w:szCs w:val="20"/>
          <w:lang w:val="es-MX"/>
        </w:rPr>
        <w:t xml:space="preserve"> </w:t>
      </w:r>
      <w:r>
        <w:rPr>
          <w:rFonts w:ascii="Times New Roman" w:hAnsi="Times New Roman"/>
          <w:sz w:val="20"/>
          <w:szCs w:val="20"/>
          <w:lang w:val="es-MX"/>
        </w:rPr>
        <w:t>l</w:t>
      </w:r>
      <w:r w:rsidRPr="00F52E8A">
        <w:rPr>
          <w:rFonts w:ascii="Times New Roman" w:hAnsi="Times New Roman"/>
          <w:sz w:val="20"/>
          <w:szCs w:val="20"/>
          <w:lang w:val="es-MX"/>
        </w:rPr>
        <w:t>a co</w:t>
      </w:r>
      <w:r>
        <w:rPr>
          <w:rFonts w:ascii="Times New Roman" w:hAnsi="Times New Roman"/>
          <w:sz w:val="20"/>
          <w:szCs w:val="20"/>
          <w:lang w:val="es-MX"/>
        </w:rPr>
        <w:t>yunt</w:t>
      </w:r>
      <w:r w:rsidRPr="00F52E8A">
        <w:rPr>
          <w:rFonts w:ascii="Times New Roman" w:hAnsi="Times New Roman"/>
          <w:sz w:val="20"/>
          <w:szCs w:val="20"/>
          <w:lang w:val="es-MX"/>
        </w:rPr>
        <w:t>ura</w:t>
      </w:r>
      <w:r>
        <w:rPr>
          <w:rFonts w:ascii="Times New Roman" w:hAnsi="Times New Roman"/>
          <w:sz w:val="20"/>
          <w:szCs w:val="20"/>
          <w:lang w:val="es-MX"/>
        </w:rPr>
        <w:t>,</w:t>
      </w:r>
      <w:r w:rsidRPr="00F52E8A">
        <w:rPr>
          <w:rFonts w:ascii="Times New Roman" w:hAnsi="Times New Roman"/>
          <w:sz w:val="20"/>
          <w:szCs w:val="20"/>
          <w:lang w:val="es-MX"/>
        </w:rPr>
        <w:t xml:space="preserve"> era el precio que las mujeres tendrían que pagar para poder lograr autonomía sexual y reproductiva. Los posibles daños </w:t>
      </w:r>
      <w:r>
        <w:rPr>
          <w:rFonts w:ascii="Times New Roman" w:hAnsi="Times New Roman"/>
          <w:sz w:val="20"/>
          <w:szCs w:val="20"/>
          <w:lang w:val="es-MX"/>
        </w:rPr>
        <w:t xml:space="preserve">a las mujeres </w:t>
      </w:r>
      <w:r w:rsidRPr="00F52E8A">
        <w:rPr>
          <w:rFonts w:ascii="Times New Roman" w:hAnsi="Times New Roman"/>
          <w:sz w:val="20"/>
          <w:szCs w:val="20"/>
          <w:lang w:val="es-MX"/>
        </w:rPr>
        <w:t>provocados por múltiples embarazos superaba</w:t>
      </w:r>
      <w:r>
        <w:rPr>
          <w:rFonts w:ascii="Times New Roman" w:hAnsi="Times New Roman"/>
          <w:sz w:val="20"/>
          <w:szCs w:val="20"/>
          <w:lang w:val="es-MX"/>
        </w:rPr>
        <w:t>n</w:t>
      </w:r>
      <w:r w:rsidRPr="00F52E8A">
        <w:rPr>
          <w:rFonts w:ascii="Times New Roman" w:hAnsi="Times New Roman"/>
          <w:sz w:val="20"/>
          <w:szCs w:val="20"/>
          <w:lang w:val="es-MX"/>
        </w:rPr>
        <w:t xml:space="preserve"> con creces los riesgos de tomar anticonceptivos orales.</w:t>
      </w:r>
    </w:p>
    <w:p w:rsidR="001262EE" w:rsidRDefault="001262EE" w:rsidP="00B022AA">
      <w:pPr>
        <w:spacing w:after="0"/>
        <w:rPr>
          <w:rFonts w:ascii="Times New Roman" w:hAnsi="Times New Roman"/>
          <w:sz w:val="20"/>
          <w:szCs w:val="20"/>
          <w:lang w:val="es-MX"/>
        </w:rPr>
      </w:pPr>
    </w:p>
    <w:p w:rsidR="001262EE" w:rsidRPr="00F52E8A" w:rsidRDefault="001262EE" w:rsidP="00B022AA">
      <w:pPr>
        <w:spacing w:after="0"/>
        <w:rPr>
          <w:rFonts w:ascii="Times New Roman" w:hAnsi="Times New Roman"/>
          <w:sz w:val="20"/>
          <w:szCs w:val="20"/>
          <w:lang w:val="es-MX"/>
        </w:rPr>
      </w:pPr>
      <w:r>
        <w:rPr>
          <w:rFonts w:ascii="Times New Roman" w:hAnsi="Times New Roman"/>
          <w:sz w:val="20"/>
          <w:szCs w:val="20"/>
          <w:lang w:val="es-MX"/>
        </w:rPr>
        <w:t>E</w:t>
      </w:r>
      <w:r w:rsidRPr="00F52E8A">
        <w:rPr>
          <w:rFonts w:ascii="Times New Roman" w:hAnsi="Times New Roman"/>
          <w:sz w:val="20"/>
          <w:szCs w:val="20"/>
          <w:lang w:val="es-MX"/>
        </w:rPr>
        <w:t>ntre la</w:t>
      </w:r>
      <w:r>
        <w:rPr>
          <w:rFonts w:ascii="Times New Roman" w:hAnsi="Times New Roman"/>
          <w:sz w:val="20"/>
          <w:szCs w:val="20"/>
          <w:lang w:val="es-MX"/>
        </w:rPr>
        <w:t>s</w:t>
      </w:r>
      <w:r w:rsidRPr="00F52E8A">
        <w:rPr>
          <w:rFonts w:ascii="Times New Roman" w:hAnsi="Times New Roman"/>
          <w:sz w:val="20"/>
          <w:szCs w:val="20"/>
          <w:lang w:val="es-MX"/>
        </w:rPr>
        <w:t xml:space="preserve"> década</w:t>
      </w:r>
      <w:r>
        <w:rPr>
          <w:rFonts w:ascii="Times New Roman" w:hAnsi="Times New Roman"/>
          <w:sz w:val="20"/>
          <w:szCs w:val="20"/>
          <w:lang w:val="es-MX"/>
        </w:rPr>
        <w:t>s</w:t>
      </w:r>
      <w:r w:rsidRPr="00F52E8A">
        <w:rPr>
          <w:rFonts w:ascii="Times New Roman" w:hAnsi="Times New Roman"/>
          <w:sz w:val="20"/>
          <w:szCs w:val="20"/>
          <w:lang w:val="es-MX"/>
        </w:rPr>
        <w:t xml:space="preserve"> de</w:t>
      </w:r>
      <w:r>
        <w:rPr>
          <w:rFonts w:ascii="Times New Roman" w:hAnsi="Times New Roman"/>
          <w:sz w:val="20"/>
          <w:szCs w:val="20"/>
          <w:lang w:val="es-MX"/>
        </w:rPr>
        <w:t xml:space="preserve"> </w:t>
      </w:r>
      <w:r w:rsidRPr="00F52E8A">
        <w:rPr>
          <w:rFonts w:ascii="Times New Roman" w:hAnsi="Times New Roman"/>
          <w:sz w:val="20"/>
          <w:szCs w:val="20"/>
          <w:lang w:val="es-MX"/>
        </w:rPr>
        <w:t>1930 y 1940, los biólogos que investiga</w:t>
      </w:r>
      <w:r>
        <w:rPr>
          <w:rFonts w:ascii="Times New Roman" w:hAnsi="Times New Roman"/>
          <w:sz w:val="20"/>
          <w:szCs w:val="20"/>
          <w:lang w:val="es-MX"/>
        </w:rPr>
        <w:t>ba</w:t>
      </w:r>
      <w:r w:rsidRPr="00F52E8A">
        <w:rPr>
          <w:rFonts w:ascii="Times New Roman" w:hAnsi="Times New Roman"/>
          <w:sz w:val="20"/>
          <w:szCs w:val="20"/>
          <w:lang w:val="es-MX"/>
        </w:rPr>
        <w:t>n la endocrinología reproductiva habían logrado descifrar aspectos importantes del ciclo reproductivo femenino al identificar la función de las diversas hormonas, pero no se les ocurrió utilizar este conocimiento para</w:t>
      </w:r>
      <w:r>
        <w:rPr>
          <w:rFonts w:ascii="Times New Roman" w:hAnsi="Times New Roman"/>
          <w:sz w:val="20"/>
          <w:szCs w:val="20"/>
          <w:lang w:val="es-MX"/>
        </w:rPr>
        <w:t xml:space="preserve"> c</w:t>
      </w:r>
      <w:r w:rsidRPr="00F52E8A">
        <w:rPr>
          <w:rFonts w:ascii="Times New Roman" w:hAnsi="Times New Roman"/>
          <w:sz w:val="20"/>
          <w:szCs w:val="20"/>
          <w:lang w:val="es-MX"/>
        </w:rPr>
        <w:t xml:space="preserve">ontrolar la fertilidad. En la década de 1950, </w:t>
      </w:r>
      <w:r>
        <w:rPr>
          <w:rFonts w:ascii="Times New Roman" w:hAnsi="Times New Roman"/>
          <w:sz w:val="20"/>
          <w:szCs w:val="20"/>
          <w:lang w:val="es-MX"/>
        </w:rPr>
        <w:t xml:space="preserve">Sanger </w:t>
      </w:r>
      <w:r w:rsidRPr="00F52E8A">
        <w:rPr>
          <w:rFonts w:ascii="Times New Roman" w:hAnsi="Times New Roman"/>
          <w:sz w:val="20"/>
          <w:szCs w:val="20"/>
          <w:lang w:val="es-MX"/>
        </w:rPr>
        <w:t xml:space="preserve">se reunió con Gregory Pincus </w:t>
      </w:r>
      <w:r>
        <w:rPr>
          <w:rFonts w:ascii="Times New Roman" w:hAnsi="Times New Roman"/>
          <w:sz w:val="20"/>
          <w:szCs w:val="20"/>
          <w:lang w:val="es-MX"/>
        </w:rPr>
        <w:t>-u</w:t>
      </w:r>
      <w:r w:rsidRPr="00F52E8A">
        <w:rPr>
          <w:rFonts w:ascii="Times New Roman" w:hAnsi="Times New Roman"/>
          <w:sz w:val="20"/>
          <w:szCs w:val="20"/>
          <w:lang w:val="es-MX"/>
        </w:rPr>
        <w:t>n biólogo que había recib</w:t>
      </w:r>
      <w:r>
        <w:rPr>
          <w:rFonts w:ascii="Times New Roman" w:hAnsi="Times New Roman"/>
          <w:sz w:val="20"/>
          <w:szCs w:val="20"/>
          <w:lang w:val="es-MX"/>
        </w:rPr>
        <w:t xml:space="preserve">ido </w:t>
      </w:r>
      <w:r w:rsidRPr="00F52E8A">
        <w:rPr>
          <w:rFonts w:ascii="Times New Roman" w:hAnsi="Times New Roman"/>
          <w:sz w:val="20"/>
          <w:szCs w:val="20"/>
          <w:lang w:val="es-MX"/>
        </w:rPr>
        <w:t>financiación farmacéutica para producir a gran escala una hormona esteroide utilizada para tratar la ar</w:t>
      </w:r>
      <w:r>
        <w:rPr>
          <w:rFonts w:ascii="Times New Roman" w:hAnsi="Times New Roman"/>
          <w:sz w:val="20"/>
          <w:szCs w:val="20"/>
          <w:lang w:val="es-MX"/>
        </w:rPr>
        <w:t>tritis-</w:t>
      </w:r>
      <w:r w:rsidRPr="00F52E8A">
        <w:rPr>
          <w:rFonts w:ascii="Times New Roman" w:hAnsi="Times New Roman"/>
          <w:sz w:val="20"/>
          <w:szCs w:val="20"/>
          <w:lang w:val="es-MX"/>
        </w:rPr>
        <w:t xml:space="preserve"> </w:t>
      </w:r>
      <w:r>
        <w:rPr>
          <w:rFonts w:ascii="Times New Roman" w:hAnsi="Times New Roman"/>
          <w:sz w:val="20"/>
          <w:szCs w:val="20"/>
          <w:lang w:val="es-MX"/>
        </w:rPr>
        <w:t>c</w:t>
      </w:r>
      <w:r w:rsidRPr="00F52E8A">
        <w:rPr>
          <w:rFonts w:ascii="Times New Roman" w:hAnsi="Times New Roman"/>
          <w:sz w:val="20"/>
          <w:szCs w:val="20"/>
          <w:lang w:val="es-MX"/>
        </w:rPr>
        <w:t xml:space="preserve">on el propósito de evaluar la posibilidad de desarrollar una píldora anticonceptiva. Las farmacéuticas se negaron a financiar estas investigaciones por temor a violar la </w:t>
      </w:r>
      <w:r>
        <w:rPr>
          <w:rFonts w:ascii="Times New Roman" w:hAnsi="Times New Roman"/>
          <w:sz w:val="20"/>
          <w:szCs w:val="20"/>
          <w:lang w:val="es-MX"/>
        </w:rPr>
        <w:t>L</w:t>
      </w:r>
      <w:r w:rsidRPr="00F52E8A">
        <w:rPr>
          <w:rFonts w:ascii="Times New Roman" w:hAnsi="Times New Roman"/>
          <w:sz w:val="20"/>
          <w:szCs w:val="20"/>
          <w:lang w:val="es-MX"/>
        </w:rPr>
        <w:t xml:space="preserve">ey de </w:t>
      </w:r>
      <w:r>
        <w:rPr>
          <w:rFonts w:ascii="Times New Roman" w:hAnsi="Times New Roman"/>
          <w:sz w:val="20"/>
          <w:szCs w:val="20"/>
          <w:lang w:val="es-MX"/>
        </w:rPr>
        <w:t>C</w:t>
      </w:r>
      <w:r w:rsidRPr="00F52E8A">
        <w:rPr>
          <w:rFonts w:ascii="Times New Roman" w:hAnsi="Times New Roman"/>
          <w:sz w:val="20"/>
          <w:szCs w:val="20"/>
          <w:lang w:val="es-MX"/>
        </w:rPr>
        <w:t>o</w:t>
      </w:r>
      <w:r>
        <w:rPr>
          <w:rFonts w:ascii="Times New Roman" w:hAnsi="Times New Roman"/>
          <w:sz w:val="20"/>
          <w:szCs w:val="20"/>
          <w:lang w:val="es-MX"/>
        </w:rPr>
        <w:t>m</w:t>
      </w:r>
      <w:r w:rsidRPr="00F52E8A">
        <w:rPr>
          <w:rFonts w:ascii="Times New Roman" w:hAnsi="Times New Roman"/>
          <w:sz w:val="20"/>
          <w:szCs w:val="20"/>
          <w:lang w:val="es-MX"/>
        </w:rPr>
        <w:t>sto</w:t>
      </w:r>
      <w:r>
        <w:rPr>
          <w:rFonts w:ascii="Times New Roman" w:hAnsi="Times New Roman"/>
          <w:sz w:val="20"/>
          <w:szCs w:val="20"/>
          <w:lang w:val="es-MX"/>
        </w:rPr>
        <w:t>ck</w:t>
      </w:r>
      <w:r w:rsidRPr="00F52E8A">
        <w:rPr>
          <w:rFonts w:ascii="Times New Roman" w:hAnsi="Times New Roman"/>
          <w:sz w:val="20"/>
          <w:szCs w:val="20"/>
          <w:lang w:val="es-MX"/>
        </w:rPr>
        <w:t xml:space="preserve"> aún vigente. Si bien</w:t>
      </w:r>
      <w:r>
        <w:rPr>
          <w:rFonts w:ascii="Times New Roman" w:hAnsi="Times New Roman"/>
          <w:sz w:val="20"/>
          <w:szCs w:val="20"/>
          <w:lang w:val="es-MX"/>
        </w:rPr>
        <w:t xml:space="preserve"> se</w:t>
      </w:r>
      <w:r w:rsidRPr="00F52E8A">
        <w:rPr>
          <w:rFonts w:ascii="Times New Roman" w:hAnsi="Times New Roman"/>
          <w:sz w:val="20"/>
          <w:szCs w:val="20"/>
          <w:lang w:val="es-MX"/>
        </w:rPr>
        <w:t xml:space="preserve"> sabía que muchos esteroides </w:t>
      </w:r>
      <w:r>
        <w:rPr>
          <w:rFonts w:ascii="Times New Roman" w:hAnsi="Times New Roman"/>
          <w:sz w:val="20"/>
          <w:szCs w:val="20"/>
          <w:lang w:val="es-MX"/>
        </w:rPr>
        <w:t xml:space="preserve">inhibían </w:t>
      </w:r>
      <w:r w:rsidRPr="00F52E8A">
        <w:rPr>
          <w:rFonts w:ascii="Times New Roman" w:hAnsi="Times New Roman"/>
          <w:sz w:val="20"/>
          <w:szCs w:val="20"/>
          <w:lang w:val="es-MX"/>
        </w:rPr>
        <w:t xml:space="preserve">la </w:t>
      </w:r>
      <w:r>
        <w:rPr>
          <w:rFonts w:ascii="Times New Roman" w:hAnsi="Times New Roman"/>
          <w:sz w:val="20"/>
          <w:szCs w:val="20"/>
          <w:lang w:val="es-MX"/>
        </w:rPr>
        <w:t>ovula</w:t>
      </w:r>
      <w:r w:rsidRPr="00F52E8A">
        <w:rPr>
          <w:rFonts w:ascii="Times New Roman" w:hAnsi="Times New Roman"/>
          <w:sz w:val="20"/>
          <w:szCs w:val="20"/>
          <w:lang w:val="es-MX"/>
        </w:rPr>
        <w:t>ción y la producción de espermatozoides</w:t>
      </w:r>
      <w:r>
        <w:rPr>
          <w:rFonts w:ascii="Times New Roman" w:hAnsi="Times New Roman"/>
          <w:sz w:val="20"/>
          <w:szCs w:val="20"/>
          <w:lang w:val="es-MX"/>
        </w:rPr>
        <w:t xml:space="preserve"> en mamíferos, recién con las investigaciones de</w:t>
      </w:r>
      <w:r w:rsidRPr="00F52E8A">
        <w:rPr>
          <w:rFonts w:ascii="Times New Roman" w:hAnsi="Times New Roman"/>
          <w:sz w:val="20"/>
          <w:szCs w:val="20"/>
          <w:lang w:val="es-MX"/>
        </w:rPr>
        <w:t xml:space="preserve"> Pincus se comenzaron a aplicar es</w:t>
      </w:r>
      <w:r>
        <w:rPr>
          <w:rFonts w:ascii="Times New Roman" w:hAnsi="Times New Roman"/>
          <w:sz w:val="20"/>
          <w:szCs w:val="20"/>
          <w:lang w:val="es-MX"/>
        </w:rPr>
        <w:t>os</w:t>
      </w:r>
      <w:r w:rsidRPr="00F52E8A">
        <w:rPr>
          <w:rFonts w:ascii="Times New Roman" w:hAnsi="Times New Roman"/>
          <w:sz w:val="20"/>
          <w:szCs w:val="20"/>
          <w:lang w:val="es-MX"/>
        </w:rPr>
        <w:t xml:space="preserve"> conocimiento</w:t>
      </w:r>
      <w:r>
        <w:rPr>
          <w:rFonts w:ascii="Times New Roman" w:hAnsi="Times New Roman"/>
          <w:sz w:val="20"/>
          <w:szCs w:val="20"/>
          <w:lang w:val="es-MX"/>
        </w:rPr>
        <w:t>s al</w:t>
      </w:r>
      <w:r w:rsidRPr="00F52E8A">
        <w:rPr>
          <w:rFonts w:ascii="Times New Roman" w:hAnsi="Times New Roman"/>
          <w:sz w:val="20"/>
          <w:szCs w:val="20"/>
          <w:lang w:val="es-MX"/>
        </w:rPr>
        <w:t xml:space="preserve"> control de la natalidad. </w:t>
      </w:r>
      <w:r>
        <w:rPr>
          <w:rFonts w:ascii="Times New Roman" w:hAnsi="Times New Roman"/>
          <w:sz w:val="20"/>
          <w:szCs w:val="20"/>
          <w:lang w:val="es-MX"/>
        </w:rPr>
        <w:t>Pincu</w:t>
      </w:r>
      <w:r w:rsidRPr="00F52E8A">
        <w:rPr>
          <w:rFonts w:ascii="Times New Roman" w:hAnsi="Times New Roman"/>
          <w:sz w:val="20"/>
          <w:szCs w:val="20"/>
          <w:lang w:val="es-MX"/>
        </w:rPr>
        <w:t>s y su equipo contemplaron como posibilidad estudiar el rol de la progest</w:t>
      </w:r>
      <w:r>
        <w:rPr>
          <w:rFonts w:ascii="Times New Roman" w:hAnsi="Times New Roman"/>
          <w:sz w:val="20"/>
          <w:szCs w:val="20"/>
          <w:lang w:val="es-MX"/>
        </w:rPr>
        <w:t>i</w:t>
      </w:r>
      <w:r w:rsidRPr="00F52E8A">
        <w:rPr>
          <w:rFonts w:ascii="Times New Roman" w:hAnsi="Times New Roman"/>
          <w:sz w:val="20"/>
          <w:szCs w:val="20"/>
          <w:lang w:val="es-MX"/>
        </w:rPr>
        <w:t>na</w:t>
      </w:r>
      <w:r>
        <w:rPr>
          <w:rFonts w:ascii="Times New Roman" w:hAnsi="Times New Roman"/>
          <w:sz w:val="20"/>
          <w:szCs w:val="20"/>
          <w:lang w:val="es-MX"/>
        </w:rPr>
        <w:t xml:space="preserve"> (p</w:t>
      </w:r>
      <w:r w:rsidRPr="00F52E8A">
        <w:rPr>
          <w:rFonts w:ascii="Times New Roman" w:hAnsi="Times New Roman"/>
          <w:sz w:val="20"/>
          <w:szCs w:val="20"/>
          <w:lang w:val="es-MX"/>
        </w:rPr>
        <w:t>rogesterona sintética</w:t>
      </w:r>
      <w:r>
        <w:rPr>
          <w:rFonts w:ascii="Times New Roman" w:hAnsi="Times New Roman"/>
          <w:sz w:val="20"/>
          <w:szCs w:val="20"/>
          <w:lang w:val="es-MX"/>
        </w:rPr>
        <w:t>) como inhibidor</w:t>
      </w:r>
      <w:r w:rsidRPr="00F52E8A">
        <w:rPr>
          <w:rFonts w:ascii="Times New Roman" w:hAnsi="Times New Roman"/>
          <w:sz w:val="20"/>
          <w:szCs w:val="20"/>
          <w:lang w:val="es-MX"/>
        </w:rPr>
        <w:t xml:space="preserve"> tanto de la ovulación como de la producción de esperma con el fin de hallar</w:t>
      </w:r>
      <w:r>
        <w:rPr>
          <w:rFonts w:ascii="Times New Roman" w:hAnsi="Times New Roman"/>
          <w:sz w:val="20"/>
          <w:szCs w:val="20"/>
          <w:lang w:val="es-MX"/>
        </w:rPr>
        <w:t xml:space="preserve"> </w:t>
      </w:r>
      <w:r w:rsidRPr="00F52E8A">
        <w:rPr>
          <w:rFonts w:ascii="Times New Roman" w:hAnsi="Times New Roman"/>
          <w:sz w:val="20"/>
          <w:szCs w:val="20"/>
          <w:lang w:val="es-MX"/>
        </w:rPr>
        <w:t>un posible anticonceptivo hormonal.</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P</w:t>
      </w:r>
      <w:r w:rsidRPr="00F52E8A">
        <w:rPr>
          <w:rFonts w:ascii="Times New Roman" w:hAnsi="Times New Roman"/>
          <w:sz w:val="20"/>
          <w:szCs w:val="20"/>
          <w:lang w:val="es-MX"/>
        </w:rPr>
        <w:t xml:space="preserve">incus y su equipo lograron mostrar que la progestina detenía la </w:t>
      </w:r>
      <w:r>
        <w:rPr>
          <w:rFonts w:ascii="Times New Roman" w:hAnsi="Times New Roman"/>
          <w:sz w:val="20"/>
          <w:szCs w:val="20"/>
          <w:lang w:val="es-MX"/>
        </w:rPr>
        <w:t>ovu</w:t>
      </w:r>
      <w:r w:rsidRPr="00F52E8A">
        <w:rPr>
          <w:rFonts w:ascii="Times New Roman" w:hAnsi="Times New Roman"/>
          <w:sz w:val="20"/>
          <w:szCs w:val="20"/>
          <w:lang w:val="es-MX"/>
        </w:rPr>
        <w:t xml:space="preserve">lación en animales sin afectar su fertilidad a largo plazo. Dado que </w:t>
      </w:r>
      <w:r>
        <w:rPr>
          <w:rFonts w:ascii="Times New Roman" w:hAnsi="Times New Roman"/>
          <w:sz w:val="20"/>
          <w:szCs w:val="20"/>
          <w:lang w:val="es-MX"/>
        </w:rPr>
        <w:t>Pincu</w:t>
      </w:r>
      <w:r w:rsidRPr="00F52E8A">
        <w:rPr>
          <w:rFonts w:ascii="Times New Roman" w:hAnsi="Times New Roman"/>
          <w:sz w:val="20"/>
          <w:szCs w:val="20"/>
          <w:lang w:val="es-MX"/>
        </w:rPr>
        <w:t>s era biólogo</w:t>
      </w:r>
      <w:r>
        <w:rPr>
          <w:rFonts w:ascii="Times New Roman" w:hAnsi="Times New Roman"/>
          <w:sz w:val="20"/>
          <w:szCs w:val="20"/>
          <w:lang w:val="es-MX"/>
        </w:rPr>
        <w:t xml:space="preserve"> y</w:t>
      </w:r>
      <w:r w:rsidRPr="00F52E8A">
        <w:rPr>
          <w:rFonts w:ascii="Times New Roman" w:hAnsi="Times New Roman"/>
          <w:sz w:val="20"/>
          <w:szCs w:val="20"/>
          <w:lang w:val="es-MX"/>
        </w:rPr>
        <w:t xml:space="preserve"> no poseía licencia para conducir pruebas experimentales con personas</w:t>
      </w:r>
      <w:r>
        <w:rPr>
          <w:rFonts w:ascii="Times New Roman" w:hAnsi="Times New Roman"/>
          <w:sz w:val="20"/>
          <w:szCs w:val="20"/>
          <w:lang w:val="es-MX"/>
        </w:rPr>
        <w:t>, s</w:t>
      </w:r>
      <w:r w:rsidRPr="00F52E8A">
        <w:rPr>
          <w:rFonts w:ascii="Times New Roman" w:hAnsi="Times New Roman"/>
          <w:sz w:val="20"/>
          <w:szCs w:val="20"/>
          <w:lang w:val="es-MX"/>
        </w:rPr>
        <w:t>e asoció con un prestigioso obstetra y ginecólogo</w:t>
      </w:r>
      <w:r>
        <w:rPr>
          <w:rFonts w:ascii="Times New Roman" w:hAnsi="Times New Roman"/>
          <w:sz w:val="20"/>
          <w:szCs w:val="20"/>
          <w:lang w:val="es-MX"/>
        </w:rPr>
        <w:t>,</w:t>
      </w:r>
      <w:r w:rsidRPr="00F52E8A">
        <w:rPr>
          <w:rFonts w:ascii="Times New Roman" w:hAnsi="Times New Roman"/>
          <w:sz w:val="20"/>
          <w:szCs w:val="20"/>
          <w:lang w:val="es-MX"/>
        </w:rPr>
        <w:t xml:space="preserve"> John </w:t>
      </w:r>
      <w:r>
        <w:rPr>
          <w:rFonts w:ascii="Times New Roman" w:hAnsi="Times New Roman"/>
          <w:sz w:val="20"/>
          <w:szCs w:val="20"/>
          <w:lang w:val="es-MX"/>
        </w:rPr>
        <w:t>R</w:t>
      </w:r>
      <w:r w:rsidRPr="00F52E8A">
        <w:rPr>
          <w:rFonts w:ascii="Times New Roman" w:hAnsi="Times New Roman"/>
          <w:sz w:val="20"/>
          <w:szCs w:val="20"/>
          <w:lang w:val="es-MX"/>
        </w:rPr>
        <w:t>ock</w:t>
      </w:r>
      <w:r>
        <w:rPr>
          <w:rFonts w:ascii="Times New Roman" w:hAnsi="Times New Roman"/>
          <w:sz w:val="20"/>
          <w:szCs w:val="20"/>
          <w:lang w:val="es-MX"/>
        </w:rPr>
        <w:t>,</w:t>
      </w:r>
      <w:r w:rsidRPr="00F52E8A">
        <w:rPr>
          <w:rFonts w:ascii="Times New Roman" w:hAnsi="Times New Roman"/>
          <w:sz w:val="20"/>
          <w:szCs w:val="20"/>
          <w:lang w:val="es-MX"/>
        </w:rPr>
        <w:t xml:space="preserve"> con el propósito </w:t>
      </w:r>
      <w:r>
        <w:rPr>
          <w:rFonts w:ascii="Times New Roman" w:hAnsi="Times New Roman"/>
          <w:sz w:val="20"/>
          <w:szCs w:val="20"/>
          <w:lang w:val="es-MX"/>
        </w:rPr>
        <w:t>d</w:t>
      </w:r>
      <w:r w:rsidRPr="00F52E8A">
        <w:rPr>
          <w:rFonts w:ascii="Times New Roman" w:hAnsi="Times New Roman"/>
          <w:sz w:val="20"/>
          <w:szCs w:val="20"/>
          <w:lang w:val="es-MX"/>
        </w:rPr>
        <w:t xml:space="preserve">e evaluar la </w:t>
      </w:r>
      <w:r>
        <w:rPr>
          <w:rFonts w:ascii="Times New Roman" w:hAnsi="Times New Roman"/>
          <w:sz w:val="20"/>
          <w:szCs w:val="20"/>
          <w:lang w:val="es-MX"/>
        </w:rPr>
        <w:t>función</w:t>
      </w:r>
      <w:r w:rsidRPr="00F52E8A">
        <w:rPr>
          <w:rFonts w:ascii="Times New Roman" w:hAnsi="Times New Roman"/>
          <w:sz w:val="20"/>
          <w:szCs w:val="20"/>
          <w:lang w:val="es-MX"/>
        </w:rPr>
        <w:t xml:space="preserve"> inhibitoria de la progesterona en mujeres. Pincus y </w:t>
      </w:r>
      <w:r>
        <w:rPr>
          <w:rFonts w:ascii="Times New Roman" w:hAnsi="Times New Roman"/>
          <w:sz w:val="20"/>
          <w:szCs w:val="20"/>
          <w:lang w:val="es-MX"/>
        </w:rPr>
        <w:t>R</w:t>
      </w:r>
      <w:r w:rsidRPr="00F52E8A">
        <w:rPr>
          <w:rFonts w:ascii="Times New Roman" w:hAnsi="Times New Roman"/>
          <w:sz w:val="20"/>
          <w:szCs w:val="20"/>
          <w:lang w:val="es-MX"/>
        </w:rPr>
        <w:t xml:space="preserve">ock pudieron determinar que una dosis alta de progesterona </w:t>
      </w:r>
      <w:r>
        <w:rPr>
          <w:rFonts w:ascii="Times New Roman" w:hAnsi="Times New Roman"/>
          <w:sz w:val="20"/>
          <w:szCs w:val="20"/>
          <w:lang w:val="es-MX"/>
        </w:rPr>
        <w:t>o</w:t>
      </w:r>
      <w:r w:rsidRPr="00F52E8A">
        <w:rPr>
          <w:rFonts w:ascii="Times New Roman" w:hAnsi="Times New Roman"/>
          <w:sz w:val="20"/>
          <w:szCs w:val="20"/>
          <w:lang w:val="es-MX"/>
        </w:rPr>
        <w:t>ral inhib</w:t>
      </w:r>
      <w:r>
        <w:rPr>
          <w:rFonts w:ascii="Times New Roman" w:hAnsi="Times New Roman"/>
          <w:sz w:val="20"/>
          <w:szCs w:val="20"/>
          <w:lang w:val="es-MX"/>
        </w:rPr>
        <w:t>ía</w:t>
      </w:r>
      <w:r w:rsidRPr="00F52E8A">
        <w:rPr>
          <w:rFonts w:ascii="Times New Roman" w:hAnsi="Times New Roman"/>
          <w:sz w:val="20"/>
          <w:szCs w:val="20"/>
          <w:lang w:val="es-MX"/>
        </w:rPr>
        <w:t xml:space="preserve"> la ovulación, pero no producía p</w:t>
      </w:r>
      <w:r>
        <w:rPr>
          <w:rFonts w:ascii="Times New Roman" w:hAnsi="Times New Roman"/>
          <w:sz w:val="20"/>
          <w:szCs w:val="20"/>
          <w:lang w:val="es-MX"/>
        </w:rPr>
        <w:t>e</w:t>
      </w:r>
      <w:r w:rsidRPr="00F52E8A">
        <w:rPr>
          <w:rFonts w:ascii="Times New Roman" w:hAnsi="Times New Roman"/>
          <w:sz w:val="20"/>
          <w:szCs w:val="20"/>
          <w:lang w:val="es-MX"/>
        </w:rPr>
        <w:t>r</w:t>
      </w:r>
      <w:r>
        <w:rPr>
          <w:rFonts w:ascii="Times New Roman" w:hAnsi="Times New Roman"/>
          <w:sz w:val="20"/>
          <w:szCs w:val="20"/>
          <w:lang w:val="es-MX"/>
        </w:rPr>
        <w:t>íodo</w:t>
      </w:r>
      <w:r w:rsidRPr="00F52E8A">
        <w:rPr>
          <w:rFonts w:ascii="Times New Roman" w:hAnsi="Times New Roman"/>
          <w:sz w:val="20"/>
          <w:szCs w:val="20"/>
          <w:lang w:val="es-MX"/>
        </w:rPr>
        <w:t xml:space="preserve">s menstruales cada 28 días. Luego de </w:t>
      </w:r>
      <w:r>
        <w:rPr>
          <w:rFonts w:ascii="Times New Roman" w:hAnsi="Times New Roman"/>
          <w:sz w:val="20"/>
          <w:szCs w:val="20"/>
          <w:lang w:val="es-MX"/>
        </w:rPr>
        <w:t>exte</w:t>
      </w:r>
      <w:r w:rsidRPr="00F52E8A">
        <w:rPr>
          <w:rFonts w:ascii="Times New Roman" w:hAnsi="Times New Roman"/>
          <w:sz w:val="20"/>
          <w:szCs w:val="20"/>
          <w:lang w:val="es-MX"/>
        </w:rPr>
        <w:t>n</w:t>
      </w:r>
      <w:r>
        <w:rPr>
          <w:rFonts w:ascii="Times New Roman" w:hAnsi="Times New Roman"/>
          <w:sz w:val="20"/>
          <w:szCs w:val="20"/>
          <w:lang w:val="es-MX"/>
        </w:rPr>
        <w:t>s</w:t>
      </w:r>
      <w:r w:rsidRPr="00F52E8A">
        <w:rPr>
          <w:rFonts w:ascii="Times New Roman" w:hAnsi="Times New Roman"/>
          <w:sz w:val="20"/>
          <w:szCs w:val="20"/>
          <w:lang w:val="es-MX"/>
        </w:rPr>
        <w:t>as investigaciones, descubrieron que el uso de progesterona oral</w:t>
      </w:r>
      <w:r>
        <w:rPr>
          <w:rFonts w:ascii="Times New Roman" w:hAnsi="Times New Roman"/>
          <w:sz w:val="20"/>
          <w:szCs w:val="20"/>
          <w:lang w:val="es-MX"/>
        </w:rPr>
        <w:t xml:space="preserve"> con</w:t>
      </w:r>
      <w:r w:rsidRPr="00F52E8A">
        <w:rPr>
          <w:rFonts w:ascii="Times New Roman" w:hAnsi="Times New Roman"/>
          <w:sz w:val="20"/>
          <w:szCs w:val="20"/>
          <w:lang w:val="es-MX"/>
        </w:rPr>
        <w:t xml:space="preserve"> un suplemento de estrógeno s</w:t>
      </w:r>
      <w:r>
        <w:rPr>
          <w:rFonts w:ascii="Times New Roman" w:hAnsi="Times New Roman"/>
          <w:sz w:val="20"/>
          <w:szCs w:val="20"/>
          <w:lang w:val="es-MX"/>
        </w:rPr>
        <w:t>í</w:t>
      </w:r>
      <w:r w:rsidRPr="00F52E8A">
        <w:rPr>
          <w:rFonts w:ascii="Times New Roman" w:hAnsi="Times New Roman"/>
          <w:sz w:val="20"/>
          <w:szCs w:val="20"/>
          <w:lang w:val="es-MX"/>
        </w:rPr>
        <w:t xml:space="preserve"> lograba generar consistentemente la menstruación mes a mes en las mujeres.</w:t>
      </w:r>
    </w:p>
    <w:p w:rsidR="001262EE" w:rsidRPr="00F52E8A"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En un comienzo</w:t>
      </w:r>
      <w:r>
        <w:rPr>
          <w:rFonts w:ascii="Times New Roman" w:hAnsi="Times New Roman"/>
          <w:sz w:val="20"/>
          <w:szCs w:val="20"/>
          <w:lang w:val="es-MX"/>
        </w:rPr>
        <w:t>,</w:t>
      </w:r>
      <w:r w:rsidRPr="00F52E8A">
        <w:rPr>
          <w:rFonts w:ascii="Times New Roman" w:hAnsi="Times New Roman"/>
          <w:sz w:val="20"/>
          <w:szCs w:val="20"/>
          <w:lang w:val="es-MX"/>
        </w:rPr>
        <w:t xml:space="preserve"> Pincus quiso evaluar </w:t>
      </w:r>
      <w:r>
        <w:rPr>
          <w:rFonts w:ascii="Times New Roman" w:hAnsi="Times New Roman"/>
          <w:sz w:val="20"/>
          <w:szCs w:val="20"/>
          <w:lang w:val="es-MX"/>
        </w:rPr>
        <w:t>dos</w:t>
      </w:r>
      <w:r w:rsidRPr="00F52E8A">
        <w:rPr>
          <w:rFonts w:ascii="Times New Roman" w:hAnsi="Times New Roman"/>
          <w:sz w:val="20"/>
          <w:szCs w:val="20"/>
          <w:lang w:val="es-MX"/>
        </w:rPr>
        <w:t xml:space="preserve"> hipótesis</w:t>
      </w:r>
      <w:r>
        <w:rPr>
          <w:rFonts w:ascii="Times New Roman" w:hAnsi="Times New Roman"/>
          <w:sz w:val="20"/>
          <w:szCs w:val="20"/>
          <w:lang w:val="es-MX"/>
        </w:rPr>
        <w:t>:</w:t>
      </w:r>
    </w:p>
    <w:p w:rsidR="001262EE" w:rsidRPr="00F52E8A" w:rsidRDefault="001262EE" w:rsidP="00B022AA">
      <w:pPr>
        <w:spacing w:after="0"/>
        <w:rPr>
          <w:rFonts w:ascii="Times New Roman" w:hAnsi="Times New Roman"/>
          <w:sz w:val="20"/>
          <w:szCs w:val="20"/>
          <w:lang w:val="es-MX"/>
        </w:rPr>
      </w:pPr>
    </w:p>
    <w:p w:rsidR="001262EE" w:rsidRPr="00F52E8A"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H1: </w:t>
      </w:r>
      <w:r w:rsidRPr="00F52E8A">
        <w:rPr>
          <w:rFonts w:ascii="Times New Roman" w:hAnsi="Times New Roman"/>
          <w:sz w:val="20"/>
          <w:szCs w:val="20"/>
          <w:lang w:val="es-MX"/>
        </w:rPr>
        <w:t xml:space="preserve">La progestina inhibe la </w:t>
      </w:r>
      <w:r>
        <w:rPr>
          <w:rFonts w:ascii="Times New Roman" w:hAnsi="Times New Roman"/>
          <w:sz w:val="20"/>
          <w:szCs w:val="20"/>
          <w:lang w:val="es-MX"/>
        </w:rPr>
        <w:t>ovu</w:t>
      </w:r>
      <w:r w:rsidRPr="00F52E8A">
        <w:rPr>
          <w:rFonts w:ascii="Times New Roman" w:hAnsi="Times New Roman"/>
          <w:sz w:val="20"/>
          <w:szCs w:val="20"/>
          <w:lang w:val="es-MX"/>
        </w:rPr>
        <w:t>l</w:t>
      </w:r>
      <w:r>
        <w:rPr>
          <w:rFonts w:ascii="Times New Roman" w:hAnsi="Times New Roman"/>
          <w:sz w:val="20"/>
          <w:szCs w:val="20"/>
          <w:lang w:val="es-MX"/>
        </w:rPr>
        <w:t>a</w:t>
      </w:r>
      <w:r w:rsidRPr="00F52E8A">
        <w:rPr>
          <w:rFonts w:ascii="Times New Roman" w:hAnsi="Times New Roman"/>
          <w:sz w:val="20"/>
          <w:szCs w:val="20"/>
          <w:lang w:val="es-MX"/>
        </w:rPr>
        <w:t xml:space="preserve">ción </w:t>
      </w:r>
      <w:r>
        <w:rPr>
          <w:rFonts w:ascii="Times New Roman" w:hAnsi="Times New Roman"/>
          <w:sz w:val="20"/>
          <w:szCs w:val="20"/>
          <w:lang w:val="es-MX"/>
        </w:rPr>
        <w:t>e</w:t>
      </w:r>
      <w:r w:rsidRPr="00F52E8A">
        <w:rPr>
          <w:rFonts w:ascii="Times New Roman" w:hAnsi="Times New Roman"/>
          <w:sz w:val="20"/>
          <w:szCs w:val="20"/>
          <w:lang w:val="es-MX"/>
        </w:rPr>
        <w:t>n las mujeres.</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 xml:space="preserve">H2: </w:t>
      </w:r>
      <w:r w:rsidRPr="00F52E8A">
        <w:rPr>
          <w:rFonts w:ascii="Times New Roman" w:hAnsi="Times New Roman"/>
          <w:sz w:val="20"/>
          <w:szCs w:val="20"/>
          <w:lang w:val="es-MX"/>
        </w:rPr>
        <w:t>La progestina inhibe la producción de espermatozoides en los hombres.</w:t>
      </w:r>
    </w:p>
    <w:p w:rsidR="001262EE" w:rsidRPr="00F52E8A" w:rsidRDefault="001262EE" w:rsidP="00B022AA">
      <w:pPr>
        <w:spacing w:after="0"/>
        <w:rPr>
          <w:rFonts w:ascii="Times New Roman" w:hAnsi="Times New Roman"/>
          <w:sz w:val="20"/>
          <w:szCs w:val="20"/>
          <w:lang w:val="es-MX"/>
        </w:rPr>
      </w:pPr>
    </w:p>
    <w:p w:rsidR="001262EE" w:rsidRPr="00F52E8A"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Es decir, los investigadores qu</w:t>
      </w:r>
      <w:r>
        <w:rPr>
          <w:rFonts w:ascii="Times New Roman" w:hAnsi="Times New Roman"/>
          <w:sz w:val="20"/>
          <w:szCs w:val="20"/>
          <w:lang w:val="es-MX"/>
        </w:rPr>
        <w:t>isieron</w:t>
      </w:r>
      <w:r w:rsidRPr="00F52E8A">
        <w:rPr>
          <w:rFonts w:ascii="Times New Roman" w:hAnsi="Times New Roman"/>
          <w:sz w:val="20"/>
          <w:szCs w:val="20"/>
          <w:lang w:val="es-MX"/>
        </w:rPr>
        <w:t xml:space="preserve"> estudiar a la</w:t>
      </w:r>
      <w:r>
        <w:rPr>
          <w:rFonts w:ascii="Times New Roman" w:hAnsi="Times New Roman"/>
          <w:sz w:val="20"/>
          <w:szCs w:val="20"/>
          <w:lang w:val="es-MX"/>
        </w:rPr>
        <w:t xml:space="preserve"> </w:t>
      </w:r>
      <w:r w:rsidRPr="00F52E8A">
        <w:rPr>
          <w:rFonts w:ascii="Times New Roman" w:hAnsi="Times New Roman"/>
          <w:sz w:val="20"/>
          <w:szCs w:val="20"/>
          <w:lang w:val="es-MX"/>
        </w:rPr>
        <w:t>progestina como bloqueador tanto de la ovulación como de la producción de esperma.</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P</w:t>
      </w:r>
      <w:r w:rsidRPr="00F52E8A">
        <w:rPr>
          <w:rFonts w:ascii="Times New Roman" w:hAnsi="Times New Roman"/>
          <w:sz w:val="20"/>
          <w:szCs w:val="20"/>
          <w:lang w:val="es-MX"/>
        </w:rPr>
        <w:t xml:space="preserve">ero </w:t>
      </w:r>
      <w:r>
        <w:rPr>
          <w:rFonts w:ascii="Times New Roman" w:hAnsi="Times New Roman"/>
          <w:sz w:val="20"/>
          <w:szCs w:val="20"/>
          <w:lang w:val="es-MX"/>
        </w:rPr>
        <w:t>a</w:t>
      </w:r>
      <w:r w:rsidRPr="00F52E8A">
        <w:rPr>
          <w:rFonts w:ascii="Times New Roman" w:hAnsi="Times New Roman"/>
          <w:sz w:val="20"/>
          <w:szCs w:val="20"/>
          <w:lang w:val="es-MX"/>
        </w:rPr>
        <w:t xml:space="preserve">l escoger </w:t>
      </w:r>
      <w:r>
        <w:rPr>
          <w:rFonts w:ascii="Times New Roman" w:hAnsi="Times New Roman"/>
          <w:sz w:val="20"/>
          <w:szCs w:val="20"/>
          <w:lang w:val="es-MX"/>
        </w:rPr>
        <w:t>H1</w:t>
      </w:r>
      <w:r w:rsidRPr="00F52E8A">
        <w:rPr>
          <w:rFonts w:ascii="Times New Roman" w:hAnsi="Times New Roman"/>
          <w:sz w:val="20"/>
          <w:szCs w:val="20"/>
          <w:lang w:val="es-MX"/>
        </w:rPr>
        <w:t xml:space="preserve"> sobre </w:t>
      </w:r>
      <w:r>
        <w:rPr>
          <w:rFonts w:ascii="Times New Roman" w:hAnsi="Times New Roman"/>
          <w:sz w:val="20"/>
          <w:szCs w:val="20"/>
          <w:lang w:val="es-MX"/>
        </w:rPr>
        <w:t>H</w:t>
      </w:r>
      <w:r w:rsidRPr="00F52E8A">
        <w:rPr>
          <w:rFonts w:ascii="Times New Roman" w:hAnsi="Times New Roman"/>
          <w:sz w:val="20"/>
          <w:szCs w:val="20"/>
          <w:lang w:val="es-MX"/>
        </w:rPr>
        <w:t>2 se vieron involucrados no solamente valores cognitivos</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s</w:t>
      </w:r>
      <w:r w:rsidRPr="00F52E8A">
        <w:rPr>
          <w:rFonts w:ascii="Times New Roman" w:hAnsi="Times New Roman"/>
          <w:sz w:val="20"/>
          <w:szCs w:val="20"/>
          <w:lang w:val="es-MX"/>
        </w:rPr>
        <w:t>ino también valores contextuales. La elección de una hipótesis por s</w:t>
      </w:r>
      <w:r>
        <w:rPr>
          <w:rFonts w:ascii="Times New Roman" w:hAnsi="Times New Roman"/>
          <w:sz w:val="20"/>
          <w:szCs w:val="20"/>
          <w:lang w:val="es-MX"/>
        </w:rPr>
        <w:t>obre</w:t>
      </w:r>
      <w:r w:rsidRPr="00F52E8A">
        <w:rPr>
          <w:rFonts w:ascii="Times New Roman" w:hAnsi="Times New Roman"/>
          <w:sz w:val="20"/>
          <w:szCs w:val="20"/>
          <w:lang w:val="es-MX"/>
        </w:rPr>
        <w:t xml:space="preserve"> </w:t>
      </w:r>
      <w:r>
        <w:rPr>
          <w:rFonts w:ascii="Times New Roman" w:hAnsi="Times New Roman"/>
          <w:sz w:val="20"/>
          <w:szCs w:val="20"/>
          <w:lang w:val="es-MX"/>
        </w:rPr>
        <w:t xml:space="preserve">su </w:t>
      </w:r>
      <w:r w:rsidRPr="00F52E8A">
        <w:rPr>
          <w:rFonts w:ascii="Times New Roman" w:hAnsi="Times New Roman"/>
          <w:sz w:val="20"/>
          <w:szCs w:val="20"/>
          <w:lang w:val="es-MX"/>
        </w:rPr>
        <w:t>alternativa se produjo tomando como consideración valores</w:t>
      </w:r>
      <w:r>
        <w:rPr>
          <w:rFonts w:ascii="Times New Roman" w:hAnsi="Times New Roman"/>
          <w:sz w:val="20"/>
          <w:szCs w:val="20"/>
          <w:lang w:val="es-MX"/>
        </w:rPr>
        <w:t xml:space="preserve"> socio</w:t>
      </w:r>
      <w:r w:rsidRPr="00F52E8A">
        <w:rPr>
          <w:rFonts w:ascii="Times New Roman" w:hAnsi="Times New Roman"/>
          <w:sz w:val="20"/>
          <w:szCs w:val="20"/>
          <w:lang w:val="es-MX"/>
        </w:rPr>
        <w:t>culturales</w:t>
      </w:r>
      <w:r>
        <w:rPr>
          <w:rFonts w:ascii="Times New Roman" w:hAnsi="Times New Roman"/>
          <w:sz w:val="20"/>
          <w:szCs w:val="20"/>
          <w:lang w:val="es-MX"/>
        </w:rPr>
        <w:t xml:space="preserve"> sexistas</w:t>
      </w:r>
      <w:r w:rsidRPr="00F52E8A">
        <w:rPr>
          <w:rFonts w:ascii="Times New Roman" w:hAnsi="Times New Roman"/>
          <w:sz w:val="20"/>
          <w:szCs w:val="20"/>
          <w:lang w:val="es-MX"/>
        </w:rPr>
        <w:t xml:space="preserve"> acerca de</w:t>
      </w:r>
      <w:r>
        <w:rPr>
          <w:rFonts w:ascii="Times New Roman" w:hAnsi="Times New Roman"/>
          <w:sz w:val="20"/>
          <w:szCs w:val="20"/>
          <w:lang w:val="es-MX"/>
        </w:rPr>
        <w:t xml:space="preserve"> quién </w:t>
      </w:r>
      <w:r w:rsidRPr="00F52E8A">
        <w:rPr>
          <w:rFonts w:ascii="Times New Roman" w:hAnsi="Times New Roman"/>
          <w:sz w:val="20"/>
          <w:szCs w:val="20"/>
          <w:lang w:val="es-MX"/>
        </w:rPr>
        <w:t>puede o debe ser estudiado y quién puede o debe ser objeto de intervención médica</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l</w:t>
      </w:r>
      <w:r w:rsidRPr="00F52E8A">
        <w:rPr>
          <w:rFonts w:ascii="Times New Roman" w:hAnsi="Times New Roman"/>
          <w:sz w:val="20"/>
          <w:szCs w:val="20"/>
          <w:lang w:val="es-MX"/>
        </w:rPr>
        <w:t>a anticoncepción era un problema femenino</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a</w:t>
      </w:r>
      <w:r w:rsidRPr="00F52E8A">
        <w:rPr>
          <w:rFonts w:ascii="Times New Roman" w:hAnsi="Times New Roman"/>
          <w:sz w:val="20"/>
          <w:szCs w:val="20"/>
          <w:lang w:val="es-MX"/>
        </w:rPr>
        <w:t xml:space="preserve"> diferencia de las mujeres, los hombres no arriesgarían su salud </w:t>
      </w:r>
      <w:r>
        <w:rPr>
          <w:rFonts w:ascii="Times New Roman" w:hAnsi="Times New Roman"/>
          <w:sz w:val="20"/>
          <w:szCs w:val="20"/>
          <w:lang w:val="es-MX"/>
        </w:rPr>
        <w:t>p</w:t>
      </w:r>
      <w:r w:rsidRPr="00F52E8A">
        <w:rPr>
          <w:rFonts w:ascii="Times New Roman" w:hAnsi="Times New Roman"/>
          <w:sz w:val="20"/>
          <w:szCs w:val="20"/>
          <w:lang w:val="es-MX"/>
        </w:rPr>
        <w:t>ara controlar la cantidad de hijos que pudieran tener</w:t>
      </w:r>
      <w:r>
        <w:rPr>
          <w:rFonts w:ascii="Times New Roman" w:hAnsi="Times New Roman"/>
          <w:sz w:val="20"/>
          <w:szCs w:val="20"/>
          <w:lang w:val="es-MX"/>
        </w:rPr>
        <w:t>, p</w:t>
      </w:r>
      <w:r w:rsidRPr="00F52E8A">
        <w:rPr>
          <w:rFonts w:ascii="Times New Roman" w:hAnsi="Times New Roman"/>
          <w:sz w:val="20"/>
          <w:szCs w:val="20"/>
          <w:lang w:val="es-MX"/>
        </w:rPr>
        <w:t>or e</w:t>
      </w:r>
      <w:r>
        <w:rPr>
          <w:rFonts w:ascii="Times New Roman" w:hAnsi="Times New Roman"/>
          <w:sz w:val="20"/>
          <w:szCs w:val="20"/>
          <w:lang w:val="es-MX"/>
        </w:rPr>
        <w:t>ll</w:t>
      </w:r>
      <w:r w:rsidRPr="00F52E8A">
        <w:rPr>
          <w:rFonts w:ascii="Times New Roman" w:hAnsi="Times New Roman"/>
          <w:sz w:val="20"/>
          <w:szCs w:val="20"/>
          <w:lang w:val="es-MX"/>
        </w:rPr>
        <w:t xml:space="preserve">o había que dejar de lado </w:t>
      </w:r>
      <w:r>
        <w:rPr>
          <w:rFonts w:ascii="Times New Roman" w:hAnsi="Times New Roman"/>
          <w:sz w:val="20"/>
          <w:szCs w:val="20"/>
          <w:lang w:val="es-MX"/>
        </w:rPr>
        <w:t>H</w:t>
      </w:r>
      <w:r w:rsidRPr="00F52E8A">
        <w:rPr>
          <w:rFonts w:ascii="Times New Roman" w:hAnsi="Times New Roman"/>
          <w:sz w:val="20"/>
          <w:szCs w:val="20"/>
          <w:lang w:val="es-MX"/>
        </w:rPr>
        <w:t>2</w:t>
      </w:r>
      <w:r>
        <w:rPr>
          <w:rFonts w:ascii="Times New Roman" w:hAnsi="Times New Roman"/>
          <w:sz w:val="20"/>
          <w:szCs w:val="20"/>
          <w:lang w:val="es-MX"/>
        </w:rPr>
        <w:t xml:space="preserve"> y a</w:t>
      </w:r>
      <w:r w:rsidRPr="00F52E8A">
        <w:rPr>
          <w:rFonts w:ascii="Times New Roman" w:hAnsi="Times New Roman"/>
          <w:sz w:val="20"/>
          <w:szCs w:val="20"/>
          <w:lang w:val="es-MX"/>
        </w:rPr>
        <w:t xml:space="preserve">bocarse a investigar </w:t>
      </w:r>
      <w:r>
        <w:rPr>
          <w:rFonts w:ascii="Times New Roman" w:hAnsi="Times New Roman"/>
          <w:sz w:val="20"/>
          <w:szCs w:val="20"/>
          <w:lang w:val="es-MX"/>
        </w:rPr>
        <w:t>H1.</w:t>
      </w:r>
      <w:r w:rsidRPr="00F52E8A">
        <w:rPr>
          <w:rFonts w:ascii="Times New Roman" w:hAnsi="Times New Roman"/>
          <w:sz w:val="20"/>
          <w:szCs w:val="20"/>
          <w:lang w:val="es-MX"/>
        </w:rPr>
        <w:t xml:space="preserve"> </w:t>
      </w:r>
      <w:r>
        <w:rPr>
          <w:rFonts w:ascii="Times New Roman" w:hAnsi="Times New Roman"/>
          <w:sz w:val="20"/>
          <w:szCs w:val="20"/>
          <w:lang w:val="es-MX"/>
        </w:rPr>
        <w:t xml:space="preserve">De </w:t>
      </w:r>
      <w:r w:rsidRPr="00F52E8A">
        <w:rPr>
          <w:rFonts w:ascii="Times New Roman" w:hAnsi="Times New Roman"/>
          <w:sz w:val="20"/>
          <w:szCs w:val="20"/>
          <w:lang w:val="es-MX"/>
        </w:rPr>
        <w:t>esta manera</w:t>
      </w:r>
      <w:r>
        <w:rPr>
          <w:rFonts w:ascii="Times New Roman" w:hAnsi="Times New Roman"/>
          <w:sz w:val="20"/>
          <w:szCs w:val="20"/>
          <w:lang w:val="es-MX"/>
        </w:rPr>
        <w:t>,</w:t>
      </w:r>
      <w:r w:rsidRPr="00F52E8A">
        <w:rPr>
          <w:rFonts w:ascii="Times New Roman" w:hAnsi="Times New Roman"/>
          <w:sz w:val="20"/>
          <w:szCs w:val="20"/>
          <w:lang w:val="es-MX"/>
        </w:rPr>
        <w:t xml:space="preserve"> los valores contextuales </w:t>
      </w:r>
      <w:r>
        <w:rPr>
          <w:rFonts w:ascii="Times New Roman" w:hAnsi="Times New Roman"/>
          <w:sz w:val="20"/>
          <w:szCs w:val="20"/>
          <w:lang w:val="es-MX"/>
        </w:rPr>
        <w:t>impusieron</w:t>
      </w:r>
      <w:r w:rsidRPr="00F52E8A">
        <w:rPr>
          <w:rFonts w:ascii="Times New Roman" w:hAnsi="Times New Roman"/>
          <w:sz w:val="20"/>
          <w:szCs w:val="20"/>
          <w:lang w:val="es-MX"/>
        </w:rPr>
        <w:t xml:space="preserve"> importantes restricciones al tipo de hipótesis que se podía formular </w:t>
      </w:r>
      <w:r>
        <w:rPr>
          <w:rFonts w:ascii="Times New Roman" w:hAnsi="Times New Roman"/>
          <w:sz w:val="20"/>
          <w:szCs w:val="20"/>
          <w:lang w:val="es-MX"/>
        </w:rPr>
        <w:t>(</w:t>
      </w:r>
      <w:r w:rsidRPr="00F52E8A">
        <w:rPr>
          <w:rFonts w:ascii="Times New Roman" w:hAnsi="Times New Roman"/>
          <w:sz w:val="20"/>
          <w:szCs w:val="20"/>
          <w:lang w:val="es-MX"/>
        </w:rPr>
        <w:t>e investigar</w:t>
      </w:r>
      <w:r>
        <w:rPr>
          <w:rFonts w:ascii="Times New Roman" w:hAnsi="Times New Roman"/>
          <w:sz w:val="20"/>
          <w:szCs w:val="20"/>
          <w:lang w:val="es-MX"/>
        </w:rPr>
        <w:t>)</w:t>
      </w:r>
      <w:r w:rsidRPr="00F52E8A">
        <w:rPr>
          <w:rFonts w:ascii="Times New Roman" w:hAnsi="Times New Roman"/>
          <w:sz w:val="20"/>
          <w:szCs w:val="20"/>
          <w:lang w:val="es-MX"/>
        </w:rPr>
        <w:t xml:space="preserve"> acerca de las </w:t>
      </w:r>
      <w:r>
        <w:rPr>
          <w:rFonts w:ascii="Times New Roman" w:hAnsi="Times New Roman"/>
          <w:sz w:val="20"/>
          <w:szCs w:val="20"/>
          <w:lang w:val="es-MX"/>
        </w:rPr>
        <w:t>base</w:t>
      </w:r>
      <w:r w:rsidRPr="00F52E8A">
        <w:rPr>
          <w:rFonts w:ascii="Times New Roman" w:hAnsi="Times New Roman"/>
          <w:sz w:val="20"/>
          <w:szCs w:val="20"/>
          <w:lang w:val="es-MX"/>
        </w:rPr>
        <w:t>s</w:t>
      </w:r>
      <w:r>
        <w:rPr>
          <w:rFonts w:ascii="Times New Roman" w:hAnsi="Times New Roman"/>
          <w:sz w:val="20"/>
          <w:szCs w:val="20"/>
          <w:lang w:val="es-MX"/>
        </w:rPr>
        <w:t xml:space="preserve"> hormonales</w:t>
      </w:r>
      <w:r w:rsidRPr="00F52E8A">
        <w:rPr>
          <w:rFonts w:ascii="Times New Roman" w:hAnsi="Times New Roman"/>
          <w:sz w:val="20"/>
          <w:szCs w:val="20"/>
          <w:lang w:val="es-MX"/>
        </w:rPr>
        <w:t xml:space="preserve"> de </w:t>
      </w:r>
      <w:r>
        <w:rPr>
          <w:rFonts w:ascii="Times New Roman" w:hAnsi="Times New Roman"/>
          <w:sz w:val="20"/>
          <w:szCs w:val="20"/>
          <w:lang w:val="es-MX"/>
        </w:rPr>
        <w:t xml:space="preserve">la </w:t>
      </w:r>
      <w:r w:rsidRPr="00F52E8A">
        <w:rPr>
          <w:rFonts w:ascii="Times New Roman" w:hAnsi="Times New Roman"/>
          <w:sz w:val="20"/>
          <w:szCs w:val="20"/>
          <w:lang w:val="es-MX"/>
        </w:rPr>
        <w:t xml:space="preserve">anticoncepción, </w:t>
      </w:r>
      <w:r>
        <w:rPr>
          <w:rFonts w:ascii="Times New Roman" w:hAnsi="Times New Roman"/>
          <w:sz w:val="20"/>
          <w:szCs w:val="20"/>
          <w:lang w:val="es-MX"/>
        </w:rPr>
        <w:t>influye</w:t>
      </w:r>
      <w:r w:rsidRPr="00F52E8A">
        <w:rPr>
          <w:rFonts w:ascii="Times New Roman" w:hAnsi="Times New Roman"/>
          <w:sz w:val="20"/>
          <w:szCs w:val="20"/>
          <w:lang w:val="es-MX"/>
        </w:rPr>
        <w:t xml:space="preserve">ndo por lo tanto en el tipo de conocimiento que pasó a </w:t>
      </w:r>
      <w:r>
        <w:rPr>
          <w:rFonts w:ascii="Times New Roman" w:hAnsi="Times New Roman"/>
          <w:sz w:val="20"/>
          <w:szCs w:val="20"/>
          <w:lang w:val="es-MX"/>
        </w:rPr>
        <w:t>evalua</w:t>
      </w:r>
      <w:r w:rsidRPr="00F52E8A">
        <w:rPr>
          <w:rFonts w:ascii="Times New Roman" w:hAnsi="Times New Roman"/>
          <w:sz w:val="20"/>
          <w:szCs w:val="20"/>
          <w:lang w:val="es-MX"/>
        </w:rPr>
        <w:t xml:space="preserve">rse más adelante. </w:t>
      </w:r>
    </w:p>
    <w:p w:rsidR="001262EE" w:rsidRDefault="001262EE" w:rsidP="00B022AA">
      <w:pPr>
        <w:spacing w:after="0"/>
        <w:rPr>
          <w:rFonts w:ascii="Times New Roman" w:hAnsi="Times New Roman"/>
          <w:sz w:val="20"/>
          <w:szCs w:val="20"/>
          <w:lang w:val="es-MX"/>
        </w:rPr>
      </w:pPr>
    </w:p>
    <w:p w:rsidR="001262EE" w:rsidRPr="00F52E8A"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 xml:space="preserve">Por otro lado, </w:t>
      </w:r>
      <w:r>
        <w:rPr>
          <w:rFonts w:ascii="Times New Roman" w:hAnsi="Times New Roman"/>
          <w:sz w:val="20"/>
          <w:szCs w:val="20"/>
          <w:lang w:val="es-MX"/>
        </w:rPr>
        <w:t>H1</w:t>
      </w:r>
      <w:r w:rsidRPr="00F52E8A">
        <w:rPr>
          <w:rFonts w:ascii="Times New Roman" w:hAnsi="Times New Roman"/>
          <w:sz w:val="20"/>
          <w:szCs w:val="20"/>
          <w:lang w:val="es-MX"/>
        </w:rPr>
        <w:t xml:space="preserve"> fue rechazada para pasar a </w:t>
      </w:r>
      <w:r>
        <w:rPr>
          <w:rFonts w:ascii="Times New Roman" w:hAnsi="Times New Roman"/>
          <w:sz w:val="20"/>
          <w:szCs w:val="20"/>
          <w:lang w:val="es-MX"/>
        </w:rPr>
        <w:t>eva</w:t>
      </w:r>
      <w:r w:rsidRPr="00F52E8A">
        <w:rPr>
          <w:rFonts w:ascii="Times New Roman" w:hAnsi="Times New Roman"/>
          <w:sz w:val="20"/>
          <w:szCs w:val="20"/>
          <w:lang w:val="es-MX"/>
        </w:rPr>
        <w:t>l</w:t>
      </w:r>
      <w:r>
        <w:rPr>
          <w:rFonts w:ascii="Times New Roman" w:hAnsi="Times New Roman"/>
          <w:sz w:val="20"/>
          <w:szCs w:val="20"/>
          <w:lang w:val="es-MX"/>
        </w:rPr>
        <w:t>u</w:t>
      </w:r>
      <w:r w:rsidRPr="00F52E8A">
        <w:rPr>
          <w:rFonts w:ascii="Times New Roman" w:hAnsi="Times New Roman"/>
          <w:sz w:val="20"/>
          <w:szCs w:val="20"/>
          <w:lang w:val="es-MX"/>
        </w:rPr>
        <w:t>ar y luego aceptar</w:t>
      </w:r>
      <w:r>
        <w:rPr>
          <w:rFonts w:ascii="Times New Roman" w:hAnsi="Times New Roman"/>
          <w:sz w:val="20"/>
          <w:szCs w:val="20"/>
          <w:lang w:val="es-MX"/>
        </w:rPr>
        <w:t>:</w:t>
      </w:r>
    </w:p>
    <w:p w:rsidR="001262EE" w:rsidRDefault="001262EE" w:rsidP="00B022AA">
      <w:pPr>
        <w:spacing w:after="0"/>
        <w:rPr>
          <w:rFonts w:ascii="Times New Roman" w:hAnsi="Times New Roman"/>
          <w:sz w:val="20"/>
          <w:szCs w:val="20"/>
          <w:lang w:val="es-MX"/>
        </w:rPr>
      </w:pPr>
    </w:p>
    <w:p w:rsidR="001262EE" w:rsidRPr="00F52E8A"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H3</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U</w:t>
      </w:r>
      <w:r w:rsidRPr="00F52E8A">
        <w:rPr>
          <w:rFonts w:ascii="Times New Roman" w:hAnsi="Times New Roman"/>
          <w:sz w:val="20"/>
          <w:szCs w:val="20"/>
          <w:lang w:val="es-MX"/>
        </w:rPr>
        <w:t xml:space="preserve">n compuesto oral de </w:t>
      </w:r>
      <w:r>
        <w:rPr>
          <w:rFonts w:ascii="Times New Roman" w:hAnsi="Times New Roman"/>
          <w:sz w:val="20"/>
          <w:szCs w:val="20"/>
          <w:lang w:val="es-MX"/>
        </w:rPr>
        <w:t>p</w:t>
      </w:r>
      <w:r w:rsidRPr="00F52E8A">
        <w:rPr>
          <w:rFonts w:ascii="Times New Roman" w:hAnsi="Times New Roman"/>
          <w:sz w:val="20"/>
          <w:szCs w:val="20"/>
          <w:lang w:val="es-MX"/>
        </w:rPr>
        <w:t xml:space="preserve">rogestina y estrógeno inhibe la </w:t>
      </w:r>
      <w:r>
        <w:rPr>
          <w:rFonts w:ascii="Times New Roman" w:hAnsi="Times New Roman"/>
          <w:sz w:val="20"/>
          <w:szCs w:val="20"/>
          <w:lang w:val="es-MX"/>
        </w:rPr>
        <w:t>ovula</w:t>
      </w:r>
      <w:r w:rsidRPr="00F52E8A">
        <w:rPr>
          <w:rFonts w:ascii="Times New Roman" w:hAnsi="Times New Roman"/>
          <w:sz w:val="20"/>
          <w:szCs w:val="20"/>
          <w:lang w:val="es-MX"/>
        </w:rPr>
        <w:t>ción en las mujeres.</w:t>
      </w:r>
    </w:p>
    <w:p w:rsidR="001262EE" w:rsidRPr="00F52E8A" w:rsidRDefault="001262EE" w:rsidP="00B022AA">
      <w:pPr>
        <w:spacing w:after="0"/>
        <w:rPr>
          <w:rFonts w:ascii="Times New Roman" w:hAnsi="Times New Roman"/>
          <w:sz w:val="20"/>
          <w:szCs w:val="20"/>
          <w:lang w:val="es-MX"/>
        </w:rPr>
      </w:pPr>
    </w:p>
    <w:p w:rsidR="001262EE" w:rsidRPr="00F52E8A"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En este caso, H</w:t>
      </w:r>
      <w:r>
        <w:rPr>
          <w:rFonts w:ascii="Times New Roman" w:hAnsi="Times New Roman"/>
          <w:sz w:val="20"/>
          <w:szCs w:val="20"/>
          <w:lang w:val="es-MX"/>
        </w:rPr>
        <w:t xml:space="preserve">1 </w:t>
      </w:r>
      <w:r w:rsidRPr="00F52E8A">
        <w:rPr>
          <w:rFonts w:ascii="Times New Roman" w:hAnsi="Times New Roman"/>
          <w:sz w:val="20"/>
          <w:szCs w:val="20"/>
          <w:lang w:val="es-MX"/>
        </w:rPr>
        <w:t>no fue abandonada en virtud de que careciera de respaldo empírico. Aunque est</w:t>
      </w:r>
      <w:r>
        <w:rPr>
          <w:rFonts w:ascii="Times New Roman" w:hAnsi="Times New Roman"/>
          <w:sz w:val="20"/>
          <w:szCs w:val="20"/>
          <w:lang w:val="es-MX"/>
        </w:rPr>
        <w:t>a</w:t>
      </w:r>
      <w:r w:rsidRPr="00F52E8A">
        <w:rPr>
          <w:rFonts w:ascii="Times New Roman" w:hAnsi="Times New Roman"/>
          <w:sz w:val="20"/>
          <w:szCs w:val="20"/>
          <w:lang w:val="es-MX"/>
        </w:rPr>
        <w:t xml:space="preserve"> </w:t>
      </w:r>
      <w:r>
        <w:rPr>
          <w:rFonts w:ascii="Times New Roman" w:hAnsi="Times New Roman"/>
          <w:sz w:val="20"/>
          <w:szCs w:val="20"/>
          <w:lang w:val="es-MX"/>
        </w:rPr>
        <w:t xml:space="preserve">hipótesis </w:t>
      </w:r>
      <w:r w:rsidRPr="00F52E8A">
        <w:rPr>
          <w:rFonts w:ascii="Times New Roman" w:hAnsi="Times New Roman"/>
          <w:sz w:val="20"/>
          <w:szCs w:val="20"/>
          <w:lang w:val="es-MX"/>
        </w:rPr>
        <w:t xml:space="preserve">no era falsa, se la descartó porque las </w:t>
      </w:r>
      <w:r>
        <w:rPr>
          <w:rFonts w:ascii="Times New Roman" w:hAnsi="Times New Roman"/>
          <w:sz w:val="20"/>
          <w:szCs w:val="20"/>
          <w:lang w:val="es-MX"/>
        </w:rPr>
        <w:t>menstruaciones</w:t>
      </w:r>
      <w:r w:rsidRPr="00F52E8A">
        <w:rPr>
          <w:rFonts w:ascii="Times New Roman" w:hAnsi="Times New Roman"/>
          <w:sz w:val="20"/>
          <w:szCs w:val="20"/>
          <w:lang w:val="es-MX"/>
        </w:rPr>
        <w:t xml:space="preserve"> a las que daba lugar eran consideradas inadecuadas. H</w:t>
      </w:r>
      <w:r>
        <w:rPr>
          <w:rFonts w:ascii="Times New Roman" w:hAnsi="Times New Roman"/>
          <w:sz w:val="20"/>
          <w:szCs w:val="20"/>
          <w:lang w:val="es-MX"/>
        </w:rPr>
        <w:t xml:space="preserve">1 </w:t>
      </w:r>
      <w:r w:rsidRPr="00F52E8A">
        <w:rPr>
          <w:rFonts w:ascii="Times New Roman" w:hAnsi="Times New Roman"/>
          <w:sz w:val="20"/>
          <w:szCs w:val="20"/>
          <w:lang w:val="es-MX"/>
        </w:rPr>
        <w:t>entraba en conflicto con valoraciones extrínsecas relacionada</w:t>
      </w:r>
      <w:r>
        <w:rPr>
          <w:rFonts w:ascii="Times New Roman" w:hAnsi="Times New Roman"/>
          <w:sz w:val="20"/>
          <w:szCs w:val="20"/>
          <w:lang w:val="es-MX"/>
        </w:rPr>
        <w:t>s</w:t>
      </w:r>
      <w:r w:rsidRPr="00F52E8A">
        <w:rPr>
          <w:rFonts w:ascii="Times New Roman" w:hAnsi="Times New Roman"/>
          <w:sz w:val="20"/>
          <w:szCs w:val="20"/>
          <w:lang w:val="es-MX"/>
        </w:rPr>
        <w:t xml:space="preserve"> con la naturaleza </w:t>
      </w:r>
      <w:r>
        <w:rPr>
          <w:rFonts w:ascii="Times New Roman" w:hAnsi="Times New Roman"/>
          <w:sz w:val="20"/>
          <w:szCs w:val="20"/>
          <w:lang w:val="es-MX"/>
        </w:rPr>
        <w:t>de</w:t>
      </w:r>
      <w:r w:rsidRPr="00F52E8A">
        <w:rPr>
          <w:rFonts w:ascii="Times New Roman" w:hAnsi="Times New Roman"/>
          <w:sz w:val="20"/>
          <w:szCs w:val="20"/>
          <w:lang w:val="es-MX"/>
        </w:rPr>
        <w:t xml:space="preserve"> la mujer</w:t>
      </w:r>
      <w:r>
        <w:rPr>
          <w:rFonts w:ascii="Times New Roman" w:hAnsi="Times New Roman"/>
          <w:sz w:val="20"/>
          <w:szCs w:val="20"/>
          <w:lang w:val="es-MX"/>
        </w:rPr>
        <w:t>;</w:t>
      </w:r>
      <w:r w:rsidRPr="00F52E8A">
        <w:rPr>
          <w:rFonts w:ascii="Times New Roman" w:hAnsi="Times New Roman"/>
          <w:sz w:val="20"/>
          <w:szCs w:val="20"/>
          <w:lang w:val="es-MX"/>
        </w:rPr>
        <w:t xml:space="preserve"> era </w:t>
      </w:r>
      <w:r>
        <w:rPr>
          <w:rFonts w:ascii="Times New Roman" w:hAnsi="Times New Roman"/>
          <w:sz w:val="20"/>
          <w:szCs w:val="20"/>
          <w:lang w:val="es-MX"/>
        </w:rPr>
        <w:t>i</w:t>
      </w:r>
      <w:r w:rsidRPr="00F52E8A">
        <w:rPr>
          <w:rFonts w:ascii="Times New Roman" w:hAnsi="Times New Roman"/>
          <w:sz w:val="20"/>
          <w:szCs w:val="20"/>
          <w:lang w:val="es-MX"/>
        </w:rPr>
        <w:t xml:space="preserve">ncompatible con la idea de que las mujeres </w:t>
      </w:r>
      <w:r>
        <w:rPr>
          <w:rFonts w:ascii="Times New Roman" w:hAnsi="Times New Roman"/>
          <w:i/>
          <w:iCs/>
          <w:sz w:val="20"/>
          <w:szCs w:val="20"/>
          <w:lang w:val="es-MX"/>
        </w:rPr>
        <w:t>debían</w:t>
      </w:r>
      <w:r w:rsidRPr="00F52E8A">
        <w:rPr>
          <w:rFonts w:ascii="Times New Roman" w:hAnsi="Times New Roman"/>
          <w:sz w:val="20"/>
          <w:szCs w:val="20"/>
          <w:lang w:val="es-MX"/>
        </w:rPr>
        <w:t xml:space="preserve"> tener </w:t>
      </w:r>
      <w:r>
        <w:rPr>
          <w:rFonts w:ascii="Times New Roman" w:hAnsi="Times New Roman"/>
          <w:sz w:val="20"/>
          <w:szCs w:val="20"/>
          <w:lang w:val="es-MX"/>
        </w:rPr>
        <w:t>períodos</w:t>
      </w:r>
      <w:r w:rsidRPr="00F52E8A">
        <w:rPr>
          <w:rFonts w:ascii="Times New Roman" w:hAnsi="Times New Roman"/>
          <w:sz w:val="20"/>
          <w:szCs w:val="20"/>
          <w:lang w:val="es-MX"/>
        </w:rPr>
        <w:t xml:space="preserve"> mens</w:t>
      </w:r>
      <w:r>
        <w:rPr>
          <w:rFonts w:ascii="Times New Roman" w:hAnsi="Times New Roman"/>
          <w:sz w:val="20"/>
          <w:szCs w:val="20"/>
          <w:lang w:val="es-MX"/>
        </w:rPr>
        <w:t>tr</w:t>
      </w:r>
      <w:r w:rsidRPr="00F52E8A">
        <w:rPr>
          <w:rFonts w:ascii="Times New Roman" w:hAnsi="Times New Roman"/>
          <w:sz w:val="20"/>
          <w:szCs w:val="20"/>
          <w:lang w:val="es-MX"/>
        </w:rPr>
        <w:t>uales</w:t>
      </w:r>
      <w:r>
        <w:rPr>
          <w:rFonts w:ascii="Times New Roman" w:hAnsi="Times New Roman"/>
          <w:sz w:val="20"/>
          <w:szCs w:val="20"/>
          <w:lang w:val="es-MX"/>
        </w:rPr>
        <w:t xml:space="preserve"> cada 28 días</w:t>
      </w:r>
      <w:r w:rsidRPr="00F52E8A">
        <w:rPr>
          <w:rFonts w:ascii="Times New Roman" w:hAnsi="Times New Roman"/>
          <w:sz w:val="20"/>
          <w:szCs w:val="20"/>
          <w:lang w:val="es-MX"/>
        </w:rPr>
        <w:t>. De hecho, la corporación que proporcion</w:t>
      </w:r>
      <w:r>
        <w:rPr>
          <w:rFonts w:ascii="Times New Roman" w:hAnsi="Times New Roman"/>
          <w:sz w:val="20"/>
          <w:szCs w:val="20"/>
          <w:lang w:val="es-MX"/>
        </w:rPr>
        <w:t>ó</w:t>
      </w:r>
      <w:r w:rsidRPr="00F52E8A">
        <w:rPr>
          <w:rFonts w:ascii="Times New Roman" w:hAnsi="Times New Roman"/>
          <w:sz w:val="20"/>
          <w:szCs w:val="20"/>
          <w:lang w:val="es-MX"/>
        </w:rPr>
        <w:t xml:space="preserve"> a Pin</w:t>
      </w:r>
      <w:r>
        <w:rPr>
          <w:rFonts w:ascii="Times New Roman" w:hAnsi="Times New Roman"/>
          <w:sz w:val="20"/>
          <w:szCs w:val="20"/>
          <w:lang w:val="es-MX"/>
        </w:rPr>
        <w:t>cus</w:t>
      </w:r>
      <w:r w:rsidRPr="00F52E8A">
        <w:rPr>
          <w:rFonts w:ascii="Times New Roman" w:hAnsi="Times New Roman"/>
          <w:sz w:val="20"/>
          <w:szCs w:val="20"/>
          <w:lang w:val="es-MX"/>
        </w:rPr>
        <w:t xml:space="preserve"> la progesterona para sus investigaciones</w:t>
      </w:r>
      <w:r>
        <w:rPr>
          <w:rFonts w:ascii="Times New Roman" w:hAnsi="Times New Roman"/>
          <w:sz w:val="20"/>
          <w:szCs w:val="20"/>
          <w:lang w:val="es-MX"/>
        </w:rPr>
        <w:t>,</w:t>
      </w:r>
      <w:r w:rsidRPr="00F52E8A">
        <w:rPr>
          <w:rFonts w:ascii="Times New Roman" w:hAnsi="Times New Roman"/>
          <w:sz w:val="20"/>
          <w:szCs w:val="20"/>
          <w:lang w:val="es-MX"/>
        </w:rPr>
        <w:t xml:space="preserve"> le advirtió explícitamente que no quería involucrarse con ningún compuesto que interfiriera en el </w:t>
      </w:r>
      <w:r>
        <w:rPr>
          <w:rFonts w:ascii="Times New Roman" w:hAnsi="Times New Roman"/>
          <w:sz w:val="20"/>
          <w:szCs w:val="20"/>
          <w:lang w:val="es-MX"/>
        </w:rPr>
        <w:t>cicl</w:t>
      </w:r>
      <w:r w:rsidRPr="00F52E8A">
        <w:rPr>
          <w:rFonts w:ascii="Times New Roman" w:hAnsi="Times New Roman"/>
          <w:sz w:val="20"/>
          <w:szCs w:val="20"/>
          <w:lang w:val="es-MX"/>
        </w:rPr>
        <w:t xml:space="preserve">o menstrual femenino. Creían que </w:t>
      </w:r>
      <w:r>
        <w:rPr>
          <w:rFonts w:ascii="Times New Roman" w:hAnsi="Times New Roman"/>
          <w:sz w:val="20"/>
          <w:szCs w:val="20"/>
          <w:lang w:val="es-MX"/>
        </w:rPr>
        <w:t>alterar</w:t>
      </w:r>
      <w:r w:rsidRPr="00F52E8A">
        <w:rPr>
          <w:rFonts w:ascii="Times New Roman" w:hAnsi="Times New Roman"/>
          <w:sz w:val="20"/>
          <w:szCs w:val="20"/>
          <w:lang w:val="es-MX"/>
        </w:rPr>
        <w:t xml:space="preserve"> la menstruación </w:t>
      </w:r>
      <w:r>
        <w:rPr>
          <w:rFonts w:ascii="Times New Roman" w:hAnsi="Times New Roman"/>
          <w:sz w:val="20"/>
          <w:szCs w:val="20"/>
          <w:lang w:val="es-MX"/>
        </w:rPr>
        <w:t>r</w:t>
      </w:r>
      <w:r w:rsidRPr="00F52E8A">
        <w:rPr>
          <w:rFonts w:ascii="Times New Roman" w:hAnsi="Times New Roman"/>
          <w:sz w:val="20"/>
          <w:szCs w:val="20"/>
          <w:lang w:val="es-MX"/>
        </w:rPr>
        <w:t>egular</w:t>
      </w:r>
      <w:r>
        <w:rPr>
          <w:rFonts w:ascii="Times New Roman" w:hAnsi="Times New Roman"/>
          <w:sz w:val="20"/>
          <w:szCs w:val="20"/>
          <w:lang w:val="es-MX"/>
        </w:rPr>
        <w:t xml:space="preserve"> de</w:t>
      </w:r>
      <w:r w:rsidRPr="00F52E8A">
        <w:rPr>
          <w:rFonts w:ascii="Times New Roman" w:hAnsi="Times New Roman"/>
          <w:sz w:val="20"/>
          <w:szCs w:val="20"/>
          <w:lang w:val="es-MX"/>
        </w:rPr>
        <w:t xml:space="preserve"> las mujeres equivaldría a </w:t>
      </w:r>
      <w:r>
        <w:rPr>
          <w:rFonts w:ascii="Times New Roman" w:hAnsi="Times New Roman"/>
          <w:sz w:val="20"/>
          <w:szCs w:val="20"/>
          <w:lang w:val="es-MX"/>
        </w:rPr>
        <w:t>“</w:t>
      </w:r>
      <w:r w:rsidRPr="00F52E8A">
        <w:rPr>
          <w:rFonts w:ascii="Times New Roman" w:hAnsi="Times New Roman"/>
          <w:sz w:val="20"/>
          <w:szCs w:val="20"/>
          <w:lang w:val="es-MX"/>
        </w:rPr>
        <w:t>ir en contra de la naturaleza</w:t>
      </w:r>
      <w:r>
        <w:rPr>
          <w:rFonts w:ascii="Times New Roman" w:hAnsi="Times New Roman"/>
          <w:sz w:val="20"/>
          <w:szCs w:val="20"/>
          <w:lang w:val="es-MX"/>
        </w:rPr>
        <w:t>”</w:t>
      </w:r>
      <w:r w:rsidRPr="00F52E8A">
        <w:rPr>
          <w:rFonts w:ascii="Times New Roman" w:hAnsi="Times New Roman"/>
          <w:sz w:val="20"/>
          <w:szCs w:val="20"/>
          <w:lang w:val="es-MX"/>
        </w:rPr>
        <w:t xml:space="preserve">. Por lo tanto, al escoger </w:t>
      </w:r>
      <w:r>
        <w:rPr>
          <w:rFonts w:ascii="Times New Roman" w:hAnsi="Times New Roman"/>
          <w:sz w:val="20"/>
          <w:szCs w:val="20"/>
          <w:lang w:val="es-MX"/>
        </w:rPr>
        <w:t>H</w:t>
      </w:r>
      <w:r w:rsidRPr="00F52E8A">
        <w:rPr>
          <w:rFonts w:ascii="Times New Roman" w:hAnsi="Times New Roman"/>
          <w:sz w:val="20"/>
          <w:szCs w:val="20"/>
          <w:lang w:val="es-MX"/>
        </w:rPr>
        <w:t xml:space="preserve">3, </w:t>
      </w:r>
      <w:r>
        <w:rPr>
          <w:rFonts w:ascii="Times New Roman" w:hAnsi="Times New Roman"/>
          <w:sz w:val="20"/>
          <w:szCs w:val="20"/>
          <w:lang w:val="es-MX"/>
        </w:rPr>
        <w:t>P</w:t>
      </w:r>
      <w:r w:rsidRPr="00F52E8A">
        <w:rPr>
          <w:rFonts w:ascii="Times New Roman" w:hAnsi="Times New Roman"/>
          <w:sz w:val="20"/>
          <w:szCs w:val="20"/>
          <w:lang w:val="es-MX"/>
        </w:rPr>
        <w:t>incus y su equipo no contempla</w:t>
      </w:r>
      <w:r>
        <w:rPr>
          <w:rFonts w:ascii="Times New Roman" w:hAnsi="Times New Roman"/>
          <w:sz w:val="20"/>
          <w:szCs w:val="20"/>
          <w:lang w:val="es-MX"/>
        </w:rPr>
        <w:t>ron</w:t>
      </w:r>
      <w:r w:rsidRPr="00F52E8A">
        <w:rPr>
          <w:rFonts w:ascii="Times New Roman" w:hAnsi="Times New Roman"/>
          <w:sz w:val="20"/>
          <w:szCs w:val="20"/>
          <w:lang w:val="es-MX"/>
        </w:rPr>
        <w:t xml:space="preserve"> únicamente valores cognitivos</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u</w:t>
      </w:r>
      <w:r w:rsidRPr="00F52E8A">
        <w:rPr>
          <w:rFonts w:ascii="Times New Roman" w:hAnsi="Times New Roman"/>
          <w:sz w:val="20"/>
          <w:szCs w:val="20"/>
          <w:lang w:val="es-MX"/>
        </w:rPr>
        <w:t>na vez más</w:t>
      </w:r>
      <w:r>
        <w:rPr>
          <w:rFonts w:ascii="Times New Roman" w:hAnsi="Times New Roman"/>
          <w:sz w:val="20"/>
          <w:szCs w:val="20"/>
          <w:lang w:val="es-MX"/>
        </w:rPr>
        <w:t xml:space="preserve"> tuvieron</w:t>
      </w:r>
      <w:r w:rsidRPr="00F52E8A">
        <w:rPr>
          <w:rFonts w:ascii="Times New Roman" w:hAnsi="Times New Roman"/>
          <w:sz w:val="20"/>
          <w:szCs w:val="20"/>
          <w:lang w:val="es-MX"/>
        </w:rPr>
        <w:t xml:space="preserve"> en cuenta valores contextuales. Hoy en día existen métodos anticonceptivos femeninos eficac</w:t>
      </w:r>
      <w:r>
        <w:rPr>
          <w:rFonts w:ascii="Times New Roman" w:hAnsi="Times New Roman"/>
          <w:sz w:val="20"/>
          <w:szCs w:val="20"/>
          <w:lang w:val="es-MX"/>
        </w:rPr>
        <w:t>es</w:t>
      </w:r>
      <w:r w:rsidRPr="00F52E8A">
        <w:rPr>
          <w:rFonts w:ascii="Times New Roman" w:hAnsi="Times New Roman"/>
          <w:sz w:val="20"/>
          <w:szCs w:val="20"/>
          <w:lang w:val="es-MX"/>
        </w:rPr>
        <w:t xml:space="preserve"> que directamente eliminan e</w:t>
      </w:r>
      <w:r>
        <w:rPr>
          <w:rFonts w:ascii="Times New Roman" w:hAnsi="Times New Roman"/>
          <w:sz w:val="20"/>
          <w:szCs w:val="20"/>
          <w:lang w:val="es-MX"/>
        </w:rPr>
        <w:t>l</w:t>
      </w:r>
      <w:r w:rsidRPr="00F52E8A">
        <w:rPr>
          <w:rFonts w:ascii="Times New Roman" w:hAnsi="Times New Roman"/>
          <w:sz w:val="20"/>
          <w:szCs w:val="20"/>
          <w:lang w:val="es-MX"/>
        </w:rPr>
        <w:t xml:space="preserve"> </w:t>
      </w:r>
      <w:r>
        <w:rPr>
          <w:rFonts w:ascii="Times New Roman" w:hAnsi="Times New Roman"/>
          <w:sz w:val="20"/>
          <w:szCs w:val="20"/>
          <w:lang w:val="es-MX"/>
        </w:rPr>
        <w:t>sangrado</w:t>
      </w:r>
      <w:r w:rsidRPr="00F52E8A">
        <w:rPr>
          <w:rFonts w:ascii="Times New Roman" w:hAnsi="Times New Roman"/>
          <w:sz w:val="20"/>
          <w:szCs w:val="20"/>
          <w:lang w:val="es-MX"/>
        </w:rPr>
        <w:t xml:space="preserve"> menstrual mensual mientras</w:t>
      </w:r>
      <w:r>
        <w:rPr>
          <w:rFonts w:ascii="Times New Roman" w:hAnsi="Times New Roman"/>
          <w:sz w:val="20"/>
          <w:szCs w:val="20"/>
          <w:lang w:val="es-MX"/>
        </w:rPr>
        <w:t xml:space="preserve"> se</w:t>
      </w:r>
      <w:r w:rsidRPr="00F52E8A">
        <w:rPr>
          <w:rFonts w:ascii="Times New Roman" w:hAnsi="Times New Roman"/>
          <w:sz w:val="20"/>
          <w:szCs w:val="20"/>
          <w:lang w:val="es-MX"/>
        </w:rPr>
        <w:t xml:space="preserve"> los utiliza.</w:t>
      </w:r>
    </w:p>
    <w:p w:rsidR="001262EE" w:rsidRPr="00F52E8A" w:rsidRDefault="001262EE" w:rsidP="00B022AA">
      <w:pPr>
        <w:spacing w:after="0"/>
        <w:rPr>
          <w:rFonts w:ascii="Times New Roman" w:hAnsi="Times New Roman"/>
          <w:sz w:val="20"/>
          <w:szCs w:val="20"/>
          <w:lang w:val="es-MX"/>
        </w:rPr>
      </w:pPr>
      <w:r w:rsidRPr="00F52E8A">
        <w:rPr>
          <w:rFonts w:ascii="Times New Roman" w:hAnsi="Times New Roman"/>
          <w:sz w:val="20"/>
          <w:szCs w:val="20"/>
          <w:lang w:val="es-MX"/>
        </w:rPr>
        <w:t xml:space="preserve">Cuando </w:t>
      </w:r>
      <w:r>
        <w:rPr>
          <w:rFonts w:ascii="Times New Roman" w:hAnsi="Times New Roman"/>
          <w:sz w:val="20"/>
          <w:szCs w:val="20"/>
          <w:lang w:val="es-MX"/>
        </w:rPr>
        <w:t>sos</w:t>
      </w:r>
      <w:r w:rsidRPr="00F52E8A">
        <w:rPr>
          <w:rFonts w:ascii="Times New Roman" w:hAnsi="Times New Roman"/>
          <w:sz w:val="20"/>
          <w:szCs w:val="20"/>
          <w:lang w:val="es-MX"/>
        </w:rPr>
        <w:t xml:space="preserve">tenemos </w:t>
      </w:r>
      <w:r>
        <w:rPr>
          <w:rFonts w:ascii="Times New Roman" w:hAnsi="Times New Roman"/>
          <w:sz w:val="20"/>
          <w:szCs w:val="20"/>
          <w:lang w:val="es-MX"/>
        </w:rPr>
        <w:t>junto</w:t>
      </w:r>
      <w:r w:rsidRPr="00F52E8A">
        <w:rPr>
          <w:rFonts w:ascii="Times New Roman" w:hAnsi="Times New Roman"/>
          <w:sz w:val="20"/>
          <w:szCs w:val="20"/>
          <w:lang w:val="es-MX"/>
        </w:rPr>
        <w:t xml:space="preserve"> a la epistemología fem</w:t>
      </w:r>
      <w:r>
        <w:rPr>
          <w:rFonts w:ascii="Times New Roman" w:hAnsi="Times New Roman"/>
          <w:sz w:val="20"/>
          <w:szCs w:val="20"/>
          <w:lang w:val="es-MX"/>
        </w:rPr>
        <w:t>inista</w:t>
      </w:r>
      <w:r w:rsidRPr="00F52E8A">
        <w:rPr>
          <w:rFonts w:ascii="Times New Roman" w:hAnsi="Times New Roman"/>
          <w:sz w:val="20"/>
          <w:szCs w:val="20"/>
          <w:lang w:val="es-MX"/>
        </w:rPr>
        <w:t xml:space="preserve"> que los valores</w:t>
      </w:r>
      <w:r>
        <w:rPr>
          <w:rFonts w:ascii="Times New Roman" w:hAnsi="Times New Roman"/>
          <w:sz w:val="20"/>
          <w:szCs w:val="20"/>
          <w:lang w:val="es-MX"/>
        </w:rPr>
        <w:t xml:space="preserve"> influyen</w:t>
      </w:r>
      <w:r w:rsidRPr="00F52E8A">
        <w:rPr>
          <w:rFonts w:ascii="Times New Roman" w:hAnsi="Times New Roman"/>
          <w:sz w:val="20"/>
          <w:szCs w:val="20"/>
          <w:lang w:val="es-MX"/>
        </w:rPr>
        <w:t xml:space="preserve"> en la formulación y </w:t>
      </w:r>
      <w:r>
        <w:rPr>
          <w:rFonts w:ascii="Times New Roman" w:hAnsi="Times New Roman"/>
          <w:sz w:val="20"/>
          <w:szCs w:val="20"/>
          <w:lang w:val="es-MX"/>
        </w:rPr>
        <w:t>evalu</w:t>
      </w:r>
      <w:r w:rsidRPr="00F52E8A">
        <w:rPr>
          <w:rFonts w:ascii="Times New Roman" w:hAnsi="Times New Roman"/>
          <w:sz w:val="20"/>
          <w:szCs w:val="20"/>
          <w:lang w:val="es-MX"/>
        </w:rPr>
        <w:t>ación de</w:t>
      </w:r>
      <w:r>
        <w:rPr>
          <w:rFonts w:ascii="Times New Roman" w:hAnsi="Times New Roman"/>
          <w:sz w:val="20"/>
          <w:szCs w:val="20"/>
          <w:lang w:val="es-MX"/>
        </w:rPr>
        <w:t xml:space="preserve"> hipótesis</w:t>
      </w:r>
      <w:r w:rsidRPr="00F52E8A">
        <w:rPr>
          <w:rFonts w:ascii="Times New Roman" w:hAnsi="Times New Roman"/>
          <w:sz w:val="20"/>
          <w:szCs w:val="20"/>
          <w:lang w:val="es-MX"/>
        </w:rPr>
        <w:t xml:space="preserve"> acerca de la inhibición de la </w:t>
      </w:r>
      <w:r>
        <w:rPr>
          <w:rFonts w:ascii="Times New Roman" w:hAnsi="Times New Roman"/>
          <w:sz w:val="20"/>
          <w:szCs w:val="20"/>
          <w:lang w:val="es-MX"/>
        </w:rPr>
        <w:t>ovu</w:t>
      </w:r>
      <w:r w:rsidRPr="00F52E8A">
        <w:rPr>
          <w:rFonts w:ascii="Times New Roman" w:hAnsi="Times New Roman"/>
          <w:sz w:val="20"/>
          <w:szCs w:val="20"/>
          <w:lang w:val="es-MX"/>
        </w:rPr>
        <w:t xml:space="preserve">lación, no estamos afirmando que </w:t>
      </w:r>
      <w:r>
        <w:rPr>
          <w:rFonts w:ascii="Times New Roman" w:hAnsi="Times New Roman"/>
          <w:sz w:val="20"/>
          <w:szCs w:val="20"/>
          <w:lang w:val="es-MX"/>
        </w:rPr>
        <w:t>dich</w:t>
      </w:r>
      <w:r w:rsidRPr="00F52E8A">
        <w:rPr>
          <w:rFonts w:ascii="Times New Roman" w:hAnsi="Times New Roman"/>
          <w:sz w:val="20"/>
          <w:szCs w:val="20"/>
          <w:lang w:val="es-MX"/>
        </w:rPr>
        <w:t>a</w:t>
      </w:r>
      <w:r>
        <w:rPr>
          <w:rFonts w:ascii="Times New Roman" w:hAnsi="Times New Roman"/>
          <w:sz w:val="20"/>
          <w:szCs w:val="20"/>
          <w:lang w:val="es-MX"/>
        </w:rPr>
        <w:t>s</w:t>
      </w:r>
      <w:r w:rsidRPr="00F52E8A">
        <w:rPr>
          <w:rFonts w:ascii="Times New Roman" w:hAnsi="Times New Roman"/>
          <w:sz w:val="20"/>
          <w:szCs w:val="20"/>
          <w:lang w:val="es-MX"/>
        </w:rPr>
        <w:t xml:space="preserve"> hipótesis no represent</w:t>
      </w:r>
      <w:r>
        <w:rPr>
          <w:rFonts w:ascii="Times New Roman" w:hAnsi="Times New Roman"/>
          <w:sz w:val="20"/>
          <w:szCs w:val="20"/>
          <w:lang w:val="es-MX"/>
        </w:rPr>
        <w:t>e</w:t>
      </w:r>
      <w:r w:rsidRPr="00F52E8A">
        <w:rPr>
          <w:rFonts w:ascii="Times New Roman" w:hAnsi="Times New Roman"/>
          <w:sz w:val="20"/>
          <w:szCs w:val="20"/>
          <w:lang w:val="es-MX"/>
        </w:rPr>
        <w:t>n</w:t>
      </w:r>
      <w:r>
        <w:rPr>
          <w:rFonts w:ascii="Times New Roman" w:hAnsi="Times New Roman"/>
          <w:sz w:val="20"/>
          <w:szCs w:val="20"/>
          <w:lang w:val="es-MX"/>
        </w:rPr>
        <w:t xml:space="preserve"> </w:t>
      </w:r>
      <w:r w:rsidRPr="00F52E8A">
        <w:rPr>
          <w:rFonts w:ascii="Times New Roman" w:hAnsi="Times New Roman"/>
          <w:sz w:val="20"/>
          <w:szCs w:val="20"/>
          <w:lang w:val="es-MX"/>
        </w:rPr>
        <w:t xml:space="preserve">objetivamente aspectos importantes del ciclo reproductivo femenino. Sin embargo, las hipótesis evaluadas dieron lugar a un conocimiento incompleto y </w:t>
      </w:r>
      <w:r>
        <w:rPr>
          <w:rFonts w:ascii="Times New Roman" w:hAnsi="Times New Roman"/>
          <w:sz w:val="20"/>
          <w:szCs w:val="20"/>
          <w:lang w:val="es-MX"/>
        </w:rPr>
        <w:t>“</w:t>
      </w:r>
      <w:r w:rsidRPr="00F52E8A">
        <w:rPr>
          <w:rFonts w:ascii="Times New Roman" w:hAnsi="Times New Roman"/>
          <w:sz w:val="20"/>
          <w:szCs w:val="20"/>
          <w:lang w:val="es-MX"/>
        </w:rPr>
        <w:t>sesgado</w:t>
      </w:r>
      <w:r>
        <w:rPr>
          <w:rFonts w:ascii="Times New Roman" w:hAnsi="Times New Roman"/>
          <w:sz w:val="20"/>
          <w:szCs w:val="20"/>
          <w:lang w:val="es-MX"/>
        </w:rPr>
        <w:t>”</w:t>
      </w:r>
      <w:r w:rsidRPr="00F52E8A">
        <w:rPr>
          <w:rFonts w:ascii="Times New Roman" w:hAnsi="Times New Roman"/>
          <w:sz w:val="20"/>
          <w:szCs w:val="20"/>
          <w:lang w:val="es-MX"/>
        </w:rPr>
        <w:t>, en tanto siguen presuponiendo aquellos valores contextuales que in</w:t>
      </w:r>
      <w:r>
        <w:rPr>
          <w:rFonts w:ascii="Times New Roman" w:hAnsi="Times New Roman"/>
          <w:sz w:val="20"/>
          <w:szCs w:val="20"/>
          <w:lang w:val="es-MX"/>
        </w:rPr>
        <w:t xml:space="preserve">fluyeron </w:t>
      </w:r>
      <w:r w:rsidRPr="00F52E8A">
        <w:rPr>
          <w:rFonts w:ascii="Times New Roman" w:hAnsi="Times New Roman"/>
          <w:sz w:val="20"/>
          <w:szCs w:val="20"/>
          <w:lang w:val="es-MX"/>
        </w:rPr>
        <w:t>en su descubrimiento</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E</w:t>
      </w:r>
      <w:r w:rsidRPr="00F52E8A">
        <w:rPr>
          <w:rFonts w:ascii="Times New Roman" w:hAnsi="Times New Roman"/>
          <w:sz w:val="20"/>
          <w:szCs w:val="20"/>
          <w:lang w:val="es-MX"/>
        </w:rPr>
        <w:t xml:space="preserve">s decir, por un lado, </w:t>
      </w:r>
      <w:r>
        <w:rPr>
          <w:rFonts w:ascii="Times New Roman" w:hAnsi="Times New Roman"/>
          <w:sz w:val="20"/>
          <w:szCs w:val="20"/>
          <w:lang w:val="es-MX"/>
        </w:rPr>
        <w:t>H</w:t>
      </w:r>
      <w:r w:rsidRPr="00F52E8A">
        <w:rPr>
          <w:rFonts w:ascii="Times New Roman" w:hAnsi="Times New Roman"/>
          <w:sz w:val="20"/>
          <w:szCs w:val="20"/>
          <w:lang w:val="es-MX"/>
        </w:rPr>
        <w:t>3 todavía presupone que la mujer</w:t>
      </w:r>
      <w:r>
        <w:rPr>
          <w:rFonts w:ascii="Times New Roman" w:hAnsi="Times New Roman"/>
          <w:sz w:val="20"/>
          <w:szCs w:val="20"/>
          <w:lang w:val="es-MX"/>
        </w:rPr>
        <w:t xml:space="preserve"> </w:t>
      </w:r>
      <w:r>
        <w:rPr>
          <w:rFonts w:ascii="Times New Roman" w:hAnsi="Times New Roman"/>
          <w:i/>
          <w:iCs/>
          <w:sz w:val="20"/>
          <w:szCs w:val="20"/>
          <w:lang w:val="es-MX"/>
        </w:rPr>
        <w:t>debe</w:t>
      </w:r>
      <w:r w:rsidRPr="00F52E8A">
        <w:rPr>
          <w:rFonts w:ascii="Times New Roman" w:hAnsi="Times New Roman"/>
          <w:sz w:val="20"/>
          <w:szCs w:val="20"/>
          <w:lang w:val="es-MX"/>
        </w:rPr>
        <w:t xml:space="preserve"> ser la </w:t>
      </w:r>
      <w:r>
        <w:rPr>
          <w:rFonts w:ascii="Times New Roman" w:hAnsi="Times New Roman"/>
          <w:sz w:val="20"/>
          <w:szCs w:val="20"/>
          <w:lang w:val="es-MX"/>
        </w:rPr>
        <w:t>usua</w:t>
      </w:r>
      <w:r w:rsidRPr="00F52E8A">
        <w:rPr>
          <w:rFonts w:ascii="Times New Roman" w:hAnsi="Times New Roman"/>
          <w:sz w:val="20"/>
          <w:szCs w:val="20"/>
          <w:lang w:val="es-MX"/>
        </w:rPr>
        <w:t xml:space="preserve">ria de </w:t>
      </w:r>
      <w:r>
        <w:rPr>
          <w:rFonts w:ascii="Times New Roman" w:hAnsi="Times New Roman"/>
          <w:sz w:val="20"/>
          <w:szCs w:val="20"/>
          <w:lang w:val="es-MX"/>
        </w:rPr>
        <w:t>anti</w:t>
      </w:r>
      <w:r w:rsidRPr="00F52E8A">
        <w:rPr>
          <w:rFonts w:ascii="Times New Roman" w:hAnsi="Times New Roman"/>
          <w:sz w:val="20"/>
          <w:szCs w:val="20"/>
          <w:lang w:val="es-MX"/>
        </w:rPr>
        <w:t xml:space="preserve">conceptivos, por eso se investigó una versión inicial de esta hipótesis, </w:t>
      </w:r>
      <w:r>
        <w:rPr>
          <w:rFonts w:ascii="Times New Roman" w:hAnsi="Times New Roman"/>
          <w:sz w:val="20"/>
          <w:szCs w:val="20"/>
          <w:lang w:val="es-MX"/>
        </w:rPr>
        <w:t>H1,</w:t>
      </w:r>
      <w:r w:rsidRPr="00F52E8A">
        <w:rPr>
          <w:rFonts w:ascii="Times New Roman" w:hAnsi="Times New Roman"/>
          <w:sz w:val="20"/>
          <w:szCs w:val="20"/>
          <w:lang w:val="es-MX"/>
        </w:rPr>
        <w:t xml:space="preserve"> en lugar de </w:t>
      </w:r>
      <w:r>
        <w:rPr>
          <w:rFonts w:ascii="Times New Roman" w:hAnsi="Times New Roman"/>
          <w:sz w:val="20"/>
          <w:szCs w:val="20"/>
          <w:lang w:val="es-MX"/>
        </w:rPr>
        <w:t>H</w:t>
      </w:r>
      <w:r w:rsidRPr="00F52E8A">
        <w:rPr>
          <w:rFonts w:ascii="Times New Roman" w:hAnsi="Times New Roman"/>
          <w:sz w:val="20"/>
          <w:szCs w:val="20"/>
          <w:lang w:val="es-MX"/>
        </w:rPr>
        <w:t>2. Por otro lado, se seleccionó l</w:t>
      </w:r>
      <w:r>
        <w:rPr>
          <w:rFonts w:ascii="Times New Roman" w:hAnsi="Times New Roman"/>
          <w:sz w:val="20"/>
          <w:szCs w:val="20"/>
          <w:lang w:val="es-MX"/>
        </w:rPr>
        <w:t>a hipótesis H</w:t>
      </w:r>
      <w:r w:rsidRPr="00F52E8A">
        <w:rPr>
          <w:rFonts w:ascii="Times New Roman" w:hAnsi="Times New Roman"/>
          <w:sz w:val="20"/>
          <w:szCs w:val="20"/>
          <w:lang w:val="es-MX"/>
        </w:rPr>
        <w:t xml:space="preserve">3 como conocimiento </w:t>
      </w:r>
      <w:r>
        <w:rPr>
          <w:rFonts w:ascii="Times New Roman" w:hAnsi="Times New Roman"/>
          <w:sz w:val="20"/>
          <w:szCs w:val="20"/>
          <w:lang w:val="es-MX"/>
        </w:rPr>
        <w:t>base</w:t>
      </w:r>
      <w:r w:rsidRPr="00F52E8A">
        <w:rPr>
          <w:rFonts w:ascii="Times New Roman" w:hAnsi="Times New Roman"/>
          <w:sz w:val="20"/>
          <w:szCs w:val="20"/>
          <w:lang w:val="es-MX"/>
        </w:rPr>
        <w:t xml:space="preserve"> </w:t>
      </w:r>
      <w:r>
        <w:rPr>
          <w:rFonts w:ascii="Times New Roman" w:hAnsi="Times New Roman"/>
          <w:sz w:val="20"/>
          <w:szCs w:val="20"/>
          <w:lang w:val="es-MX"/>
        </w:rPr>
        <w:t>d</w:t>
      </w:r>
      <w:r w:rsidRPr="00F52E8A">
        <w:rPr>
          <w:rFonts w:ascii="Times New Roman" w:hAnsi="Times New Roman"/>
          <w:sz w:val="20"/>
          <w:szCs w:val="20"/>
          <w:lang w:val="es-MX"/>
        </w:rPr>
        <w:t xml:space="preserve">el desarrollo de la </w:t>
      </w:r>
      <w:r>
        <w:rPr>
          <w:rFonts w:ascii="Times New Roman" w:hAnsi="Times New Roman"/>
          <w:sz w:val="20"/>
          <w:szCs w:val="20"/>
          <w:lang w:val="es-MX"/>
        </w:rPr>
        <w:t>píldora</w:t>
      </w:r>
      <w:r w:rsidRPr="00F52E8A">
        <w:rPr>
          <w:rFonts w:ascii="Times New Roman" w:hAnsi="Times New Roman"/>
          <w:sz w:val="20"/>
          <w:szCs w:val="20"/>
          <w:lang w:val="es-MX"/>
        </w:rPr>
        <w:t xml:space="preserve"> anticonceptiva</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n</w:t>
      </w:r>
      <w:r w:rsidRPr="00F52E8A">
        <w:rPr>
          <w:rFonts w:ascii="Times New Roman" w:hAnsi="Times New Roman"/>
          <w:sz w:val="20"/>
          <w:szCs w:val="20"/>
          <w:lang w:val="es-MX"/>
        </w:rPr>
        <w:t>o porque la otra alternativa</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H1,</w:t>
      </w:r>
      <w:r w:rsidRPr="00F52E8A">
        <w:rPr>
          <w:rFonts w:ascii="Times New Roman" w:hAnsi="Times New Roman"/>
          <w:sz w:val="20"/>
          <w:szCs w:val="20"/>
          <w:lang w:val="es-MX"/>
        </w:rPr>
        <w:t xml:space="preserve"> </w:t>
      </w:r>
      <w:r>
        <w:rPr>
          <w:rFonts w:ascii="Times New Roman" w:hAnsi="Times New Roman"/>
          <w:sz w:val="20"/>
          <w:szCs w:val="20"/>
          <w:lang w:val="es-MX"/>
        </w:rPr>
        <w:t>fuer</w:t>
      </w:r>
      <w:r w:rsidRPr="00F52E8A">
        <w:rPr>
          <w:rFonts w:ascii="Times New Roman" w:hAnsi="Times New Roman"/>
          <w:sz w:val="20"/>
          <w:szCs w:val="20"/>
          <w:lang w:val="es-MX"/>
        </w:rPr>
        <w:t xml:space="preserve">a incorrecta, sino porque </w:t>
      </w:r>
      <w:r>
        <w:rPr>
          <w:rFonts w:ascii="Times New Roman" w:hAnsi="Times New Roman"/>
          <w:sz w:val="20"/>
          <w:szCs w:val="20"/>
          <w:lang w:val="es-MX"/>
        </w:rPr>
        <w:t xml:space="preserve">H3 </w:t>
      </w:r>
      <w:r w:rsidRPr="00F52E8A">
        <w:rPr>
          <w:rFonts w:ascii="Times New Roman" w:hAnsi="Times New Roman"/>
          <w:sz w:val="20"/>
          <w:szCs w:val="20"/>
          <w:lang w:val="es-MX"/>
        </w:rPr>
        <w:t>era la única</w:t>
      </w:r>
      <w:r>
        <w:rPr>
          <w:rFonts w:ascii="Times New Roman" w:hAnsi="Times New Roman"/>
          <w:sz w:val="20"/>
          <w:szCs w:val="20"/>
          <w:lang w:val="es-MX"/>
        </w:rPr>
        <w:t xml:space="preserve"> hipótesis </w:t>
      </w:r>
      <w:r w:rsidRPr="00F52E8A">
        <w:rPr>
          <w:rFonts w:ascii="Times New Roman" w:hAnsi="Times New Roman"/>
          <w:sz w:val="20"/>
          <w:szCs w:val="20"/>
          <w:lang w:val="es-MX"/>
        </w:rPr>
        <w:t>coherente con los valores socioculturales extrínsecos relacionados con la naturaleza de la</w:t>
      </w:r>
      <w:r>
        <w:rPr>
          <w:rFonts w:ascii="Times New Roman" w:hAnsi="Times New Roman"/>
          <w:sz w:val="20"/>
          <w:szCs w:val="20"/>
          <w:lang w:val="es-MX"/>
        </w:rPr>
        <w:t xml:space="preserve"> </w:t>
      </w:r>
      <w:r w:rsidRPr="00F52E8A">
        <w:rPr>
          <w:rFonts w:ascii="Times New Roman" w:hAnsi="Times New Roman"/>
          <w:sz w:val="20"/>
          <w:szCs w:val="20"/>
          <w:lang w:val="es-MX"/>
        </w:rPr>
        <w:t xml:space="preserve">feminidad. Dicho de otra manera, si la formulación de las posibles hipótesis alternativas </w:t>
      </w:r>
      <w:r>
        <w:rPr>
          <w:rFonts w:ascii="Times New Roman" w:hAnsi="Times New Roman"/>
          <w:sz w:val="20"/>
          <w:szCs w:val="20"/>
          <w:lang w:val="es-MX"/>
        </w:rPr>
        <w:t xml:space="preserve">ya se </w:t>
      </w:r>
      <w:r w:rsidRPr="00F52E8A">
        <w:rPr>
          <w:rFonts w:ascii="Times New Roman" w:hAnsi="Times New Roman"/>
          <w:sz w:val="20"/>
          <w:szCs w:val="20"/>
          <w:lang w:val="es-MX"/>
        </w:rPr>
        <w:t xml:space="preserve">encuentra influenciada por </w:t>
      </w:r>
      <w:r>
        <w:rPr>
          <w:rFonts w:ascii="Times New Roman" w:hAnsi="Times New Roman"/>
          <w:sz w:val="20"/>
          <w:szCs w:val="20"/>
          <w:lang w:val="es-MX"/>
        </w:rPr>
        <w:t>valoraciones</w:t>
      </w:r>
      <w:r w:rsidRPr="00F52E8A">
        <w:rPr>
          <w:rFonts w:ascii="Times New Roman" w:hAnsi="Times New Roman"/>
          <w:sz w:val="20"/>
          <w:szCs w:val="20"/>
          <w:lang w:val="es-MX"/>
        </w:rPr>
        <w:t xml:space="preserve"> contextuales</w:t>
      </w:r>
      <w:r>
        <w:rPr>
          <w:rFonts w:ascii="Times New Roman" w:hAnsi="Times New Roman"/>
          <w:sz w:val="20"/>
          <w:szCs w:val="20"/>
          <w:lang w:val="es-MX"/>
        </w:rPr>
        <w:t>, e</w:t>
      </w:r>
      <w:r w:rsidRPr="00F52E8A">
        <w:rPr>
          <w:rFonts w:ascii="Times New Roman" w:hAnsi="Times New Roman"/>
          <w:sz w:val="20"/>
          <w:szCs w:val="20"/>
          <w:lang w:val="es-MX"/>
        </w:rPr>
        <w:t>sta influencia no se detiene en este momento de</w:t>
      </w:r>
      <w:r>
        <w:rPr>
          <w:rFonts w:ascii="Times New Roman" w:hAnsi="Times New Roman"/>
          <w:sz w:val="20"/>
          <w:szCs w:val="20"/>
          <w:lang w:val="es-MX"/>
        </w:rPr>
        <w:t xml:space="preserve"> la</w:t>
      </w:r>
      <w:r w:rsidRPr="00F52E8A">
        <w:rPr>
          <w:rFonts w:ascii="Times New Roman" w:hAnsi="Times New Roman"/>
          <w:sz w:val="20"/>
          <w:szCs w:val="20"/>
          <w:lang w:val="es-MX"/>
        </w:rPr>
        <w:t xml:space="preserve"> </w:t>
      </w:r>
      <w:r>
        <w:rPr>
          <w:rFonts w:ascii="Times New Roman" w:hAnsi="Times New Roman"/>
          <w:sz w:val="20"/>
          <w:szCs w:val="20"/>
          <w:lang w:val="es-MX"/>
        </w:rPr>
        <w:t>investig</w:t>
      </w:r>
      <w:r w:rsidRPr="00F52E8A">
        <w:rPr>
          <w:rFonts w:ascii="Times New Roman" w:hAnsi="Times New Roman"/>
          <w:sz w:val="20"/>
          <w:szCs w:val="20"/>
          <w:lang w:val="es-MX"/>
        </w:rPr>
        <w:t>ación</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l</w:t>
      </w:r>
      <w:r w:rsidRPr="00F52E8A">
        <w:rPr>
          <w:rFonts w:ascii="Times New Roman" w:hAnsi="Times New Roman"/>
          <w:sz w:val="20"/>
          <w:szCs w:val="20"/>
          <w:lang w:val="es-MX"/>
        </w:rPr>
        <w:t xml:space="preserve">os valores contextuales continúan actuando en la evaluación empírica de las teorías. La hipótesis que se decida evaluar será </w:t>
      </w:r>
      <w:r>
        <w:rPr>
          <w:rFonts w:ascii="Times New Roman" w:hAnsi="Times New Roman"/>
          <w:sz w:val="20"/>
          <w:szCs w:val="20"/>
          <w:lang w:val="es-MX"/>
        </w:rPr>
        <w:t>el resultado de</w:t>
      </w:r>
      <w:r w:rsidRPr="00F52E8A">
        <w:rPr>
          <w:rFonts w:ascii="Times New Roman" w:hAnsi="Times New Roman"/>
          <w:sz w:val="20"/>
          <w:szCs w:val="20"/>
          <w:lang w:val="es-MX"/>
        </w:rPr>
        <w:t xml:space="preserve"> las múltiples negociaciones entre valores no cognitivos que tuvieron lugar en el momento del descubrimiento. Y a la vez e</w:t>
      </w:r>
      <w:r>
        <w:rPr>
          <w:rFonts w:ascii="Times New Roman" w:hAnsi="Times New Roman"/>
          <w:sz w:val="20"/>
          <w:szCs w:val="20"/>
          <w:lang w:val="es-MX"/>
        </w:rPr>
        <w:t>n e</w:t>
      </w:r>
      <w:r w:rsidRPr="00F52E8A">
        <w:rPr>
          <w:rFonts w:ascii="Times New Roman" w:hAnsi="Times New Roman"/>
          <w:sz w:val="20"/>
          <w:szCs w:val="20"/>
          <w:lang w:val="es-MX"/>
        </w:rPr>
        <w:t>l momento mismo de la evaluación de la hipótesis los valores c</w:t>
      </w:r>
      <w:r>
        <w:rPr>
          <w:rFonts w:ascii="Times New Roman" w:hAnsi="Times New Roman"/>
          <w:sz w:val="20"/>
          <w:szCs w:val="20"/>
          <w:lang w:val="es-MX"/>
        </w:rPr>
        <w:t>ontex</w:t>
      </w:r>
      <w:r w:rsidRPr="00F52E8A">
        <w:rPr>
          <w:rFonts w:ascii="Times New Roman" w:hAnsi="Times New Roman"/>
          <w:sz w:val="20"/>
          <w:szCs w:val="20"/>
          <w:lang w:val="es-MX"/>
        </w:rPr>
        <w:t>tuales podrían jugar un papel a</w:t>
      </w:r>
      <w:r>
        <w:rPr>
          <w:rFonts w:ascii="Times New Roman" w:hAnsi="Times New Roman"/>
          <w:sz w:val="20"/>
          <w:szCs w:val="20"/>
          <w:lang w:val="es-MX"/>
        </w:rPr>
        <w:t xml:space="preserve">l </w:t>
      </w:r>
      <w:r w:rsidRPr="00F52E8A">
        <w:rPr>
          <w:rFonts w:ascii="Times New Roman" w:hAnsi="Times New Roman"/>
          <w:sz w:val="20"/>
          <w:szCs w:val="20"/>
          <w:lang w:val="es-MX"/>
        </w:rPr>
        <w:t xml:space="preserve">formar parte de las </w:t>
      </w:r>
      <w:r>
        <w:rPr>
          <w:rFonts w:ascii="Times New Roman" w:hAnsi="Times New Roman"/>
          <w:sz w:val="20"/>
          <w:szCs w:val="20"/>
          <w:lang w:val="es-MX"/>
        </w:rPr>
        <w:t>as</w:t>
      </w:r>
      <w:r w:rsidRPr="00F52E8A">
        <w:rPr>
          <w:rFonts w:ascii="Times New Roman" w:hAnsi="Times New Roman"/>
          <w:sz w:val="20"/>
          <w:szCs w:val="20"/>
          <w:lang w:val="es-MX"/>
        </w:rPr>
        <w:t xml:space="preserve">unciones de trasfondo que permiten extraer las implicaciones contrastadoras que den lugar al rechazo o </w:t>
      </w:r>
      <w:r>
        <w:rPr>
          <w:rFonts w:ascii="Times New Roman" w:hAnsi="Times New Roman"/>
          <w:sz w:val="20"/>
          <w:szCs w:val="20"/>
          <w:lang w:val="es-MX"/>
        </w:rPr>
        <w:t xml:space="preserve">la </w:t>
      </w:r>
      <w:r w:rsidRPr="00F52E8A">
        <w:rPr>
          <w:rFonts w:ascii="Times New Roman" w:hAnsi="Times New Roman"/>
          <w:sz w:val="20"/>
          <w:szCs w:val="20"/>
          <w:lang w:val="es-MX"/>
        </w:rPr>
        <w:t>aceptación de la hipótesis en cuestión. E</w:t>
      </w:r>
      <w:r>
        <w:rPr>
          <w:rFonts w:ascii="Times New Roman" w:hAnsi="Times New Roman"/>
          <w:sz w:val="20"/>
          <w:szCs w:val="20"/>
          <w:lang w:val="es-MX"/>
        </w:rPr>
        <w:t xml:space="preserve">s </w:t>
      </w:r>
      <w:r w:rsidRPr="00F52E8A">
        <w:rPr>
          <w:rFonts w:ascii="Times New Roman" w:hAnsi="Times New Roman"/>
          <w:sz w:val="20"/>
          <w:szCs w:val="20"/>
          <w:lang w:val="es-MX"/>
        </w:rPr>
        <w:t>e</w:t>
      </w:r>
      <w:r>
        <w:rPr>
          <w:rFonts w:ascii="Times New Roman" w:hAnsi="Times New Roman"/>
          <w:sz w:val="20"/>
          <w:szCs w:val="20"/>
          <w:lang w:val="es-MX"/>
        </w:rPr>
        <w:t>n esta</w:t>
      </w:r>
      <w:r w:rsidRPr="00F52E8A">
        <w:rPr>
          <w:rFonts w:ascii="Times New Roman" w:hAnsi="Times New Roman"/>
          <w:sz w:val="20"/>
          <w:szCs w:val="20"/>
          <w:lang w:val="es-MX"/>
        </w:rPr>
        <w:t xml:space="preserve"> influencia que </w:t>
      </w:r>
      <w:r>
        <w:rPr>
          <w:rFonts w:ascii="Times New Roman" w:hAnsi="Times New Roman"/>
          <w:sz w:val="20"/>
          <w:szCs w:val="20"/>
          <w:lang w:val="es-MX"/>
        </w:rPr>
        <w:t>ejercen</w:t>
      </w:r>
      <w:r w:rsidRPr="00F52E8A">
        <w:rPr>
          <w:rFonts w:ascii="Times New Roman" w:hAnsi="Times New Roman"/>
          <w:sz w:val="20"/>
          <w:szCs w:val="20"/>
          <w:lang w:val="es-MX"/>
        </w:rPr>
        <w:t xml:space="preserve"> los valores </w:t>
      </w:r>
      <w:r>
        <w:rPr>
          <w:rFonts w:ascii="Times New Roman" w:hAnsi="Times New Roman"/>
          <w:sz w:val="20"/>
          <w:szCs w:val="20"/>
          <w:lang w:val="es-MX"/>
        </w:rPr>
        <w:t>no ep</w:t>
      </w:r>
      <w:r w:rsidRPr="00F52E8A">
        <w:rPr>
          <w:rFonts w:ascii="Times New Roman" w:hAnsi="Times New Roman"/>
          <w:sz w:val="20"/>
          <w:szCs w:val="20"/>
          <w:lang w:val="es-MX"/>
        </w:rPr>
        <w:t>i</w:t>
      </w:r>
      <w:r>
        <w:rPr>
          <w:rFonts w:ascii="Times New Roman" w:hAnsi="Times New Roman"/>
          <w:sz w:val="20"/>
          <w:szCs w:val="20"/>
          <w:lang w:val="es-MX"/>
        </w:rPr>
        <w:t>stémi</w:t>
      </w:r>
      <w:r w:rsidRPr="00F52E8A">
        <w:rPr>
          <w:rFonts w:ascii="Times New Roman" w:hAnsi="Times New Roman"/>
          <w:sz w:val="20"/>
          <w:szCs w:val="20"/>
          <w:lang w:val="es-MX"/>
        </w:rPr>
        <w:t>cos en la evaluación empírica en la que más se distancia la epi</w:t>
      </w:r>
      <w:r>
        <w:rPr>
          <w:rFonts w:ascii="Times New Roman" w:hAnsi="Times New Roman"/>
          <w:sz w:val="20"/>
          <w:szCs w:val="20"/>
          <w:lang w:val="es-MX"/>
        </w:rPr>
        <w:t>stemo</w:t>
      </w:r>
      <w:r w:rsidRPr="00F52E8A">
        <w:rPr>
          <w:rFonts w:ascii="Times New Roman" w:hAnsi="Times New Roman"/>
          <w:sz w:val="20"/>
          <w:szCs w:val="20"/>
          <w:lang w:val="es-MX"/>
        </w:rPr>
        <w:t>logía social de la clásica.</w:t>
      </w:r>
    </w:p>
    <w:p w:rsidR="001262EE" w:rsidRDefault="001262EE" w:rsidP="00B022AA">
      <w:pPr>
        <w:spacing w:after="0"/>
        <w:rPr>
          <w:rFonts w:ascii="Times New Roman" w:hAnsi="Times New Roman"/>
          <w:sz w:val="22"/>
          <w:szCs w:val="22"/>
          <w:lang w:val="es-MX"/>
        </w:rPr>
      </w:pPr>
    </w:p>
    <w:p w:rsidR="001262EE" w:rsidRPr="002027C3" w:rsidRDefault="001262EE" w:rsidP="00B022AA">
      <w:pPr>
        <w:spacing w:after="0"/>
        <w:rPr>
          <w:rFonts w:ascii="Times New Roman" w:hAnsi="Times New Roman"/>
          <w:b/>
          <w:bCs/>
          <w:sz w:val="22"/>
          <w:szCs w:val="22"/>
          <w:u w:val="single"/>
          <w:lang w:val="es-MX"/>
        </w:rPr>
      </w:pPr>
      <w:r>
        <w:rPr>
          <w:rFonts w:ascii="Times New Roman" w:hAnsi="Times New Roman"/>
          <w:b/>
          <w:bCs/>
          <w:sz w:val="22"/>
          <w:szCs w:val="22"/>
          <w:u w:val="single"/>
          <w:lang w:val="es-MX"/>
        </w:rPr>
        <w:t xml:space="preserve">Capitulo 10. </w:t>
      </w:r>
      <w:r w:rsidRPr="002027C3">
        <w:rPr>
          <w:rFonts w:ascii="Times New Roman" w:hAnsi="Times New Roman"/>
          <w:b/>
          <w:bCs/>
          <w:sz w:val="22"/>
          <w:szCs w:val="22"/>
          <w:u w:val="single"/>
          <w:lang w:val="es-MX"/>
        </w:rPr>
        <w:t>La influencia de los valores institucionales en la investigación científica necesaria, la ciencia de John Z</w:t>
      </w:r>
      <w:r>
        <w:rPr>
          <w:rFonts w:ascii="Times New Roman" w:hAnsi="Times New Roman"/>
          <w:b/>
          <w:bCs/>
          <w:sz w:val="22"/>
          <w:szCs w:val="22"/>
          <w:u w:val="single"/>
          <w:lang w:val="es-MX"/>
        </w:rPr>
        <w:t>iman.</w:t>
      </w:r>
    </w:p>
    <w:p w:rsidR="001262EE" w:rsidRDefault="001262EE" w:rsidP="00B022AA">
      <w:pPr>
        <w:spacing w:after="0"/>
        <w:rPr>
          <w:rFonts w:ascii="Times New Roman" w:hAnsi="Times New Roman"/>
          <w:sz w:val="20"/>
          <w:szCs w:val="20"/>
          <w:lang w:val="es-MX"/>
        </w:rPr>
      </w:pPr>
      <w:r w:rsidRPr="002027C3">
        <w:rPr>
          <w:rFonts w:ascii="Times New Roman" w:hAnsi="Times New Roman"/>
          <w:sz w:val="20"/>
          <w:szCs w:val="20"/>
          <w:lang w:val="es-MX"/>
        </w:rPr>
        <w:t xml:space="preserve">Otros pensadores como Barton Gibbons y John </w:t>
      </w:r>
      <w:r>
        <w:rPr>
          <w:rFonts w:ascii="Times New Roman" w:hAnsi="Times New Roman"/>
          <w:sz w:val="20"/>
          <w:szCs w:val="20"/>
          <w:lang w:val="es-MX"/>
        </w:rPr>
        <w:t>Zima</w:t>
      </w:r>
      <w:r w:rsidRPr="002027C3">
        <w:rPr>
          <w:rFonts w:ascii="Times New Roman" w:hAnsi="Times New Roman"/>
          <w:sz w:val="20"/>
          <w:szCs w:val="20"/>
          <w:lang w:val="es-MX"/>
        </w:rPr>
        <w:t>n profundizaron en la influencia que ejercen los valores propios de</w:t>
      </w:r>
      <w:r>
        <w:rPr>
          <w:rFonts w:ascii="Times New Roman" w:hAnsi="Times New Roman"/>
          <w:sz w:val="20"/>
          <w:szCs w:val="20"/>
          <w:lang w:val="es-MX"/>
        </w:rPr>
        <w:t>l</w:t>
      </w:r>
      <w:r w:rsidRPr="002027C3">
        <w:rPr>
          <w:rFonts w:ascii="Times New Roman" w:hAnsi="Times New Roman"/>
          <w:sz w:val="20"/>
          <w:szCs w:val="20"/>
          <w:lang w:val="es-MX"/>
        </w:rPr>
        <w:t xml:space="preserve"> contexto in</w:t>
      </w:r>
      <w:r>
        <w:rPr>
          <w:rFonts w:ascii="Times New Roman" w:hAnsi="Times New Roman"/>
          <w:sz w:val="20"/>
          <w:szCs w:val="20"/>
          <w:lang w:val="es-MX"/>
        </w:rPr>
        <w:t>stitucion</w:t>
      </w:r>
      <w:r w:rsidRPr="002027C3">
        <w:rPr>
          <w:rFonts w:ascii="Times New Roman" w:hAnsi="Times New Roman"/>
          <w:sz w:val="20"/>
          <w:szCs w:val="20"/>
          <w:lang w:val="es-MX"/>
        </w:rPr>
        <w:t>al en el que tiene lugar la</w:t>
      </w:r>
      <w:r>
        <w:rPr>
          <w:rFonts w:ascii="Times New Roman" w:hAnsi="Times New Roman"/>
          <w:sz w:val="20"/>
          <w:szCs w:val="20"/>
          <w:lang w:val="es-MX"/>
        </w:rPr>
        <w:t xml:space="preserve"> investiga</w:t>
      </w:r>
      <w:r w:rsidRPr="002027C3">
        <w:rPr>
          <w:rFonts w:ascii="Times New Roman" w:hAnsi="Times New Roman"/>
          <w:sz w:val="20"/>
          <w:szCs w:val="20"/>
          <w:lang w:val="es-MX"/>
        </w:rPr>
        <w:t xml:space="preserve">ción científica como tal. Siguiendo a </w:t>
      </w:r>
      <w:r>
        <w:rPr>
          <w:rFonts w:ascii="Times New Roman" w:hAnsi="Times New Roman"/>
          <w:sz w:val="20"/>
          <w:szCs w:val="20"/>
          <w:lang w:val="es-MX"/>
        </w:rPr>
        <w:t>Z</w:t>
      </w:r>
      <w:r w:rsidRPr="002027C3">
        <w:rPr>
          <w:rFonts w:ascii="Times New Roman" w:hAnsi="Times New Roman"/>
          <w:sz w:val="20"/>
          <w:szCs w:val="20"/>
          <w:lang w:val="es-MX"/>
        </w:rPr>
        <w:t>iman, es posible identificar al</w:t>
      </w:r>
      <w:r>
        <w:rPr>
          <w:rFonts w:ascii="Times New Roman" w:hAnsi="Times New Roman"/>
          <w:sz w:val="20"/>
          <w:szCs w:val="20"/>
          <w:lang w:val="es-MX"/>
        </w:rPr>
        <w:t xml:space="preserve"> menos</w:t>
      </w:r>
      <w:r w:rsidRPr="002027C3">
        <w:rPr>
          <w:rFonts w:ascii="Times New Roman" w:hAnsi="Times New Roman"/>
          <w:sz w:val="20"/>
          <w:szCs w:val="20"/>
          <w:lang w:val="es-MX"/>
        </w:rPr>
        <w:t xml:space="preserve"> </w:t>
      </w:r>
      <w:r>
        <w:rPr>
          <w:rFonts w:ascii="Times New Roman" w:hAnsi="Times New Roman"/>
          <w:sz w:val="20"/>
          <w:szCs w:val="20"/>
          <w:lang w:val="es-MX"/>
        </w:rPr>
        <w:t>dos</w:t>
      </w:r>
      <w:r w:rsidRPr="002027C3">
        <w:rPr>
          <w:rFonts w:ascii="Times New Roman" w:hAnsi="Times New Roman"/>
          <w:sz w:val="20"/>
          <w:szCs w:val="20"/>
          <w:lang w:val="es-MX"/>
        </w:rPr>
        <w:t xml:space="preserve"> grandes modos de producción de conocimiento científico que co</w:t>
      </w:r>
      <w:r>
        <w:rPr>
          <w:rFonts w:ascii="Times New Roman" w:hAnsi="Times New Roman"/>
          <w:sz w:val="20"/>
          <w:szCs w:val="20"/>
          <w:lang w:val="es-MX"/>
        </w:rPr>
        <w:t>exist</w:t>
      </w:r>
      <w:r w:rsidRPr="002027C3">
        <w:rPr>
          <w:rFonts w:ascii="Times New Roman" w:hAnsi="Times New Roman"/>
          <w:sz w:val="20"/>
          <w:szCs w:val="20"/>
          <w:lang w:val="es-MX"/>
        </w:rPr>
        <w:t>en en la actualidad</w:t>
      </w:r>
      <w:r>
        <w:rPr>
          <w:rFonts w:ascii="Times New Roman" w:hAnsi="Times New Roman"/>
          <w:sz w:val="20"/>
          <w:szCs w:val="20"/>
          <w:lang w:val="es-MX"/>
        </w:rPr>
        <w:t>:</w:t>
      </w:r>
      <w:r w:rsidRPr="002027C3">
        <w:rPr>
          <w:rFonts w:ascii="Times New Roman" w:hAnsi="Times New Roman"/>
          <w:sz w:val="20"/>
          <w:szCs w:val="20"/>
          <w:lang w:val="es-MX"/>
        </w:rPr>
        <w:t xml:space="preserve"> la ciencia académica y la ciencia posacadémica</w:t>
      </w:r>
      <w:r>
        <w:rPr>
          <w:rFonts w:ascii="Times New Roman" w:hAnsi="Times New Roman"/>
          <w:sz w:val="20"/>
          <w:szCs w:val="20"/>
          <w:lang w:val="es-MX"/>
        </w:rPr>
        <w:t xml:space="preserve"> (</w:t>
      </w:r>
      <w:r w:rsidRPr="002027C3">
        <w:rPr>
          <w:rFonts w:ascii="Times New Roman" w:hAnsi="Times New Roman"/>
          <w:sz w:val="20"/>
          <w:szCs w:val="20"/>
          <w:lang w:val="es-MX"/>
        </w:rPr>
        <w:t>también denominada tecnociencia</w:t>
      </w:r>
      <w:r>
        <w:rPr>
          <w:rFonts w:ascii="Times New Roman" w:hAnsi="Times New Roman"/>
          <w:sz w:val="20"/>
          <w:szCs w:val="20"/>
          <w:lang w:val="es-MX"/>
        </w:rPr>
        <w:t>)</w:t>
      </w:r>
      <w:r w:rsidRPr="002027C3">
        <w:rPr>
          <w:rFonts w:ascii="Times New Roman" w:hAnsi="Times New Roman"/>
          <w:sz w:val="20"/>
          <w:szCs w:val="20"/>
          <w:lang w:val="es-MX"/>
        </w:rPr>
        <w:t>.</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2027C3">
        <w:rPr>
          <w:rFonts w:ascii="Times New Roman" w:hAnsi="Times New Roman"/>
          <w:sz w:val="20"/>
          <w:szCs w:val="20"/>
          <w:lang w:val="es-MX"/>
        </w:rPr>
        <w:t xml:space="preserve">La </w:t>
      </w:r>
      <w:r w:rsidRPr="00145F76">
        <w:rPr>
          <w:rFonts w:ascii="Times New Roman" w:hAnsi="Times New Roman"/>
          <w:sz w:val="20"/>
          <w:szCs w:val="20"/>
          <w:u w:val="single"/>
          <w:lang w:val="es-MX"/>
        </w:rPr>
        <w:t>ciencia académica</w:t>
      </w:r>
      <w:r w:rsidRPr="002027C3">
        <w:rPr>
          <w:rFonts w:ascii="Times New Roman" w:hAnsi="Times New Roman"/>
          <w:sz w:val="20"/>
          <w:szCs w:val="20"/>
          <w:lang w:val="es-MX"/>
        </w:rPr>
        <w:t xml:space="preserve"> es el tipo de conocimiento que el cuerpo docente </w:t>
      </w:r>
      <w:r>
        <w:rPr>
          <w:rFonts w:ascii="Times New Roman" w:hAnsi="Times New Roman"/>
          <w:sz w:val="20"/>
          <w:szCs w:val="20"/>
          <w:lang w:val="es-MX"/>
        </w:rPr>
        <w:t>su</w:t>
      </w:r>
      <w:r w:rsidRPr="002027C3">
        <w:rPr>
          <w:rFonts w:ascii="Times New Roman" w:hAnsi="Times New Roman"/>
          <w:sz w:val="20"/>
          <w:szCs w:val="20"/>
          <w:lang w:val="es-MX"/>
        </w:rPr>
        <w:t>e</w:t>
      </w:r>
      <w:r>
        <w:rPr>
          <w:rFonts w:ascii="Times New Roman" w:hAnsi="Times New Roman"/>
          <w:sz w:val="20"/>
          <w:szCs w:val="20"/>
          <w:lang w:val="es-MX"/>
        </w:rPr>
        <w:t xml:space="preserve">le </w:t>
      </w:r>
      <w:r w:rsidRPr="002027C3">
        <w:rPr>
          <w:rFonts w:ascii="Times New Roman" w:hAnsi="Times New Roman"/>
          <w:sz w:val="20"/>
          <w:szCs w:val="20"/>
          <w:lang w:val="es-MX"/>
        </w:rPr>
        <w:t>producir en el ejercicio de sus labores de investigación en las universidades</w:t>
      </w:r>
      <w:r>
        <w:rPr>
          <w:rFonts w:ascii="Times New Roman" w:hAnsi="Times New Roman"/>
          <w:sz w:val="20"/>
          <w:szCs w:val="20"/>
          <w:lang w:val="es-MX"/>
        </w:rPr>
        <w:t xml:space="preserve">. Los </w:t>
      </w:r>
      <w:r w:rsidRPr="002027C3">
        <w:rPr>
          <w:rFonts w:ascii="Times New Roman" w:hAnsi="Times New Roman"/>
          <w:sz w:val="20"/>
          <w:szCs w:val="20"/>
          <w:lang w:val="es-MX"/>
        </w:rPr>
        <w:t>desarrollo</w:t>
      </w:r>
      <w:r>
        <w:rPr>
          <w:rFonts w:ascii="Times New Roman" w:hAnsi="Times New Roman"/>
          <w:sz w:val="20"/>
          <w:szCs w:val="20"/>
          <w:lang w:val="es-MX"/>
        </w:rPr>
        <w:t>s teóricos</w:t>
      </w:r>
      <w:r w:rsidRPr="002027C3">
        <w:rPr>
          <w:rFonts w:ascii="Times New Roman" w:hAnsi="Times New Roman"/>
          <w:sz w:val="20"/>
          <w:szCs w:val="20"/>
          <w:lang w:val="es-MX"/>
        </w:rPr>
        <w:t xml:space="preserve"> de científicos renombrados como Newton, Darwin y Einstein constituye</w:t>
      </w:r>
      <w:r>
        <w:rPr>
          <w:rFonts w:ascii="Times New Roman" w:hAnsi="Times New Roman"/>
          <w:sz w:val="20"/>
          <w:szCs w:val="20"/>
          <w:lang w:val="es-MX"/>
        </w:rPr>
        <w:t>n</w:t>
      </w:r>
      <w:r w:rsidRPr="002027C3">
        <w:rPr>
          <w:rFonts w:ascii="Times New Roman" w:hAnsi="Times New Roman"/>
          <w:sz w:val="20"/>
          <w:szCs w:val="20"/>
          <w:lang w:val="es-MX"/>
        </w:rPr>
        <w:t xml:space="preserve"> ejemplo</w:t>
      </w:r>
      <w:r>
        <w:rPr>
          <w:rFonts w:ascii="Times New Roman" w:hAnsi="Times New Roman"/>
          <w:sz w:val="20"/>
          <w:szCs w:val="20"/>
          <w:lang w:val="es-MX"/>
        </w:rPr>
        <w:t>s</w:t>
      </w:r>
      <w:r w:rsidRPr="002027C3">
        <w:rPr>
          <w:rFonts w:ascii="Times New Roman" w:hAnsi="Times New Roman"/>
          <w:sz w:val="20"/>
          <w:szCs w:val="20"/>
          <w:lang w:val="es-MX"/>
        </w:rPr>
        <w:t xml:space="preserve"> paradigmático</w:t>
      </w:r>
      <w:r>
        <w:rPr>
          <w:rFonts w:ascii="Times New Roman" w:hAnsi="Times New Roman"/>
          <w:sz w:val="20"/>
          <w:szCs w:val="20"/>
          <w:lang w:val="es-MX"/>
        </w:rPr>
        <w:t>s</w:t>
      </w:r>
      <w:r w:rsidRPr="002027C3">
        <w:rPr>
          <w:rFonts w:ascii="Times New Roman" w:hAnsi="Times New Roman"/>
          <w:sz w:val="20"/>
          <w:szCs w:val="20"/>
          <w:lang w:val="es-MX"/>
        </w:rPr>
        <w:t xml:space="preserve"> de ciencia académica. </w:t>
      </w:r>
    </w:p>
    <w:p w:rsidR="001262EE" w:rsidRDefault="001262EE" w:rsidP="00B022AA">
      <w:pPr>
        <w:spacing w:after="0"/>
        <w:rPr>
          <w:rFonts w:ascii="Times New Roman" w:hAnsi="Times New Roman"/>
          <w:sz w:val="20"/>
          <w:szCs w:val="20"/>
          <w:lang w:val="es-MX"/>
        </w:rPr>
      </w:pPr>
      <w:r w:rsidRPr="002027C3">
        <w:rPr>
          <w:rFonts w:ascii="Times New Roman" w:hAnsi="Times New Roman"/>
          <w:sz w:val="20"/>
          <w:szCs w:val="20"/>
          <w:lang w:val="es-MX"/>
        </w:rPr>
        <w:t xml:space="preserve">La ciencia académica para </w:t>
      </w:r>
      <w:r>
        <w:rPr>
          <w:rFonts w:ascii="Times New Roman" w:hAnsi="Times New Roman"/>
          <w:sz w:val="20"/>
          <w:szCs w:val="20"/>
          <w:lang w:val="es-MX"/>
        </w:rPr>
        <w:t>Z</w:t>
      </w:r>
      <w:r w:rsidRPr="002027C3">
        <w:rPr>
          <w:rFonts w:ascii="Times New Roman" w:hAnsi="Times New Roman"/>
          <w:sz w:val="20"/>
          <w:szCs w:val="20"/>
          <w:lang w:val="es-MX"/>
        </w:rPr>
        <w:t>iman</w:t>
      </w:r>
      <w:r>
        <w:rPr>
          <w:rFonts w:ascii="Times New Roman" w:hAnsi="Times New Roman"/>
          <w:sz w:val="20"/>
          <w:szCs w:val="20"/>
          <w:lang w:val="es-MX"/>
        </w:rPr>
        <w:t>,</w:t>
      </w:r>
      <w:r w:rsidRPr="002027C3">
        <w:rPr>
          <w:rFonts w:ascii="Times New Roman" w:hAnsi="Times New Roman"/>
          <w:sz w:val="20"/>
          <w:szCs w:val="20"/>
          <w:lang w:val="es-MX"/>
        </w:rPr>
        <w:t xml:space="preserve"> </w:t>
      </w:r>
      <w:r>
        <w:rPr>
          <w:rFonts w:ascii="Times New Roman" w:hAnsi="Times New Roman"/>
          <w:sz w:val="20"/>
          <w:szCs w:val="20"/>
          <w:lang w:val="es-MX"/>
        </w:rPr>
        <w:t>e</w:t>
      </w:r>
      <w:r w:rsidRPr="002027C3">
        <w:rPr>
          <w:rFonts w:ascii="Times New Roman" w:hAnsi="Times New Roman"/>
          <w:sz w:val="20"/>
          <w:szCs w:val="20"/>
          <w:lang w:val="es-MX"/>
        </w:rPr>
        <w:t xml:space="preserve">n gran medida obedece </w:t>
      </w:r>
      <w:r>
        <w:rPr>
          <w:rFonts w:ascii="Times New Roman" w:hAnsi="Times New Roman"/>
          <w:sz w:val="20"/>
          <w:szCs w:val="20"/>
          <w:lang w:val="es-MX"/>
        </w:rPr>
        <w:t xml:space="preserve">a </w:t>
      </w:r>
      <w:r w:rsidRPr="002027C3">
        <w:rPr>
          <w:rFonts w:ascii="Times New Roman" w:hAnsi="Times New Roman"/>
          <w:sz w:val="20"/>
          <w:szCs w:val="20"/>
          <w:lang w:val="es-MX"/>
        </w:rPr>
        <w:t xml:space="preserve">la cultura de </w:t>
      </w:r>
      <w:r>
        <w:rPr>
          <w:rFonts w:ascii="Times New Roman" w:hAnsi="Times New Roman"/>
          <w:sz w:val="20"/>
          <w:szCs w:val="20"/>
          <w:lang w:val="es-MX"/>
        </w:rPr>
        <w:t>investig</w:t>
      </w:r>
      <w:r w:rsidRPr="002027C3">
        <w:rPr>
          <w:rFonts w:ascii="Times New Roman" w:hAnsi="Times New Roman"/>
          <w:sz w:val="20"/>
          <w:szCs w:val="20"/>
          <w:lang w:val="es-MX"/>
        </w:rPr>
        <w:t>ación</w:t>
      </w:r>
      <w:r>
        <w:rPr>
          <w:rFonts w:ascii="Times New Roman" w:hAnsi="Times New Roman"/>
          <w:sz w:val="20"/>
          <w:szCs w:val="20"/>
          <w:lang w:val="es-MX"/>
        </w:rPr>
        <w:t xml:space="preserve"> identi</w:t>
      </w:r>
      <w:r w:rsidRPr="002027C3">
        <w:rPr>
          <w:rFonts w:ascii="Times New Roman" w:hAnsi="Times New Roman"/>
          <w:sz w:val="20"/>
          <w:szCs w:val="20"/>
          <w:lang w:val="es-MX"/>
        </w:rPr>
        <w:t xml:space="preserve">ficada por Merton. Merton sostiene que la ciencia se ajusta a un conjunto complejo de valores y normas implícitas </w:t>
      </w:r>
      <w:r>
        <w:rPr>
          <w:rFonts w:ascii="Times New Roman" w:hAnsi="Times New Roman"/>
          <w:sz w:val="20"/>
          <w:szCs w:val="20"/>
          <w:lang w:val="es-MX"/>
        </w:rPr>
        <w:t>q</w:t>
      </w:r>
      <w:r w:rsidRPr="002027C3">
        <w:rPr>
          <w:rFonts w:ascii="Times New Roman" w:hAnsi="Times New Roman"/>
          <w:sz w:val="20"/>
          <w:szCs w:val="20"/>
          <w:lang w:val="es-MX"/>
        </w:rPr>
        <w:t>ue son obedecida</w:t>
      </w:r>
      <w:r>
        <w:rPr>
          <w:rFonts w:ascii="Times New Roman" w:hAnsi="Times New Roman"/>
          <w:sz w:val="20"/>
          <w:szCs w:val="20"/>
          <w:lang w:val="es-MX"/>
        </w:rPr>
        <w:t>s</w:t>
      </w:r>
      <w:r w:rsidRPr="002027C3">
        <w:rPr>
          <w:rFonts w:ascii="Times New Roman" w:hAnsi="Times New Roman"/>
          <w:sz w:val="20"/>
          <w:szCs w:val="20"/>
          <w:lang w:val="es-MX"/>
        </w:rPr>
        <w:t xml:space="preserve"> por los científicos. Estas normas están motivadas por los objetivos que persigue la investigación científica. </w:t>
      </w:r>
    </w:p>
    <w:p w:rsidR="001262EE" w:rsidRDefault="001262EE" w:rsidP="00B022AA">
      <w:pPr>
        <w:spacing w:after="0"/>
        <w:rPr>
          <w:rFonts w:ascii="Times New Roman" w:hAnsi="Times New Roman"/>
          <w:sz w:val="20"/>
          <w:szCs w:val="20"/>
          <w:lang w:val="es-MX"/>
        </w:rPr>
      </w:pPr>
      <w:r w:rsidRPr="002027C3">
        <w:rPr>
          <w:rFonts w:ascii="Times New Roman" w:hAnsi="Times New Roman"/>
          <w:sz w:val="20"/>
          <w:szCs w:val="20"/>
          <w:lang w:val="es-MX"/>
        </w:rPr>
        <w:t>Dentro del conjunto de normas y valores propios de</w:t>
      </w:r>
      <w:r>
        <w:rPr>
          <w:rFonts w:ascii="Times New Roman" w:hAnsi="Times New Roman"/>
          <w:sz w:val="20"/>
          <w:szCs w:val="20"/>
          <w:lang w:val="es-MX"/>
        </w:rPr>
        <w:t>l</w:t>
      </w:r>
      <w:r w:rsidRPr="002027C3">
        <w:rPr>
          <w:rFonts w:ascii="Times New Roman" w:hAnsi="Times New Roman"/>
          <w:sz w:val="20"/>
          <w:szCs w:val="20"/>
          <w:lang w:val="es-MX"/>
        </w:rPr>
        <w:t xml:space="preserve"> quehacer científico</w:t>
      </w:r>
      <w:r>
        <w:rPr>
          <w:rFonts w:ascii="Times New Roman" w:hAnsi="Times New Roman"/>
          <w:sz w:val="20"/>
          <w:szCs w:val="20"/>
          <w:lang w:val="es-MX"/>
        </w:rPr>
        <w:t>,</w:t>
      </w:r>
      <w:r w:rsidRPr="002027C3">
        <w:rPr>
          <w:rFonts w:ascii="Times New Roman" w:hAnsi="Times New Roman"/>
          <w:sz w:val="20"/>
          <w:szCs w:val="20"/>
          <w:lang w:val="es-MX"/>
        </w:rPr>
        <w:t xml:space="preserve"> </w:t>
      </w:r>
      <w:r>
        <w:rPr>
          <w:rFonts w:ascii="Times New Roman" w:hAnsi="Times New Roman"/>
          <w:sz w:val="20"/>
          <w:szCs w:val="20"/>
          <w:lang w:val="es-MX"/>
        </w:rPr>
        <w:t>al que Merton da e</w:t>
      </w:r>
      <w:r w:rsidRPr="002027C3">
        <w:rPr>
          <w:rFonts w:ascii="Times New Roman" w:hAnsi="Times New Roman"/>
          <w:sz w:val="20"/>
          <w:szCs w:val="20"/>
          <w:lang w:val="es-MX"/>
        </w:rPr>
        <w:t xml:space="preserve">l nombre de </w:t>
      </w:r>
      <w:r>
        <w:rPr>
          <w:rFonts w:ascii="Times New Roman" w:hAnsi="Times New Roman"/>
          <w:i/>
          <w:iCs/>
          <w:sz w:val="20"/>
          <w:szCs w:val="20"/>
          <w:lang w:val="es-MX"/>
        </w:rPr>
        <w:t>ethos científico</w:t>
      </w:r>
      <w:r w:rsidRPr="002027C3">
        <w:rPr>
          <w:rFonts w:ascii="Times New Roman" w:hAnsi="Times New Roman"/>
          <w:sz w:val="20"/>
          <w:szCs w:val="20"/>
          <w:lang w:val="es-MX"/>
        </w:rPr>
        <w:t>, des</w:t>
      </w:r>
      <w:r>
        <w:rPr>
          <w:rFonts w:ascii="Times New Roman" w:hAnsi="Times New Roman"/>
          <w:sz w:val="20"/>
          <w:szCs w:val="20"/>
          <w:lang w:val="es-MX"/>
        </w:rPr>
        <w:t>taca el rol crucial</w:t>
      </w:r>
      <w:r w:rsidRPr="002027C3">
        <w:rPr>
          <w:rFonts w:ascii="Times New Roman" w:hAnsi="Times New Roman"/>
          <w:sz w:val="20"/>
          <w:szCs w:val="20"/>
          <w:lang w:val="es-MX"/>
        </w:rPr>
        <w:t xml:space="preserve"> que cumplen </w:t>
      </w:r>
      <w:r>
        <w:rPr>
          <w:rFonts w:ascii="Times New Roman" w:hAnsi="Times New Roman"/>
          <w:sz w:val="20"/>
          <w:szCs w:val="20"/>
          <w:lang w:val="es-MX"/>
        </w:rPr>
        <w:t>los siguientes cinco</w:t>
      </w:r>
      <w:r w:rsidRPr="002027C3">
        <w:rPr>
          <w:rFonts w:ascii="Times New Roman" w:hAnsi="Times New Roman"/>
          <w:sz w:val="20"/>
          <w:szCs w:val="20"/>
          <w:lang w:val="es-MX"/>
        </w:rPr>
        <w:t xml:space="preserve"> valores</w:t>
      </w:r>
      <w:r>
        <w:rPr>
          <w:rFonts w:ascii="Times New Roman" w:hAnsi="Times New Roman"/>
          <w:sz w:val="20"/>
          <w:szCs w:val="20"/>
          <w:lang w:val="es-MX"/>
        </w:rPr>
        <w:t>:</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145F76">
        <w:rPr>
          <w:rFonts w:ascii="Times New Roman" w:hAnsi="Times New Roman"/>
          <w:b/>
          <w:bCs/>
          <w:sz w:val="20"/>
          <w:szCs w:val="20"/>
          <w:lang w:val="es-MX"/>
        </w:rPr>
        <w:t>Comunismo.</w:t>
      </w:r>
      <w:r>
        <w:rPr>
          <w:rFonts w:ascii="Times New Roman" w:hAnsi="Times New Roman"/>
          <w:sz w:val="20"/>
          <w:szCs w:val="20"/>
          <w:lang w:val="es-MX"/>
        </w:rPr>
        <w:t xml:space="preserve"> </w:t>
      </w:r>
      <w:r w:rsidRPr="002027C3">
        <w:rPr>
          <w:rFonts w:ascii="Times New Roman" w:hAnsi="Times New Roman"/>
          <w:sz w:val="20"/>
          <w:szCs w:val="20"/>
          <w:lang w:val="es-MX"/>
        </w:rPr>
        <w:t>Existe un acuerdo por parte de la comunidad de científicos de no apropiarse del conocimiento descubierto</w:t>
      </w:r>
      <w:r>
        <w:rPr>
          <w:rFonts w:ascii="Times New Roman" w:hAnsi="Times New Roman"/>
          <w:sz w:val="20"/>
          <w:szCs w:val="20"/>
          <w:lang w:val="es-MX"/>
        </w:rPr>
        <w:t>,</w:t>
      </w:r>
      <w:r w:rsidRPr="002027C3">
        <w:rPr>
          <w:rFonts w:ascii="Times New Roman" w:hAnsi="Times New Roman"/>
          <w:sz w:val="20"/>
          <w:szCs w:val="20"/>
          <w:lang w:val="es-MX"/>
        </w:rPr>
        <w:t xml:space="preserve"> sino de compartirlo</w:t>
      </w:r>
      <w:r>
        <w:rPr>
          <w:rFonts w:ascii="Times New Roman" w:hAnsi="Times New Roman"/>
          <w:sz w:val="20"/>
          <w:szCs w:val="20"/>
          <w:lang w:val="es-MX"/>
        </w:rPr>
        <w:t>. E</w:t>
      </w:r>
      <w:r w:rsidRPr="002027C3">
        <w:rPr>
          <w:rFonts w:ascii="Times New Roman" w:hAnsi="Times New Roman"/>
          <w:sz w:val="20"/>
          <w:szCs w:val="20"/>
          <w:lang w:val="es-MX"/>
        </w:rPr>
        <w:t>n tanto las hipótesis y teorías científicas son el resultado de investigaciones colaborativas. La ciencia</w:t>
      </w:r>
      <w:r>
        <w:rPr>
          <w:rFonts w:ascii="Times New Roman" w:hAnsi="Times New Roman"/>
          <w:sz w:val="20"/>
          <w:szCs w:val="20"/>
          <w:lang w:val="es-MX"/>
        </w:rPr>
        <w:t xml:space="preserve"> </w:t>
      </w:r>
      <w:r w:rsidRPr="002027C3">
        <w:rPr>
          <w:rFonts w:ascii="Times New Roman" w:hAnsi="Times New Roman"/>
          <w:sz w:val="20"/>
          <w:szCs w:val="20"/>
          <w:lang w:val="es-MX"/>
        </w:rPr>
        <w:t>académica se caracteriza por una especie de competencia comunitaria</w:t>
      </w:r>
      <w:r>
        <w:rPr>
          <w:rFonts w:ascii="Times New Roman" w:hAnsi="Times New Roman"/>
          <w:sz w:val="20"/>
          <w:szCs w:val="20"/>
          <w:lang w:val="es-MX"/>
        </w:rPr>
        <w:t>,</w:t>
      </w:r>
      <w:r w:rsidRPr="002027C3">
        <w:rPr>
          <w:rFonts w:ascii="Times New Roman" w:hAnsi="Times New Roman"/>
          <w:sz w:val="20"/>
          <w:szCs w:val="20"/>
          <w:lang w:val="es-MX"/>
        </w:rPr>
        <w:t xml:space="preserve"> </w:t>
      </w:r>
      <w:r>
        <w:rPr>
          <w:rFonts w:ascii="Times New Roman" w:hAnsi="Times New Roman"/>
          <w:sz w:val="20"/>
          <w:szCs w:val="20"/>
          <w:lang w:val="es-MX"/>
        </w:rPr>
        <w:t>s</w:t>
      </w:r>
      <w:r w:rsidRPr="002027C3">
        <w:rPr>
          <w:rFonts w:ascii="Times New Roman" w:hAnsi="Times New Roman"/>
          <w:sz w:val="20"/>
          <w:szCs w:val="20"/>
          <w:lang w:val="es-MX"/>
        </w:rPr>
        <w:t xml:space="preserve">i </w:t>
      </w:r>
      <w:r>
        <w:rPr>
          <w:rFonts w:ascii="Times New Roman" w:hAnsi="Times New Roman"/>
          <w:sz w:val="20"/>
          <w:szCs w:val="20"/>
          <w:lang w:val="es-MX"/>
        </w:rPr>
        <w:t>bien existe cierta rivalidad</w:t>
      </w:r>
      <w:r w:rsidRPr="002027C3">
        <w:rPr>
          <w:rFonts w:ascii="Times New Roman" w:hAnsi="Times New Roman"/>
          <w:sz w:val="20"/>
          <w:szCs w:val="20"/>
          <w:lang w:val="es-MX"/>
        </w:rPr>
        <w:t xml:space="preserve"> por parte de los científicos para descubrir nuevos conocimientos y ser reconocido por sus aportes, los resultados de esa competencia se hacen públicos para que pueda usarse posteriormente como insumo para nuevas investigaciones.</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F14671">
        <w:rPr>
          <w:rFonts w:ascii="Times New Roman" w:hAnsi="Times New Roman"/>
          <w:b/>
          <w:bCs/>
          <w:sz w:val="20"/>
          <w:szCs w:val="20"/>
          <w:lang w:val="es-MX"/>
        </w:rPr>
        <w:t>Universales.</w:t>
      </w:r>
      <w:r>
        <w:rPr>
          <w:rFonts w:ascii="Times New Roman" w:hAnsi="Times New Roman"/>
          <w:sz w:val="20"/>
          <w:szCs w:val="20"/>
          <w:lang w:val="es-MX"/>
        </w:rPr>
        <w:t xml:space="preserve"> </w:t>
      </w:r>
      <w:r w:rsidRPr="002027C3">
        <w:rPr>
          <w:rFonts w:ascii="Times New Roman" w:hAnsi="Times New Roman"/>
          <w:sz w:val="20"/>
          <w:szCs w:val="20"/>
          <w:lang w:val="es-MX"/>
        </w:rPr>
        <w:t>La aceptación o rechazo de los conocimientos es independiente de las características particulares o personales de quienes llevaron adelante las investigaciones que l</w:t>
      </w:r>
      <w:r>
        <w:rPr>
          <w:rFonts w:ascii="Times New Roman" w:hAnsi="Times New Roman"/>
          <w:sz w:val="20"/>
          <w:szCs w:val="20"/>
          <w:lang w:val="es-MX"/>
        </w:rPr>
        <w:t>os</w:t>
      </w:r>
      <w:r w:rsidRPr="002027C3">
        <w:rPr>
          <w:rFonts w:ascii="Times New Roman" w:hAnsi="Times New Roman"/>
          <w:sz w:val="20"/>
          <w:szCs w:val="20"/>
          <w:lang w:val="es-MX"/>
        </w:rPr>
        <w:t xml:space="preserve"> produjeron. </w:t>
      </w:r>
      <w:r>
        <w:rPr>
          <w:rFonts w:ascii="Times New Roman" w:hAnsi="Times New Roman"/>
          <w:sz w:val="20"/>
          <w:szCs w:val="20"/>
          <w:lang w:val="es-MX"/>
        </w:rPr>
        <w:t>Las hipótesis</w:t>
      </w:r>
      <w:r w:rsidRPr="002027C3">
        <w:rPr>
          <w:rFonts w:ascii="Times New Roman" w:hAnsi="Times New Roman"/>
          <w:sz w:val="20"/>
          <w:szCs w:val="20"/>
          <w:lang w:val="es-MX"/>
        </w:rPr>
        <w:t xml:space="preserve"> y teoría</w:t>
      </w:r>
      <w:r>
        <w:rPr>
          <w:rFonts w:ascii="Times New Roman" w:hAnsi="Times New Roman"/>
          <w:sz w:val="20"/>
          <w:szCs w:val="20"/>
          <w:lang w:val="es-MX"/>
        </w:rPr>
        <w:t>s</w:t>
      </w:r>
      <w:r w:rsidRPr="002027C3">
        <w:rPr>
          <w:rFonts w:ascii="Times New Roman" w:hAnsi="Times New Roman"/>
          <w:sz w:val="20"/>
          <w:szCs w:val="20"/>
          <w:lang w:val="es-MX"/>
        </w:rPr>
        <w:t xml:space="preserve"> propuesta</w:t>
      </w:r>
      <w:r>
        <w:rPr>
          <w:rFonts w:ascii="Times New Roman" w:hAnsi="Times New Roman"/>
          <w:sz w:val="20"/>
          <w:szCs w:val="20"/>
          <w:lang w:val="es-MX"/>
        </w:rPr>
        <w:t>s</w:t>
      </w:r>
      <w:r w:rsidRPr="002027C3">
        <w:rPr>
          <w:rFonts w:ascii="Times New Roman" w:hAnsi="Times New Roman"/>
          <w:sz w:val="20"/>
          <w:szCs w:val="20"/>
          <w:lang w:val="es-MX"/>
        </w:rPr>
        <w:t xml:space="preserve"> por los científicos se confirman o rechazan </w:t>
      </w:r>
      <w:r>
        <w:rPr>
          <w:rFonts w:ascii="Times New Roman" w:hAnsi="Times New Roman"/>
          <w:sz w:val="20"/>
          <w:szCs w:val="20"/>
          <w:lang w:val="es-MX"/>
        </w:rPr>
        <w:t xml:space="preserve">no </w:t>
      </w:r>
      <w:r w:rsidRPr="002027C3">
        <w:rPr>
          <w:rFonts w:ascii="Times New Roman" w:hAnsi="Times New Roman"/>
          <w:sz w:val="20"/>
          <w:szCs w:val="20"/>
          <w:lang w:val="es-MX"/>
        </w:rPr>
        <w:t>en virtud de la raza, nacionalidad, religión o clase de</w:t>
      </w:r>
      <w:r>
        <w:rPr>
          <w:rFonts w:ascii="Times New Roman" w:hAnsi="Times New Roman"/>
          <w:sz w:val="20"/>
          <w:szCs w:val="20"/>
          <w:lang w:val="es-MX"/>
        </w:rPr>
        <w:t>l</w:t>
      </w:r>
      <w:r w:rsidRPr="002027C3">
        <w:rPr>
          <w:rFonts w:ascii="Times New Roman" w:hAnsi="Times New Roman"/>
          <w:sz w:val="20"/>
          <w:szCs w:val="20"/>
          <w:lang w:val="es-MX"/>
        </w:rPr>
        <w:t xml:space="preserve"> investiga</w:t>
      </w:r>
      <w:r>
        <w:rPr>
          <w:rFonts w:ascii="Times New Roman" w:hAnsi="Times New Roman"/>
          <w:sz w:val="20"/>
          <w:szCs w:val="20"/>
          <w:lang w:val="es-MX"/>
        </w:rPr>
        <w:t xml:space="preserve">dor sino </w:t>
      </w:r>
      <w:r w:rsidRPr="002027C3">
        <w:rPr>
          <w:rFonts w:ascii="Times New Roman" w:hAnsi="Times New Roman"/>
          <w:sz w:val="20"/>
          <w:szCs w:val="20"/>
          <w:lang w:val="es-MX"/>
        </w:rPr>
        <w:t>siguiendo métodos y procedimientos impersonales</w:t>
      </w:r>
      <w:r>
        <w:rPr>
          <w:rFonts w:ascii="Times New Roman" w:hAnsi="Times New Roman"/>
          <w:sz w:val="20"/>
          <w:szCs w:val="20"/>
          <w:lang w:val="es-MX"/>
        </w:rPr>
        <w:t xml:space="preserve">, </w:t>
      </w:r>
      <w:r w:rsidRPr="002027C3">
        <w:rPr>
          <w:rFonts w:ascii="Times New Roman" w:hAnsi="Times New Roman"/>
          <w:sz w:val="20"/>
          <w:szCs w:val="20"/>
          <w:lang w:val="es-MX"/>
        </w:rPr>
        <w:t xml:space="preserve">que se aplican a todos por igual. </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Guiadas por este valor</w:t>
      </w:r>
      <w:r w:rsidRPr="002027C3">
        <w:rPr>
          <w:rFonts w:ascii="Times New Roman" w:hAnsi="Times New Roman"/>
          <w:sz w:val="20"/>
          <w:szCs w:val="20"/>
          <w:lang w:val="es-MX"/>
        </w:rPr>
        <w:t>,</w:t>
      </w:r>
      <w:r>
        <w:rPr>
          <w:rFonts w:ascii="Times New Roman" w:hAnsi="Times New Roman"/>
          <w:sz w:val="20"/>
          <w:szCs w:val="20"/>
          <w:lang w:val="es-MX"/>
        </w:rPr>
        <w:t xml:space="preserve"> las</w:t>
      </w:r>
      <w:r w:rsidRPr="002027C3">
        <w:rPr>
          <w:rFonts w:ascii="Times New Roman" w:hAnsi="Times New Roman"/>
          <w:sz w:val="20"/>
          <w:szCs w:val="20"/>
          <w:lang w:val="es-MX"/>
        </w:rPr>
        <w:t xml:space="preserve"> instituciones científicas</w:t>
      </w:r>
      <w:r>
        <w:rPr>
          <w:rFonts w:ascii="Times New Roman" w:hAnsi="Times New Roman"/>
          <w:sz w:val="20"/>
          <w:szCs w:val="20"/>
          <w:lang w:val="es-MX"/>
        </w:rPr>
        <w:t xml:space="preserve"> </w:t>
      </w:r>
      <w:r w:rsidRPr="002027C3">
        <w:rPr>
          <w:rFonts w:ascii="Times New Roman" w:hAnsi="Times New Roman"/>
          <w:sz w:val="20"/>
          <w:szCs w:val="20"/>
          <w:lang w:val="es-MX"/>
        </w:rPr>
        <w:t>académicas</w:t>
      </w:r>
      <w:r>
        <w:rPr>
          <w:rFonts w:ascii="Times New Roman" w:hAnsi="Times New Roman"/>
          <w:sz w:val="20"/>
          <w:szCs w:val="20"/>
          <w:lang w:val="es-MX"/>
        </w:rPr>
        <w:t xml:space="preserve"> suelen tener</w:t>
      </w:r>
      <w:r w:rsidRPr="002027C3">
        <w:rPr>
          <w:rFonts w:ascii="Times New Roman" w:hAnsi="Times New Roman"/>
          <w:sz w:val="20"/>
          <w:szCs w:val="20"/>
          <w:lang w:val="es-MX"/>
        </w:rPr>
        <w:t xml:space="preserve"> pauta</w:t>
      </w:r>
      <w:r>
        <w:rPr>
          <w:rFonts w:ascii="Times New Roman" w:hAnsi="Times New Roman"/>
          <w:sz w:val="20"/>
          <w:szCs w:val="20"/>
          <w:lang w:val="es-MX"/>
        </w:rPr>
        <w:t xml:space="preserve">s </w:t>
      </w:r>
      <w:r w:rsidRPr="002027C3">
        <w:rPr>
          <w:rFonts w:ascii="Times New Roman" w:hAnsi="Times New Roman"/>
          <w:sz w:val="20"/>
          <w:szCs w:val="20"/>
          <w:lang w:val="es-MX"/>
        </w:rPr>
        <w:t>de acceso y permanencia meritocráticas.</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F14671">
        <w:rPr>
          <w:rFonts w:ascii="Times New Roman" w:hAnsi="Times New Roman"/>
          <w:b/>
          <w:bCs/>
          <w:sz w:val="20"/>
          <w:szCs w:val="20"/>
          <w:lang w:val="es-MX"/>
        </w:rPr>
        <w:t>Desinterés.</w:t>
      </w:r>
      <w:r>
        <w:rPr>
          <w:rFonts w:ascii="Times New Roman" w:hAnsi="Times New Roman"/>
          <w:sz w:val="20"/>
          <w:szCs w:val="20"/>
          <w:lang w:val="es-MX"/>
        </w:rPr>
        <w:t xml:space="preserve"> </w:t>
      </w:r>
      <w:r w:rsidRPr="002027C3">
        <w:rPr>
          <w:rFonts w:ascii="Times New Roman" w:hAnsi="Times New Roman"/>
          <w:sz w:val="20"/>
          <w:szCs w:val="20"/>
          <w:lang w:val="es-MX"/>
        </w:rPr>
        <w:t>La ci</w:t>
      </w:r>
      <w:r>
        <w:rPr>
          <w:rFonts w:ascii="Times New Roman" w:hAnsi="Times New Roman"/>
          <w:sz w:val="20"/>
          <w:szCs w:val="20"/>
          <w:lang w:val="es-MX"/>
        </w:rPr>
        <w:t>e</w:t>
      </w:r>
      <w:r w:rsidRPr="002027C3">
        <w:rPr>
          <w:rFonts w:ascii="Times New Roman" w:hAnsi="Times New Roman"/>
          <w:sz w:val="20"/>
          <w:szCs w:val="20"/>
          <w:lang w:val="es-MX"/>
        </w:rPr>
        <w:t>n</w:t>
      </w:r>
      <w:r>
        <w:rPr>
          <w:rFonts w:ascii="Times New Roman" w:hAnsi="Times New Roman"/>
          <w:sz w:val="20"/>
          <w:szCs w:val="20"/>
          <w:lang w:val="es-MX"/>
        </w:rPr>
        <w:t>cia</w:t>
      </w:r>
      <w:r w:rsidRPr="002027C3">
        <w:rPr>
          <w:rFonts w:ascii="Times New Roman" w:hAnsi="Times New Roman"/>
          <w:sz w:val="20"/>
          <w:szCs w:val="20"/>
          <w:lang w:val="es-MX"/>
        </w:rPr>
        <w:t xml:space="preserve"> académica l</w:t>
      </w:r>
      <w:r>
        <w:rPr>
          <w:rFonts w:ascii="Times New Roman" w:hAnsi="Times New Roman"/>
          <w:sz w:val="20"/>
          <w:szCs w:val="20"/>
          <w:lang w:val="es-MX"/>
        </w:rPr>
        <w:t>o</w:t>
      </w:r>
      <w:r w:rsidRPr="002027C3">
        <w:rPr>
          <w:rFonts w:ascii="Times New Roman" w:hAnsi="Times New Roman"/>
          <w:sz w:val="20"/>
          <w:szCs w:val="20"/>
          <w:lang w:val="es-MX"/>
        </w:rPr>
        <w:t xml:space="preserve"> incluye como un elemento institucional básico. Los científicos no p</w:t>
      </w:r>
      <w:r>
        <w:rPr>
          <w:rFonts w:ascii="Times New Roman" w:hAnsi="Times New Roman"/>
          <w:sz w:val="20"/>
          <w:szCs w:val="20"/>
          <w:lang w:val="es-MX"/>
        </w:rPr>
        <w:t>erciben remunera</w:t>
      </w:r>
      <w:r w:rsidRPr="002027C3">
        <w:rPr>
          <w:rFonts w:ascii="Times New Roman" w:hAnsi="Times New Roman"/>
          <w:sz w:val="20"/>
          <w:szCs w:val="20"/>
          <w:lang w:val="es-MX"/>
        </w:rPr>
        <w:t>ciones monetarias como compensación directa por sus descubrimientos y publicaciones. La mayoría de las veces</w:t>
      </w:r>
      <w:r>
        <w:rPr>
          <w:rFonts w:ascii="Times New Roman" w:hAnsi="Times New Roman"/>
          <w:sz w:val="20"/>
          <w:szCs w:val="20"/>
          <w:lang w:val="es-MX"/>
        </w:rPr>
        <w:t>,</w:t>
      </w:r>
      <w:r w:rsidRPr="002027C3">
        <w:rPr>
          <w:rFonts w:ascii="Times New Roman" w:hAnsi="Times New Roman"/>
          <w:sz w:val="20"/>
          <w:szCs w:val="20"/>
          <w:lang w:val="es-MX"/>
        </w:rPr>
        <w:t xml:space="preserve"> sus investigaciones son financiadas por instituciones académicas. Genera</w:t>
      </w:r>
      <w:r>
        <w:rPr>
          <w:rFonts w:ascii="Times New Roman" w:hAnsi="Times New Roman"/>
          <w:sz w:val="20"/>
          <w:szCs w:val="20"/>
          <w:lang w:val="es-MX"/>
        </w:rPr>
        <w:t>r</w:t>
      </w:r>
      <w:r w:rsidRPr="002027C3">
        <w:rPr>
          <w:rFonts w:ascii="Times New Roman" w:hAnsi="Times New Roman"/>
          <w:sz w:val="20"/>
          <w:szCs w:val="20"/>
          <w:lang w:val="es-MX"/>
        </w:rPr>
        <w:t xml:space="preserve"> y publici</w:t>
      </w:r>
      <w:r>
        <w:rPr>
          <w:rFonts w:ascii="Times New Roman" w:hAnsi="Times New Roman"/>
          <w:sz w:val="20"/>
          <w:szCs w:val="20"/>
          <w:lang w:val="es-MX"/>
        </w:rPr>
        <w:t>tar</w:t>
      </w:r>
      <w:r w:rsidRPr="002027C3">
        <w:rPr>
          <w:rFonts w:ascii="Times New Roman" w:hAnsi="Times New Roman"/>
          <w:sz w:val="20"/>
          <w:szCs w:val="20"/>
          <w:lang w:val="es-MX"/>
        </w:rPr>
        <w:t xml:space="preserve"> e</w:t>
      </w:r>
      <w:r>
        <w:rPr>
          <w:rFonts w:ascii="Times New Roman" w:hAnsi="Times New Roman"/>
          <w:sz w:val="20"/>
          <w:szCs w:val="20"/>
          <w:lang w:val="es-MX"/>
        </w:rPr>
        <w:t>l</w:t>
      </w:r>
      <w:r w:rsidRPr="002027C3">
        <w:rPr>
          <w:rFonts w:ascii="Times New Roman" w:hAnsi="Times New Roman"/>
          <w:sz w:val="20"/>
          <w:szCs w:val="20"/>
          <w:lang w:val="es-MX"/>
        </w:rPr>
        <w:t xml:space="preserve"> conocimiento produc</w:t>
      </w:r>
      <w:r>
        <w:rPr>
          <w:rFonts w:ascii="Times New Roman" w:hAnsi="Times New Roman"/>
          <w:sz w:val="20"/>
          <w:szCs w:val="20"/>
          <w:lang w:val="es-MX"/>
        </w:rPr>
        <w:t xml:space="preserve">ido </w:t>
      </w:r>
      <w:r w:rsidRPr="002027C3">
        <w:rPr>
          <w:rFonts w:ascii="Times New Roman" w:hAnsi="Times New Roman"/>
          <w:sz w:val="20"/>
          <w:szCs w:val="20"/>
          <w:lang w:val="es-MX"/>
        </w:rPr>
        <w:t>permite</w:t>
      </w:r>
      <w:r>
        <w:rPr>
          <w:rFonts w:ascii="Times New Roman" w:hAnsi="Times New Roman"/>
          <w:sz w:val="20"/>
          <w:szCs w:val="20"/>
          <w:lang w:val="es-MX"/>
        </w:rPr>
        <w:t xml:space="preserve"> a los</w:t>
      </w:r>
      <w:r w:rsidRPr="002027C3">
        <w:rPr>
          <w:rFonts w:ascii="Times New Roman" w:hAnsi="Times New Roman"/>
          <w:sz w:val="20"/>
          <w:szCs w:val="20"/>
          <w:lang w:val="es-MX"/>
        </w:rPr>
        <w:t xml:space="preserve"> investigadores obtener mejores cargos que les posibilit</w:t>
      </w:r>
      <w:r>
        <w:rPr>
          <w:rFonts w:ascii="Times New Roman" w:hAnsi="Times New Roman"/>
          <w:sz w:val="20"/>
          <w:szCs w:val="20"/>
          <w:lang w:val="es-MX"/>
        </w:rPr>
        <w:t>a</w:t>
      </w:r>
      <w:r w:rsidRPr="002027C3">
        <w:rPr>
          <w:rFonts w:ascii="Times New Roman" w:hAnsi="Times New Roman"/>
          <w:sz w:val="20"/>
          <w:szCs w:val="20"/>
          <w:lang w:val="es-MX"/>
        </w:rPr>
        <w:t>n, a su vez, generar más conocimiento y ampliar su capacidad de difusión.</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F14671">
        <w:rPr>
          <w:rFonts w:ascii="Times New Roman" w:hAnsi="Times New Roman"/>
          <w:b/>
          <w:bCs/>
          <w:sz w:val="20"/>
          <w:szCs w:val="20"/>
          <w:lang w:val="es-MX"/>
        </w:rPr>
        <w:t>Originalidad.</w:t>
      </w:r>
      <w:r>
        <w:rPr>
          <w:rFonts w:ascii="Times New Roman" w:hAnsi="Times New Roman"/>
          <w:sz w:val="20"/>
          <w:szCs w:val="20"/>
          <w:lang w:val="es-MX"/>
        </w:rPr>
        <w:t xml:space="preserve"> </w:t>
      </w:r>
      <w:r w:rsidRPr="002027C3">
        <w:rPr>
          <w:rFonts w:ascii="Times New Roman" w:hAnsi="Times New Roman"/>
          <w:sz w:val="20"/>
          <w:szCs w:val="20"/>
          <w:lang w:val="es-MX"/>
        </w:rPr>
        <w:t>La ciencia académica promueve que los investigadores ofrezcan nuevos abordajes.</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F14671">
        <w:rPr>
          <w:rFonts w:ascii="Times New Roman" w:hAnsi="Times New Roman"/>
          <w:b/>
          <w:bCs/>
          <w:sz w:val="20"/>
          <w:szCs w:val="20"/>
          <w:lang w:val="es-MX"/>
        </w:rPr>
        <w:t>Escepticismo.</w:t>
      </w:r>
      <w:r>
        <w:rPr>
          <w:rFonts w:ascii="Times New Roman" w:hAnsi="Times New Roman"/>
          <w:sz w:val="20"/>
          <w:szCs w:val="20"/>
          <w:lang w:val="es-MX"/>
        </w:rPr>
        <w:t xml:space="preserve"> </w:t>
      </w:r>
      <w:r w:rsidRPr="002027C3">
        <w:rPr>
          <w:rFonts w:ascii="Times New Roman" w:hAnsi="Times New Roman"/>
          <w:sz w:val="20"/>
          <w:szCs w:val="20"/>
          <w:lang w:val="es-MX"/>
        </w:rPr>
        <w:t>La idea de que de</w:t>
      </w:r>
      <w:r>
        <w:rPr>
          <w:rFonts w:ascii="Times New Roman" w:hAnsi="Times New Roman"/>
          <w:sz w:val="20"/>
          <w:szCs w:val="20"/>
          <w:lang w:val="es-MX"/>
        </w:rPr>
        <w:t>be</w:t>
      </w:r>
      <w:r w:rsidRPr="002027C3">
        <w:rPr>
          <w:rFonts w:ascii="Times New Roman" w:hAnsi="Times New Roman"/>
          <w:sz w:val="20"/>
          <w:szCs w:val="20"/>
          <w:lang w:val="es-MX"/>
        </w:rPr>
        <w:t>n publici</w:t>
      </w:r>
      <w:r>
        <w:rPr>
          <w:rFonts w:ascii="Times New Roman" w:hAnsi="Times New Roman"/>
          <w:sz w:val="20"/>
          <w:szCs w:val="20"/>
          <w:lang w:val="es-MX"/>
        </w:rPr>
        <w:t>tarse</w:t>
      </w:r>
      <w:r w:rsidRPr="002027C3">
        <w:rPr>
          <w:rFonts w:ascii="Times New Roman" w:hAnsi="Times New Roman"/>
          <w:sz w:val="20"/>
          <w:szCs w:val="20"/>
          <w:lang w:val="es-MX"/>
        </w:rPr>
        <w:t xml:space="preserve"> los nuevos hallazgos va de la mano con la idea de que el conocimiento es falible, incomplet</w:t>
      </w:r>
      <w:r>
        <w:rPr>
          <w:rFonts w:ascii="Times New Roman" w:hAnsi="Times New Roman"/>
          <w:sz w:val="20"/>
          <w:szCs w:val="20"/>
          <w:lang w:val="es-MX"/>
        </w:rPr>
        <w:t>o</w:t>
      </w:r>
      <w:r w:rsidRPr="002027C3">
        <w:rPr>
          <w:rFonts w:ascii="Times New Roman" w:hAnsi="Times New Roman"/>
          <w:sz w:val="20"/>
          <w:szCs w:val="20"/>
          <w:lang w:val="es-MX"/>
        </w:rPr>
        <w:t xml:space="preserve"> y perfectible, y siempre se encuentra sujeto a modificación. No existe ninguna hipótesis o teoría científica que no pueda ser discutida sobre la base de evidencia y </w:t>
      </w:r>
      <w:r>
        <w:rPr>
          <w:rFonts w:ascii="Times New Roman" w:hAnsi="Times New Roman"/>
          <w:sz w:val="20"/>
          <w:szCs w:val="20"/>
          <w:lang w:val="es-MX"/>
        </w:rPr>
        <w:t>aborda</w:t>
      </w:r>
      <w:r w:rsidRPr="002027C3">
        <w:rPr>
          <w:rFonts w:ascii="Times New Roman" w:hAnsi="Times New Roman"/>
          <w:sz w:val="20"/>
          <w:szCs w:val="20"/>
          <w:lang w:val="es-MX"/>
        </w:rPr>
        <w:t>jes teóricos adecuados, dando lugar a un consenso científico robusto que produzca cambios en el conocimiento.</w:t>
      </w:r>
    </w:p>
    <w:p w:rsidR="001262EE" w:rsidRDefault="001262EE" w:rsidP="00B022AA">
      <w:pPr>
        <w:spacing w:after="0"/>
        <w:rPr>
          <w:rFonts w:ascii="Times New Roman" w:hAnsi="Times New Roman"/>
          <w:sz w:val="20"/>
          <w:szCs w:val="20"/>
          <w:lang w:val="es-MX"/>
        </w:rPr>
      </w:pPr>
    </w:p>
    <w:p w:rsidR="001262EE" w:rsidRDefault="001262EE" w:rsidP="00B022AA">
      <w:pPr>
        <w:spacing w:after="0"/>
        <w:rPr>
          <w:rFonts w:ascii="Times New Roman" w:hAnsi="Times New Roman"/>
          <w:sz w:val="20"/>
          <w:szCs w:val="20"/>
          <w:lang w:val="es-MX"/>
        </w:rPr>
      </w:pPr>
      <w:r w:rsidRPr="002027C3">
        <w:rPr>
          <w:rFonts w:ascii="Times New Roman" w:hAnsi="Times New Roman"/>
          <w:sz w:val="20"/>
          <w:szCs w:val="20"/>
          <w:lang w:val="es-MX"/>
        </w:rPr>
        <w:t>El agrupamiento de los nombres de estos valores en inglé</w:t>
      </w:r>
      <w:r>
        <w:rPr>
          <w:rFonts w:ascii="Times New Roman" w:hAnsi="Times New Roman"/>
          <w:sz w:val="20"/>
          <w:szCs w:val="20"/>
          <w:lang w:val="es-MX"/>
        </w:rPr>
        <w:t>s (</w:t>
      </w:r>
      <w:r>
        <w:rPr>
          <w:rFonts w:ascii="Times New Roman" w:hAnsi="Times New Roman"/>
          <w:i/>
          <w:iCs/>
          <w:sz w:val="20"/>
          <w:szCs w:val="20"/>
          <w:lang w:val="es-MX"/>
        </w:rPr>
        <w:t xml:space="preserve">communism, universality, disinterestedness, originality </w:t>
      </w:r>
      <w:r>
        <w:rPr>
          <w:rFonts w:ascii="Times New Roman" w:hAnsi="Times New Roman"/>
          <w:sz w:val="20"/>
          <w:szCs w:val="20"/>
          <w:lang w:val="es-MX"/>
        </w:rPr>
        <w:t xml:space="preserve">y </w:t>
      </w:r>
      <w:r>
        <w:rPr>
          <w:rFonts w:ascii="Times New Roman" w:hAnsi="Times New Roman"/>
          <w:i/>
          <w:iCs/>
          <w:sz w:val="20"/>
          <w:szCs w:val="20"/>
          <w:lang w:val="es-MX"/>
        </w:rPr>
        <w:t>skepticism</w:t>
      </w:r>
      <w:r>
        <w:rPr>
          <w:rFonts w:ascii="Times New Roman" w:hAnsi="Times New Roman"/>
          <w:sz w:val="20"/>
          <w:szCs w:val="20"/>
          <w:lang w:val="es-MX"/>
        </w:rPr>
        <w:t>)</w:t>
      </w:r>
      <w:r w:rsidRPr="002027C3">
        <w:rPr>
          <w:rFonts w:ascii="Times New Roman" w:hAnsi="Times New Roman"/>
          <w:sz w:val="20"/>
          <w:szCs w:val="20"/>
          <w:lang w:val="es-MX"/>
        </w:rPr>
        <w:t xml:space="preserve"> </w:t>
      </w:r>
      <w:r>
        <w:rPr>
          <w:rFonts w:ascii="Times New Roman" w:hAnsi="Times New Roman"/>
          <w:sz w:val="20"/>
          <w:szCs w:val="20"/>
          <w:lang w:val="es-MX"/>
        </w:rPr>
        <w:t>f</w:t>
      </w:r>
      <w:r w:rsidRPr="002027C3">
        <w:rPr>
          <w:rFonts w:ascii="Times New Roman" w:hAnsi="Times New Roman"/>
          <w:sz w:val="20"/>
          <w:szCs w:val="20"/>
          <w:lang w:val="es-MX"/>
        </w:rPr>
        <w:t xml:space="preserve">orman el acrónimo </w:t>
      </w:r>
      <w:r>
        <w:rPr>
          <w:rFonts w:ascii="Times New Roman" w:hAnsi="Times New Roman"/>
          <w:sz w:val="20"/>
          <w:szCs w:val="20"/>
          <w:lang w:val="es-MX"/>
        </w:rPr>
        <w:t>CUDOS</w:t>
      </w:r>
      <w:r w:rsidRPr="002027C3">
        <w:rPr>
          <w:rFonts w:ascii="Times New Roman" w:hAnsi="Times New Roman"/>
          <w:sz w:val="20"/>
          <w:szCs w:val="20"/>
          <w:lang w:val="es-MX"/>
        </w:rPr>
        <w:t xml:space="preserve">. En inglés, la palabra </w:t>
      </w:r>
      <w:r>
        <w:rPr>
          <w:rFonts w:ascii="Times New Roman" w:hAnsi="Times New Roman"/>
          <w:i/>
          <w:iCs/>
          <w:sz w:val="20"/>
          <w:szCs w:val="20"/>
          <w:lang w:val="es-MX"/>
        </w:rPr>
        <w:t>kudos</w:t>
      </w:r>
      <w:r w:rsidRPr="002027C3">
        <w:rPr>
          <w:rFonts w:ascii="Times New Roman" w:hAnsi="Times New Roman"/>
          <w:sz w:val="20"/>
          <w:szCs w:val="20"/>
          <w:lang w:val="es-MX"/>
        </w:rPr>
        <w:t xml:space="preserve"> significa </w:t>
      </w:r>
      <w:r>
        <w:rPr>
          <w:rFonts w:ascii="Times New Roman" w:hAnsi="Times New Roman"/>
          <w:sz w:val="20"/>
          <w:szCs w:val="20"/>
          <w:lang w:val="es-MX"/>
        </w:rPr>
        <w:t>“</w:t>
      </w:r>
      <w:r w:rsidRPr="002027C3">
        <w:rPr>
          <w:rFonts w:ascii="Times New Roman" w:hAnsi="Times New Roman"/>
          <w:sz w:val="20"/>
          <w:szCs w:val="20"/>
          <w:lang w:val="es-MX"/>
        </w:rPr>
        <w:t>prestigio</w:t>
      </w:r>
      <w:r>
        <w:rPr>
          <w:rFonts w:ascii="Times New Roman" w:hAnsi="Times New Roman"/>
          <w:sz w:val="20"/>
          <w:szCs w:val="20"/>
          <w:lang w:val="es-MX"/>
        </w:rPr>
        <w:t>”</w:t>
      </w:r>
      <w:r w:rsidRPr="002027C3">
        <w:rPr>
          <w:rFonts w:ascii="Times New Roman" w:hAnsi="Times New Roman"/>
          <w:sz w:val="20"/>
          <w:szCs w:val="20"/>
          <w:lang w:val="es-MX"/>
        </w:rPr>
        <w:t xml:space="preserve">. </w:t>
      </w:r>
      <w:r>
        <w:rPr>
          <w:rFonts w:ascii="Times New Roman" w:hAnsi="Times New Roman"/>
          <w:sz w:val="20"/>
          <w:szCs w:val="20"/>
          <w:lang w:val="es-MX"/>
        </w:rPr>
        <w:t>Que el</w:t>
      </w:r>
      <w:r w:rsidRPr="002027C3">
        <w:rPr>
          <w:rFonts w:ascii="Times New Roman" w:hAnsi="Times New Roman"/>
          <w:sz w:val="20"/>
          <w:szCs w:val="20"/>
          <w:lang w:val="es-MX"/>
        </w:rPr>
        <w:t xml:space="preserve"> prestigio que puedan adquirir los científicos gobierna el </w:t>
      </w:r>
      <w:r>
        <w:rPr>
          <w:rFonts w:ascii="Times New Roman" w:hAnsi="Times New Roman"/>
          <w:i/>
          <w:iCs/>
          <w:sz w:val="20"/>
          <w:szCs w:val="20"/>
          <w:lang w:val="es-MX"/>
        </w:rPr>
        <w:t>ethos</w:t>
      </w:r>
      <w:r w:rsidRPr="002027C3">
        <w:rPr>
          <w:rFonts w:ascii="Times New Roman" w:hAnsi="Times New Roman"/>
          <w:sz w:val="20"/>
          <w:szCs w:val="20"/>
          <w:lang w:val="es-MX"/>
        </w:rPr>
        <w:t xml:space="preserve"> propio de la ciencia académica se manifiesta en el rol protagónico </w:t>
      </w:r>
      <w:r>
        <w:rPr>
          <w:rFonts w:ascii="Times New Roman" w:hAnsi="Times New Roman"/>
          <w:sz w:val="20"/>
          <w:szCs w:val="20"/>
          <w:lang w:val="es-MX"/>
        </w:rPr>
        <w:t>que</w:t>
      </w:r>
      <w:r w:rsidRPr="002027C3">
        <w:rPr>
          <w:rFonts w:ascii="Times New Roman" w:hAnsi="Times New Roman"/>
          <w:sz w:val="20"/>
          <w:szCs w:val="20"/>
          <w:lang w:val="es-MX"/>
        </w:rPr>
        <w:t xml:space="preserve"> las publicaciones científicas revisadas por pares en este modo de producción de conocimiento</w:t>
      </w:r>
      <w:r>
        <w:rPr>
          <w:rFonts w:ascii="Times New Roman" w:hAnsi="Times New Roman"/>
          <w:sz w:val="20"/>
          <w:szCs w:val="20"/>
          <w:lang w:val="es-MX"/>
        </w:rPr>
        <w:t>. La publicación revisa</w:t>
      </w:r>
      <w:r w:rsidRPr="002027C3">
        <w:rPr>
          <w:rFonts w:ascii="Times New Roman" w:hAnsi="Times New Roman"/>
          <w:sz w:val="20"/>
          <w:szCs w:val="20"/>
          <w:lang w:val="es-MX"/>
        </w:rPr>
        <w:t>da por pares enc</w:t>
      </w:r>
      <w:r>
        <w:rPr>
          <w:rFonts w:ascii="Times New Roman" w:hAnsi="Times New Roman"/>
          <w:sz w:val="20"/>
          <w:szCs w:val="20"/>
          <w:lang w:val="es-MX"/>
        </w:rPr>
        <w:t>a</w:t>
      </w:r>
      <w:r w:rsidRPr="002027C3">
        <w:rPr>
          <w:rFonts w:ascii="Times New Roman" w:hAnsi="Times New Roman"/>
          <w:sz w:val="20"/>
          <w:szCs w:val="20"/>
          <w:lang w:val="es-MX"/>
        </w:rPr>
        <w:t>psula cada uno de estos valores propios de la ciencia académica</w:t>
      </w:r>
      <w:r>
        <w:rPr>
          <w:rFonts w:ascii="Times New Roman" w:hAnsi="Times New Roman"/>
          <w:sz w:val="20"/>
          <w:szCs w:val="20"/>
          <w:lang w:val="es-MX"/>
        </w:rPr>
        <w:t>.</w:t>
      </w:r>
      <w:r w:rsidRPr="002027C3">
        <w:rPr>
          <w:rFonts w:ascii="Times New Roman" w:hAnsi="Times New Roman"/>
          <w:sz w:val="20"/>
          <w:szCs w:val="20"/>
          <w:lang w:val="es-MX"/>
        </w:rPr>
        <w:t xml:space="preserve"> </w:t>
      </w:r>
      <w:r>
        <w:rPr>
          <w:rFonts w:ascii="Times New Roman" w:hAnsi="Times New Roman"/>
          <w:sz w:val="20"/>
          <w:szCs w:val="20"/>
          <w:lang w:val="es-MX"/>
        </w:rPr>
        <w:t>C</w:t>
      </w:r>
      <w:r w:rsidRPr="002027C3">
        <w:rPr>
          <w:rFonts w:ascii="Times New Roman" w:hAnsi="Times New Roman"/>
          <w:sz w:val="20"/>
          <w:szCs w:val="20"/>
          <w:lang w:val="es-MX"/>
        </w:rPr>
        <w:t>uando un</w:t>
      </w:r>
      <w:r>
        <w:rPr>
          <w:rFonts w:ascii="Times New Roman" w:hAnsi="Times New Roman"/>
          <w:sz w:val="20"/>
          <w:szCs w:val="20"/>
          <w:lang w:val="es-MX"/>
        </w:rPr>
        <w:t xml:space="preserve">a científica o un </w:t>
      </w:r>
      <w:r w:rsidRPr="002027C3">
        <w:rPr>
          <w:rFonts w:ascii="Times New Roman" w:hAnsi="Times New Roman"/>
          <w:sz w:val="20"/>
          <w:szCs w:val="20"/>
          <w:lang w:val="es-MX"/>
        </w:rPr>
        <w:t>científico p</w:t>
      </w:r>
      <w:r>
        <w:rPr>
          <w:rFonts w:ascii="Times New Roman" w:hAnsi="Times New Roman"/>
          <w:sz w:val="20"/>
          <w:szCs w:val="20"/>
          <w:lang w:val="es-MX"/>
        </w:rPr>
        <w:t>u</w:t>
      </w:r>
      <w:r w:rsidRPr="002027C3">
        <w:rPr>
          <w:rFonts w:ascii="Times New Roman" w:hAnsi="Times New Roman"/>
          <w:sz w:val="20"/>
          <w:szCs w:val="20"/>
          <w:lang w:val="es-MX"/>
        </w:rPr>
        <w:t>blica</w:t>
      </w:r>
      <w:r>
        <w:rPr>
          <w:rFonts w:ascii="Times New Roman" w:hAnsi="Times New Roman"/>
          <w:sz w:val="20"/>
          <w:szCs w:val="20"/>
          <w:lang w:val="es-MX"/>
        </w:rPr>
        <w:t xml:space="preserve">n </w:t>
      </w:r>
      <w:r w:rsidRPr="002027C3">
        <w:rPr>
          <w:rFonts w:ascii="Times New Roman" w:hAnsi="Times New Roman"/>
          <w:sz w:val="20"/>
          <w:szCs w:val="20"/>
          <w:lang w:val="es-MX"/>
        </w:rPr>
        <w:t>los resultados de sus investigaciones</w:t>
      </w:r>
      <w:r>
        <w:rPr>
          <w:rFonts w:ascii="Times New Roman" w:hAnsi="Times New Roman"/>
          <w:sz w:val="20"/>
          <w:szCs w:val="20"/>
          <w:lang w:val="es-MX"/>
        </w:rPr>
        <w:t xml:space="preserve"> se satisfacen</w:t>
      </w:r>
      <w:r w:rsidRPr="002027C3">
        <w:rPr>
          <w:rFonts w:ascii="Times New Roman" w:hAnsi="Times New Roman"/>
          <w:sz w:val="20"/>
          <w:szCs w:val="20"/>
          <w:lang w:val="es-MX"/>
        </w:rPr>
        <w:t xml:space="preserve"> </w:t>
      </w:r>
      <w:r>
        <w:rPr>
          <w:rFonts w:ascii="Times New Roman" w:hAnsi="Times New Roman"/>
          <w:sz w:val="20"/>
          <w:szCs w:val="20"/>
          <w:lang w:val="es-MX"/>
        </w:rPr>
        <w:t>dos</w:t>
      </w:r>
      <w:r w:rsidRPr="002027C3">
        <w:rPr>
          <w:rFonts w:ascii="Times New Roman" w:hAnsi="Times New Roman"/>
          <w:sz w:val="20"/>
          <w:szCs w:val="20"/>
          <w:lang w:val="es-MX"/>
        </w:rPr>
        <w:t xml:space="preserve"> valores </w:t>
      </w:r>
      <w:r>
        <w:rPr>
          <w:rFonts w:ascii="Times New Roman" w:hAnsi="Times New Roman"/>
          <w:sz w:val="20"/>
          <w:szCs w:val="20"/>
          <w:lang w:val="es-MX"/>
        </w:rPr>
        <w:t>al mismo</w:t>
      </w:r>
      <w:r w:rsidRPr="002027C3">
        <w:rPr>
          <w:rFonts w:ascii="Times New Roman" w:hAnsi="Times New Roman"/>
          <w:sz w:val="20"/>
          <w:szCs w:val="20"/>
          <w:lang w:val="es-MX"/>
        </w:rPr>
        <w:t xml:space="preserve"> tiempo</w:t>
      </w:r>
      <w:r>
        <w:rPr>
          <w:rFonts w:ascii="Times New Roman" w:hAnsi="Times New Roman"/>
          <w:sz w:val="20"/>
          <w:szCs w:val="20"/>
          <w:lang w:val="es-MX"/>
        </w:rPr>
        <w:t>:</w:t>
      </w:r>
      <w:r w:rsidRPr="002027C3">
        <w:rPr>
          <w:rFonts w:ascii="Times New Roman" w:hAnsi="Times New Roman"/>
          <w:sz w:val="20"/>
          <w:szCs w:val="20"/>
          <w:lang w:val="es-MX"/>
        </w:rPr>
        <w:t xml:space="preserve"> el comunismo de dar a conocer los nuevos hallazgos </w:t>
      </w:r>
      <w:r>
        <w:rPr>
          <w:rFonts w:ascii="Times New Roman" w:hAnsi="Times New Roman"/>
          <w:sz w:val="20"/>
          <w:szCs w:val="20"/>
          <w:lang w:val="es-MX"/>
        </w:rPr>
        <w:t>-</w:t>
      </w:r>
      <w:r w:rsidRPr="002027C3">
        <w:rPr>
          <w:rFonts w:ascii="Times New Roman" w:hAnsi="Times New Roman"/>
          <w:sz w:val="20"/>
          <w:szCs w:val="20"/>
          <w:lang w:val="es-MX"/>
        </w:rPr>
        <w:t>y poner</w:t>
      </w:r>
      <w:r>
        <w:rPr>
          <w:rFonts w:ascii="Times New Roman" w:hAnsi="Times New Roman"/>
          <w:sz w:val="20"/>
          <w:szCs w:val="20"/>
          <w:lang w:val="es-MX"/>
        </w:rPr>
        <w:t xml:space="preserve">los </w:t>
      </w:r>
      <w:r w:rsidRPr="002027C3">
        <w:rPr>
          <w:rFonts w:ascii="Times New Roman" w:hAnsi="Times New Roman"/>
          <w:sz w:val="20"/>
          <w:szCs w:val="20"/>
          <w:lang w:val="es-MX"/>
        </w:rPr>
        <w:t>a disposición de otros investigadores quienes a su vez lo</w:t>
      </w:r>
      <w:r>
        <w:rPr>
          <w:rFonts w:ascii="Times New Roman" w:hAnsi="Times New Roman"/>
          <w:sz w:val="20"/>
          <w:szCs w:val="20"/>
          <w:lang w:val="es-MX"/>
        </w:rPr>
        <w:t>s</w:t>
      </w:r>
      <w:r w:rsidRPr="002027C3">
        <w:rPr>
          <w:rFonts w:ascii="Times New Roman" w:hAnsi="Times New Roman"/>
          <w:sz w:val="20"/>
          <w:szCs w:val="20"/>
          <w:lang w:val="es-MX"/>
        </w:rPr>
        <w:t xml:space="preserve"> pueden tomar como material para nuevas investigaciones</w:t>
      </w:r>
      <w:r>
        <w:rPr>
          <w:rFonts w:ascii="Times New Roman" w:hAnsi="Times New Roman"/>
          <w:sz w:val="20"/>
          <w:szCs w:val="20"/>
          <w:lang w:val="es-MX"/>
        </w:rPr>
        <w:t>-</w:t>
      </w:r>
      <w:r w:rsidRPr="002027C3">
        <w:rPr>
          <w:rFonts w:ascii="Times New Roman" w:hAnsi="Times New Roman"/>
          <w:sz w:val="20"/>
          <w:szCs w:val="20"/>
          <w:lang w:val="es-MX"/>
        </w:rPr>
        <w:t xml:space="preserve"> y la originalidad</w:t>
      </w:r>
      <w:r>
        <w:rPr>
          <w:rFonts w:ascii="Times New Roman" w:hAnsi="Times New Roman"/>
          <w:sz w:val="20"/>
          <w:szCs w:val="20"/>
          <w:lang w:val="es-MX"/>
        </w:rPr>
        <w:t>,</w:t>
      </w:r>
      <w:r w:rsidRPr="002027C3">
        <w:rPr>
          <w:rFonts w:ascii="Times New Roman" w:hAnsi="Times New Roman"/>
          <w:sz w:val="20"/>
          <w:szCs w:val="20"/>
          <w:lang w:val="es-MX"/>
        </w:rPr>
        <w:t xml:space="preserve"> </w:t>
      </w:r>
      <w:r>
        <w:rPr>
          <w:rFonts w:ascii="Times New Roman" w:hAnsi="Times New Roman"/>
          <w:sz w:val="20"/>
          <w:szCs w:val="20"/>
          <w:lang w:val="es-MX"/>
        </w:rPr>
        <w:t>e</w:t>
      </w:r>
      <w:r w:rsidRPr="002027C3">
        <w:rPr>
          <w:rFonts w:ascii="Times New Roman" w:hAnsi="Times New Roman"/>
          <w:sz w:val="20"/>
          <w:szCs w:val="20"/>
          <w:lang w:val="es-MX"/>
        </w:rPr>
        <w:t xml:space="preserve">n tanto la ciencia académica atribuye el descubrimiento </w:t>
      </w:r>
      <w:r>
        <w:rPr>
          <w:rFonts w:ascii="Times New Roman" w:hAnsi="Times New Roman"/>
          <w:sz w:val="20"/>
          <w:szCs w:val="20"/>
          <w:lang w:val="es-MX"/>
        </w:rPr>
        <w:t>a</w:t>
      </w:r>
      <w:r w:rsidRPr="002027C3">
        <w:rPr>
          <w:rFonts w:ascii="Times New Roman" w:hAnsi="Times New Roman"/>
          <w:sz w:val="20"/>
          <w:szCs w:val="20"/>
          <w:lang w:val="es-MX"/>
        </w:rPr>
        <w:t xml:space="preserve">l primer investigador que dé a conocer sus hallazgos. Por otro lado, </w:t>
      </w:r>
      <w:r>
        <w:rPr>
          <w:rFonts w:ascii="Times New Roman" w:hAnsi="Times New Roman"/>
          <w:sz w:val="20"/>
          <w:szCs w:val="20"/>
          <w:lang w:val="es-MX"/>
        </w:rPr>
        <w:t xml:space="preserve">que </w:t>
      </w:r>
      <w:r w:rsidRPr="002027C3">
        <w:rPr>
          <w:rFonts w:ascii="Times New Roman" w:hAnsi="Times New Roman"/>
          <w:sz w:val="20"/>
          <w:szCs w:val="20"/>
          <w:lang w:val="es-MX"/>
        </w:rPr>
        <w:t>las publicaciones sean re</w:t>
      </w:r>
      <w:r>
        <w:rPr>
          <w:rFonts w:ascii="Times New Roman" w:hAnsi="Times New Roman"/>
          <w:sz w:val="20"/>
          <w:szCs w:val="20"/>
          <w:lang w:val="es-MX"/>
        </w:rPr>
        <w:t>vis</w:t>
      </w:r>
      <w:r w:rsidRPr="002027C3">
        <w:rPr>
          <w:rFonts w:ascii="Times New Roman" w:hAnsi="Times New Roman"/>
          <w:sz w:val="20"/>
          <w:szCs w:val="20"/>
          <w:lang w:val="es-MX"/>
        </w:rPr>
        <w:t xml:space="preserve">adas por pares permite garantizar la universalidad </w:t>
      </w:r>
      <w:r>
        <w:rPr>
          <w:rFonts w:ascii="Times New Roman" w:hAnsi="Times New Roman"/>
          <w:sz w:val="20"/>
          <w:szCs w:val="20"/>
          <w:lang w:val="es-MX"/>
        </w:rPr>
        <w:t xml:space="preserve">del </w:t>
      </w:r>
      <w:r w:rsidRPr="002027C3">
        <w:rPr>
          <w:rFonts w:ascii="Times New Roman" w:hAnsi="Times New Roman"/>
          <w:sz w:val="20"/>
          <w:szCs w:val="20"/>
          <w:lang w:val="es-MX"/>
        </w:rPr>
        <w:t>conocimiento que se descubre</w:t>
      </w:r>
      <w:r>
        <w:rPr>
          <w:rFonts w:ascii="Times New Roman" w:hAnsi="Times New Roman"/>
          <w:sz w:val="20"/>
          <w:szCs w:val="20"/>
          <w:lang w:val="es-MX"/>
        </w:rPr>
        <w:t>,</w:t>
      </w:r>
      <w:r w:rsidRPr="002027C3">
        <w:rPr>
          <w:rFonts w:ascii="Times New Roman" w:hAnsi="Times New Roman"/>
          <w:sz w:val="20"/>
          <w:szCs w:val="20"/>
          <w:lang w:val="es-MX"/>
        </w:rPr>
        <w:t xml:space="preserve"> con</w:t>
      </w:r>
      <w:r>
        <w:rPr>
          <w:rFonts w:ascii="Times New Roman" w:hAnsi="Times New Roman"/>
          <w:sz w:val="20"/>
          <w:szCs w:val="20"/>
          <w:lang w:val="es-MX"/>
        </w:rPr>
        <w:t>s</w:t>
      </w:r>
      <w:r w:rsidRPr="002027C3">
        <w:rPr>
          <w:rFonts w:ascii="Times New Roman" w:hAnsi="Times New Roman"/>
          <w:sz w:val="20"/>
          <w:szCs w:val="20"/>
          <w:lang w:val="es-MX"/>
        </w:rPr>
        <w:t xml:space="preserve">tatar </w:t>
      </w:r>
      <w:r>
        <w:rPr>
          <w:rFonts w:ascii="Times New Roman" w:hAnsi="Times New Roman"/>
          <w:sz w:val="20"/>
          <w:szCs w:val="20"/>
          <w:lang w:val="es-MX"/>
        </w:rPr>
        <w:t xml:space="preserve">que </w:t>
      </w:r>
      <w:r w:rsidRPr="002027C3">
        <w:rPr>
          <w:rFonts w:ascii="Times New Roman" w:hAnsi="Times New Roman"/>
          <w:sz w:val="20"/>
          <w:szCs w:val="20"/>
          <w:lang w:val="es-MX"/>
        </w:rPr>
        <w:t>e</w:t>
      </w:r>
      <w:r>
        <w:rPr>
          <w:rFonts w:ascii="Times New Roman" w:hAnsi="Times New Roman"/>
          <w:sz w:val="20"/>
          <w:szCs w:val="20"/>
          <w:lang w:val="es-MX"/>
        </w:rPr>
        <w:t>l</w:t>
      </w:r>
      <w:r w:rsidRPr="002027C3">
        <w:rPr>
          <w:rFonts w:ascii="Times New Roman" w:hAnsi="Times New Roman"/>
          <w:sz w:val="20"/>
          <w:szCs w:val="20"/>
          <w:lang w:val="es-MX"/>
        </w:rPr>
        <w:t xml:space="preserve"> conocimiento</w:t>
      </w:r>
      <w:r>
        <w:rPr>
          <w:rFonts w:ascii="Times New Roman" w:hAnsi="Times New Roman"/>
          <w:sz w:val="20"/>
          <w:szCs w:val="20"/>
          <w:lang w:val="es-MX"/>
        </w:rPr>
        <w:t xml:space="preserve"> e</w:t>
      </w:r>
      <w:r w:rsidRPr="002027C3">
        <w:rPr>
          <w:rFonts w:ascii="Times New Roman" w:hAnsi="Times New Roman"/>
          <w:sz w:val="20"/>
          <w:szCs w:val="20"/>
          <w:lang w:val="es-MX"/>
        </w:rPr>
        <w:t>s independiente</w:t>
      </w:r>
      <w:r>
        <w:rPr>
          <w:rFonts w:ascii="Times New Roman" w:hAnsi="Times New Roman"/>
          <w:sz w:val="20"/>
          <w:szCs w:val="20"/>
          <w:lang w:val="es-MX"/>
        </w:rPr>
        <w:t xml:space="preserve"> de la situación </w:t>
      </w:r>
      <w:r w:rsidRPr="002027C3">
        <w:rPr>
          <w:rFonts w:ascii="Times New Roman" w:hAnsi="Times New Roman"/>
          <w:sz w:val="20"/>
          <w:szCs w:val="20"/>
          <w:lang w:val="es-MX"/>
        </w:rPr>
        <w:t>particular en</w:t>
      </w:r>
      <w:r>
        <w:rPr>
          <w:rFonts w:ascii="Times New Roman" w:hAnsi="Times New Roman"/>
          <w:sz w:val="20"/>
          <w:szCs w:val="20"/>
          <w:lang w:val="es-MX"/>
        </w:rPr>
        <w:t xml:space="preserve"> que se</w:t>
      </w:r>
      <w:r w:rsidRPr="002027C3">
        <w:rPr>
          <w:rFonts w:ascii="Times New Roman" w:hAnsi="Times New Roman"/>
          <w:sz w:val="20"/>
          <w:szCs w:val="20"/>
          <w:lang w:val="es-MX"/>
        </w:rPr>
        <w:t xml:space="preserve"> realizaron los estudios y en muchos casos</w:t>
      </w:r>
      <w:r>
        <w:rPr>
          <w:rFonts w:ascii="Times New Roman" w:hAnsi="Times New Roman"/>
          <w:sz w:val="20"/>
          <w:szCs w:val="20"/>
          <w:lang w:val="es-MX"/>
        </w:rPr>
        <w:t xml:space="preserve">, </w:t>
      </w:r>
      <w:r w:rsidRPr="002027C3">
        <w:rPr>
          <w:rFonts w:ascii="Times New Roman" w:hAnsi="Times New Roman"/>
          <w:sz w:val="20"/>
          <w:szCs w:val="20"/>
          <w:lang w:val="es-MX"/>
        </w:rPr>
        <w:t>que esas investigaciones son de</w:t>
      </w:r>
      <w:r>
        <w:rPr>
          <w:rFonts w:ascii="Times New Roman" w:hAnsi="Times New Roman"/>
          <w:sz w:val="20"/>
          <w:szCs w:val="20"/>
          <w:lang w:val="es-MX"/>
        </w:rPr>
        <w:t xml:space="preserve"> h</w:t>
      </w:r>
      <w:r w:rsidRPr="002027C3">
        <w:rPr>
          <w:rFonts w:ascii="Times New Roman" w:hAnsi="Times New Roman"/>
          <w:sz w:val="20"/>
          <w:szCs w:val="20"/>
          <w:lang w:val="es-MX"/>
        </w:rPr>
        <w:t xml:space="preserve">echos </w:t>
      </w:r>
      <w:r>
        <w:rPr>
          <w:rFonts w:ascii="Times New Roman" w:hAnsi="Times New Roman"/>
          <w:sz w:val="20"/>
          <w:szCs w:val="20"/>
          <w:lang w:val="es-MX"/>
        </w:rPr>
        <w:t>r</w:t>
      </w:r>
      <w:r w:rsidRPr="002027C3">
        <w:rPr>
          <w:rFonts w:ascii="Times New Roman" w:hAnsi="Times New Roman"/>
          <w:sz w:val="20"/>
          <w:szCs w:val="20"/>
          <w:lang w:val="es-MX"/>
        </w:rPr>
        <w:t>eplicables</w:t>
      </w:r>
      <w:r>
        <w:rPr>
          <w:rFonts w:ascii="Times New Roman" w:hAnsi="Times New Roman"/>
          <w:sz w:val="20"/>
          <w:szCs w:val="20"/>
          <w:lang w:val="es-MX"/>
        </w:rPr>
        <w:t>,</w:t>
      </w:r>
      <w:r w:rsidRPr="002027C3">
        <w:rPr>
          <w:rFonts w:ascii="Times New Roman" w:hAnsi="Times New Roman"/>
          <w:sz w:val="20"/>
          <w:szCs w:val="20"/>
          <w:lang w:val="es-MX"/>
        </w:rPr>
        <w:t xml:space="preserve"> y se puedan llevar adelante nuevamente obteniendo idénticos resultados</w:t>
      </w:r>
      <w:r>
        <w:rPr>
          <w:rFonts w:ascii="Times New Roman" w:hAnsi="Times New Roman"/>
          <w:sz w:val="20"/>
          <w:szCs w:val="20"/>
          <w:lang w:val="es-MX"/>
        </w:rPr>
        <w:t>.</w:t>
      </w:r>
      <w:r w:rsidRPr="002027C3">
        <w:rPr>
          <w:rFonts w:ascii="Times New Roman" w:hAnsi="Times New Roman"/>
          <w:sz w:val="20"/>
          <w:szCs w:val="20"/>
          <w:lang w:val="es-MX"/>
        </w:rPr>
        <w:t xml:space="preserve"> </w:t>
      </w:r>
      <w:r>
        <w:rPr>
          <w:rFonts w:ascii="Times New Roman" w:hAnsi="Times New Roman"/>
          <w:sz w:val="20"/>
          <w:szCs w:val="20"/>
          <w:lang w:val="es-MX"/>
        </w:rPr>
        <w:t>A</w:t>
      </w:r>
      <w:r w:rsidRPr="002027C3">
        <w:rPr>
          <w:rFonts w:ascii="Times New Roman" w:hAnsi="Times New Roman"/>
          <w:sz w:val="20"/>
          <w:szCs w:val="20"/>
          <w:lang w:val="es-MX"/>
        </w:rPr>
        <w:t>demás</w:t>
      </w:r>
      <w:r>
        <w:rPr>
          <w:rFonts w:ascii="Times New Roman" w:hAnsi="Times New Roman"/>
          <w:sz w:val="20"/>
          <w:szCs w:val="20"/>
          <w:lang w:val="es-MX"/>
        </w:rPr>
        <w:t>,</w:t>
      </w:r>
      <w:r w:rsidRPr="002027C3">
        <w:rPr>
          <w:rFonts w:ascii="Times New Roman" w:hAnsi="Times New Roman"/>
          <w:sz w:val="20"/>
          <w:szCs w:val="20"/>
          <w:lang w:val="es-MX"/>
        </w:rPr>
        <w:t xml:space="preserve"> que el científico no recib</w:t>
      </w:r>
      <w:r>
        <w:rPr>
          <w:rFonts w:ascii="Times New Roman" w:hAnsi="Times New Roman"/>
          <w:sz w:val="20"/>
          <w:szCs w:val="20"/>
          <w:lang w:val="es-MX"/>
        </w:rPr>
        <w:t>a</w:t>
      </w:r>
      <w:r w:rsidRPr="002027C3">
        <w:rPr>
          <w:rFonts w:ascii="Times New Roman" w:hAnsi="Times New Roman"/>
          <w:sz w:val="20"/>
          <w:szCs w:val="20"/>
          <w:lang w:val="es-MX"/>
        </w:rPr>
        <w:t xml:space="preserve"> retribución monetaria por publicar refleja el </w:t>
      </w:r>
      <w:r>
        <w:rPr>
          <w:rFonts w:ascii="Times New Roman" w:hAnsi="Times New Roman"/>
          <w:sz w:val="20"/>
          <w:szCs w:val="20"/>
          <w:lang w:val="es-MX"/>
        </w:rPr>
        <w:t>desinterés</w:t>
      </w:r>
      <w:r w:rsidRPr="002027C3">
        <w:rPr>
          <w:rFonts w:ascii="Times New Roman" w:hAnsi="Times New Roman"/>
          <w:sz w:val="20"/>
          <w:szCs w:val="20"/>
          <w:lang w:val="es-MX"/>
        </w:rPr>
        <w:t xml:space="preserve"> de la ciencia académica</w:t>
      </w:r>
      <w:r>
        <w:rPr>
          <w:rFonts w:ascii="Times New Roman" w:hAnsi="Times New Roman"/>
          <w:sz w:val="20"/>
          <w:szCs w:val="20"/>
          <w:lang w:val="es-MX"/>
        </w:rPr>
        <w:t>;</w:t>
      </w:r>
      <w:r w:rsidRPr="002027C3">
        <w:rPr>
          <w:rFonts w:ascii="Times New Roman" w:hAnsi="Times New Roman"/>
          <w:sz w:val="20"/>
          <w:szCs w:val="20"/>
          <w:lang w:val="es-MX"/>
        </w:rPr>
        <w:t xml:space="preserve"> </w:t>
      </w:r>
      <w:r>
        <w:rPr>
          <w:rFonts w:ascii="Times New Roman" w:hAnsi="Times New Roman"/>
          <w:sz w:val="20"/>
          <w:szCs w:val="20"/>
          <w:lang w:val="es-MX"/>
        </w:rPr>
        <w:t>l</w:t>
      </w:r>
      <w:r w:rsidRPr="002027C3">
        <w:rPr>
          <w:rFonts w:ascii="Times New Roman" w:hAnsi="Times New Roman"/>
          <w:sz w:val="20"/>
          <w:szCs w:val="20"/>
          <w:lang w:val="es-MX"/>
        </w:rPr>
        <w:t>as publicaciones generan prestigio y este prestigio le permite al investigador mantener o mejorar sus cargos como docente e investigador</w:t>
      </w:r>
      <w:r>
        <w:rPr>
          <w:rFonts w:ascii="Times New Roman" w:hAnsi="Times New Roman"/>
          <w:sz w:val="20"/>
          <w:szCs w:val="20"/>
          <w:lang w:val="es-MX"/>
        </w:rPr>
        <w:t>. E</w:t>
      </w:r>
      <w:r w:rsidRPr="002027C3">
        <w:rPr>
          <w:rFonts w:ascii="Times New Roman" w:hAnsi="Times New Roman"/>
          <w:sz w:val="20"/>
          <w:szCs w:val="20"/>
          <w:lang w:val="es-MX"/>
        </w:rPr>
        <w:t>l prestigio de publicar permite tener mejores herramientas para hacer avanzar la ciencia. Por último, que las publicaciones sean periódicas y constantemente se llame a publicitar el conocimiento alcanzado refleja el escepticismo de la ciencia académica en el sentido de que siempre está abierta</w:t>
      </w:r>
      <w:r>
        <w:rPr>
          <w:rFonts w:ascii="Times New Roman" w:hAnsi="Times New Roman"/>
          <w:sz w:val="20"/>
          <w:szCs w:val="20"/>
          <w:lang w:val="es-MX"/>
        </w:rPr>
        <w:t xml:space="preserve"> a</w:t>
      </w:r>
      <w:r w:rsidRPr="002027C3">
        <w:rPr>
          <w:rFonts w:ascii="Times New Roman" w:hAnsi="Times New Roman"/>
          <w:sz w:val="20"/>
          <w:szCs w:val="20"/>
          <w:lang w:val="es-MX"/>
        </w:rPr>
        <w:t xml:space="preserve"> </w:t>
      </w:r>
      <w:r>
        <w:rPr>
          <w:rFonts w:ascii="Times New Roman" w:hAnsi="Times New Roman"/>
          <w:sz w:val="20"/>
          <w:szCs w:val="20"/>
          <w:lang w:val="es-MX"/>
        </w:rPr>
        <w:t>n</w:t>
      </w:r>
      <w:r w:rsidRPr="002027C3">
        <w:rPr>
          <w:rFonts w:ascii="Times New Roman" w:hAnsi="Times New Roman"/>
          <w:sz w:val="20"/>
          <w:szCs w:val="20"/>
          <w:lang w:val="es-MX"/>
        </w:rPr>
        <w:t>ovedades</w:t>
      </w:r>
      <w:r>
        <w:rPr>
          <w:rFonts w:ascii="Times New Roman" w:hAnsi="Times New Roman"/>
          <w:sz w:val="20"/>
          <w:szCs w:val="20"/>
          <w:lang w:val="es-MX"/>
        </w:rPr>
        <w:t>,</w:t>
      </w:r>
      <w:r w:rsidRPr="002027C3">
        <w:rPr>
          <w:rFonts w:ascii="Times New Roman" w:hAnsi="Times New Roman"/>
          <w:sz w:val="20"/>
          <w:szCs w:val="20"/>
          <w:lang w:val="es-MX"/>
        </w:rPr>
        <w:t xml:space="preserve"> </w:t>
      </w:r>
      <w:r>
        <w:rPr>
          <w:rFonts w:ascii="Times New Roman" w:hAnsi="Times New Roman"/>
          <w:sz w:val="20"/>
          <w:szCs w:val="20"/>
          <w:lang w:val="es-MX"/>
        </w:rPr>
        <w:t>a</w:t>
      </w:r>
      <w:r w:rsidRPr="002027C3">
        <w:rPr>
          <w:rFonts w:ascii="Times New Roman" w:hAnsi="Times New Roman"/>
          <w:sz w:val="20"/>
          <w:szCs w:val="20"/>
          <w:lang w:val="es-MX"/>
        </w:rPr>
        <w:t xml:space="preserve"> modificaciones.</w:t>
      </w:r>
    </w:p>
    <w:p w:rsidR="001262EE" w:rsidRDefault="001262EE" w:rsidP="00B022AA">
      <w:pPr>
        <w:spacing w:after="0"/>
        <w:rPr>
          <w:rFonts w:ascii="Times New Roman" w:hAnsi="Times New Roman"/>
          <w:sz w:val="20"/>
          <w:szCs w:val="20"/>
          <w:lang w:val="es-MX"/>
        </w:rPr>
      </w:pPr>
      <w:r w:rsidRPr="00CB0286">
        <w:rPr>
          <w:rFonts w:ascii="Times New Roman" w:hAnsi="Times New Roman"/>
          <w:sz w:val="20"/>
          <w:szCs w:val="20"/>
          <w:lang w:val="es-MX"/>
        </w:rPr>
        <w:t xml:space="preserve">Es importante remarcar que </w:t>
      </w:r>
      <w:r>
        <w:rPr>
          <w:rFonts w:ascii="Times New Roman" w:hAnsi="Times New Roman"/>
          <w:sz w:val="20"/>
          <w:szCs w:val="20"/>
          <w:lang w:val="es-MX"/>
        </w:rPr>
        <w:t>sos</w:t>
      </w:r>
      <w:r w:rsidRPr="00CB0286">
        <w:rPr>
          <w:rFonts w:ascii="Times New Roman" w:hAnsi="Times New Roman"/>
          <w:sz w:val="20"/>
          <w:szCs w:val="20"/>
          <w:lang w:val="es-MX"/>
        </w:rPr>
        <w:t xml:space="preserve">tener que </w:t>
      </w:r>
      <w:r>
        <w:rPr>
          <w:rFonts w:ascii="Times New Roman" w:hAnsi="Times New Roman"/>
          <w:sz w:val="20"/>
          <w:szCs w:val="20"/>
          <w:lang w:val="es-MX"/>
        </w:rPr>
        <w:t>CUDOS</w:t>
      </w:r>
      <w:r w:rsidRPr="00CB0286">
        <w:rPr>
          <w:rFonts w:ascii="Times New Roman" w:hAnsi="Times New Roman"/>
          <w:sz w:val="20"/>
          <w:szCs w:val="20"/>
          <w:lang w:val="es-MX"/>
        </w:rPr>
        <w:t xml:space="preserve"> gobierna</w:t>
      </w:r>
      <w:r>
        <w:rPr>
          <w:rFonts w:ascii="Times New Roman" w:hAnsi="Times New Roman"/>
          <w:sz w:val="20"/>
          <w:szCs w:val="20"/>
          <w:lang w:val="es-MX"/>
        </w:rPr>
        <w:t xml:space="preserve"> </w:t>
      </w:r>
      <w:r w:rsidRPr="00CB0286">
        <w:rPr>
          <w:rFonts w:ascii="Times New Roman" w:hAnsi="Times New Roman"/>
          <w:sz w:val="20"/>
          <w:szCs w:val="20"/>
          <w:lang w:val="es-MX"/>
        </w:rPr>
        <w:t>la ciencia académica no implica defender que estos valores se cumplen a rajatabla y sin excepciones, sino más bien entender</w:t>
      </w:r>
      <w:r>
        <w:rPr>
          <w:rFonts w:ascii="Times New Roman" w:hAnsi="Times New Roman"/>
          <w:sz w:val="20"/>
          <w:szCs w:val="20"/>
          <w:lang w:val="es-MX"/>
        </w:rPr>
        <w:t>los</w:t>
      </w:r>
      <w:r w:rsidRPr="00CB0286">
        <w:rPr>
          <w:rFonts w:ascii="Times New Roman" w:hAnsi="Times New Roman"/>
          <w:sz w:val="20"/>
          <w:szCs w:val="20"/>
          <w:lang w:val="es-MX"/>
        </w:rPr>
        <w:t xml:space="preserve"> com</w:t>
      </w:r>
      <w:r>
        <w:rPr>
          <w:rFonts w:ascii="Times New Roman" w:hAnsi="Times New Roman"/>
          <w:sz w:val="20"/>
          <w:szCs w:val="20"/>
          <w:lang w:val="es-MX"/>
        </w:rPr>
        <w:t>o id</w:t>
      </w:r>
      <w:r w:rsidRPr="00CB0286">
        <w:rPr>
          <w:rFonts w:ascii="Times New Roman" w:hAnsi="Times New Roman"/>
          <w:sz w:val="20"/>
          <w:szCs w:val="20"/>
          <w:lang w:val="es-MX"/>
        </w:rPr>
        <w:t>e</w:t>
      </w:r>
      <w:r>
        <w:rPr>
          <w:rFonts w:ascii="Times New Roman" w:hAnsi="Times New Roman"/>
          <w:sz w:val="20"/>
          <w:szCs w:val="20"/>
          <w:lang w:val="es-MX"/>
        </w:rPr>
        <w:t>ale</w:t>
      </w:r>
      <w:r w:rsidRPr="00CB0286">
        <w:rPr>
          <w:rFonts w:ascii="Times New Roman" w:hAnsi="Times New Roman"/>
          <w:sz w:val="20"/>
          <w:szCs w:val="20"/>
          <w:lang w:val="es-MX"/>
        </w:rPr>
        <w:t>s regulativos propios de este modo de producción de conocimiento. La e</w:t>
      </w:r>
      <w:r>
        <w:rPr>
          <w:rFonts w:ascii="Times New Roman" w:hAnsi="Times New Roman"/>
          <w:sz w:val="20"/>
          <w:szCs w:val="20"/>
          <w:lang w:val="es-MX"/>
        </w:rPr>
        <w:t>xisten</w:t>
      </w:r>
      <w:r w:rsidRPr="00CB0286">
        <w:rPr>
          <w:rFonts w:ascii="Times New Roman" w:hAnsi="Times New Roman"/>
          <w:sz w:val="20"/>
          <w:szCs w:val="20"/>
          <w:lang w:val="es-MX"/>
        </w:rPr>
        <w:t xml:space="preserve">cia de objeciones y sanciones en contra de los comportamientos que </w:t>
      </w:r>
      <w:r>
        <w:rPr>
          <w:rFonts w:ascii="Times New Roman" w:hAnsi="Times New Roman"/>
          <w:sz w:val="20"/>
          <w:szCs w:val="20"/>
          <w:lang w:val="es-MX"/>
        </w:rPr>
        <w:t>se al</w:t>
      </w:r>
      <w:r w:rsidRPr="00CB0286">
        <w:rPr>
          <w:rFonts w:ascii="Times New Roman" w:hAnsi="Times New Roman"/>
          <w:sz w:val="20"/>
          <w:szCs w:val="20"/>
          <w:lang w:val="es-MX"/>
        </w:rPr>
        <w:t>ejan del</w:t>
      </w:r>
      <w:r>
        <w:rPr>
          <w:rFonts w:ascii="Times New Roman" w:hAnsi="Times New Roman"/>
          <w:sz w:val="20"/>
          <w:szCs w:val="20"/>
          <w:lang w:val="es-MX"/>
        </w:rPr>
        <w:t xml:space="preserve"> </w:t>
      </w:r>
      <w:r>
        <w:rPr>
          <w:rFonts w:ascii="Times New Roman" w:hAnsi="Times New Roman"/>
          <w:i/>
          <w:iCs/>
          <w:sz w:val="20"/>
          <w:szCs w:val="20"/>
          <w:lang w:val="es-MX"/>
        </w:rPr>
        <w:t>ethos</w:t>
      </w:r>
      <w:r w:rsidRPr="00CB0286">
        <w:rPr>
          <w:rFonts w:ascii="Times New Roman" w:hAnsi="Times New Roman"/>
          <w:sz w:val="20"/>
          <w:szCs w:val="20"/>
          <w:lang w:val="es-MX"/>
        </w:rPr>
        <w:t xml:space="preserve"> científico muestra que estas </w:t>
      </w:r>
      <w:r>
        <w:rPr>
          <w:rFonts w:ascii="Times New Roman" w:hAnsi="Times New Roman"/>
          <w:sz w:val="20"/>
          <w:szCs w:val="20"/>
          <w:lang w:val="es-MX"/>
        </w:rPr>
        <w:t>valo</w:t>
      </w:r>
      <w:r w:rsidRPr="00CB0286">
        <w:rPr>
          <w:rFonts w:ascii="Times New Roman" w:hAnsi="Times New Roman"/>
          <w:sz w:val="20"/>
          <w:szCs w:val="20"/>
          <w:lang w:val="es-MX"/>
        </w:rPr>
        <w:t>raciones funcionan como ideales que deben satisfacerse.</w:t>
      </w:r>
    </w:p>
    <w:p w:rsidR="001262EE" w:rsidRDefault="001262EE" w:rsidP="00B022AA">
      <w:pPr>
        <w:spacing w:after="0"/>
        <w:rPr>
          <w:rFonts w:ascii="Times New Roman" w:hAnsi="Times New Roman"/>
          <w:sz w:val="20"/>
          <w:szCs w:val="20"/>
          <w:lang w:val="es-MX"/>
        </w:rPr>
      </w:pPr>
      <w:r w:rsidRPr="00CB0286">
        <w:rPr>
          <w:rFonts w:ascii="Times New Roman" w:hAnsi="Times New Roman"/>
          <w:sz w:val="20"/>
          <w:szCs w:val="20"/>
          <w:lang w:val="es-MX"/>
        </w:rPr>
        <w:t xml:space="preserve">Por otro lado, </w:t>
      </w:r>
      <w:r>
        <w:rPr>
          <w:rFonts w:ascii="Times New Roman" w:hAnsi="Times New Roman"/>
          <w:sz w:val="20"/>
          <w:szCs w:val="20"/>
          <w:lang w:val="es-MX"/>
        </w:rPr>
        <w:t>en la actualidad</w:t>
      </w:r>
      <w:r w:rsidRPr="00CB0286">
        <w:rPr>
          <w:rFonts w:ascii="Times New Roman" w:hAnsi="Times New Roman"/>
          <w:sz w:val="20"/>
          <w:szCs w:val="20"/>
          <w:lang w:val="es-MX"/>
        </w:rPr>
        <w:t xml:space="preserve"> está </w:t>
      </w:r>
      <w:r>
        <w:rPr>
          <w:rFonts w:ascii="Times New Roman" w:hAnsi="Times New Roman"/>
          <w:sz w:val="20"/>
          <w:szCs w:val="20"/>
          <w:lang w:val="es-MX"/>
        </w:rPr>
        <w:t>c</w:t>
      </w:r>
      <w:r w:rsidRPr="00CB0286">
        <w:rPr>
          <w:rFonts w:ascii="Times New Roman" w:hAnsi="Times New Roman"/>
          <w:sz w:val="20"/>
          <w:szCs w:val="20"/>
          <w:lang w:val="es-MX"/>
        </w:rPr>
        <w:t xml:space="preserve">laro que </w:t>
      </w:r>
      <w:r>
        <w:rPr>
          <w:rFonts w:ascii="Times New Roman" w:hAnsi="Times New Roman"/>
          <w:sz w:val="20"/>
          <w:szCs w:val="20"/>
          <w:lang w:val="es-MX"/>
        </w:rPr>
        <w:t xml:space="preserve">el acceso a las </w:t>
      </w:r>
      <w:r w:rsidRPr="00CB0286">
        <w:rPr>
          <w:rFonts w:ascii="Times New Roman" w:hAnsi="Times New Roman"/>
          <w:sz w:val="20"/>
          <w:szCs w:val="20"/>
          <w:lang w:val="es-MX"/>
        </w:rPr>
        <w:t xml:space="preserve">publicaciones científicas no es </w:t>
      </w:r>
      <w:r>
        <w:rPr>
          <w:rFonts w:ascii="Times New Roman" w:hAnsi="Times New Roman"/>
          <w:sz w:val="20"/>
          <w:szCs w:val="20"/>
          <w:lang w:val="es-MX"/>
        </w:rPr>
        <w:t xml:space="preserve">en </w:t>
      </w:r>
      <w:r w:rsidRPr="00CB0286">
        <w:rPr>
          <w:rFonts w:ascii="Times New Roman" w:hAnsi="Times New Roman"/>
          <w:sz w:val="20"/>
          <w:szCs w:val="20"/>
          <w:lang w:val="es-MX"/>
        </w:rPr>
        <w:t xml:space="preserve">absoluto irrestricto. De hecho, las restricciones de acceso a las </w:t>
      </w:r>
      <w:r>
        <w:rPr>
          <w:rFonts w:ascii="Times New Roman" w:hAnsi="Times New Roman"/>
          <w:sz w:val="20"/>
          <w:szCs w:val="20"/>
          <w:lang w:val="es-MX"/>
        </w:rPr>
        <w:t xml:space="preserve">artículos </w:t>
      </w:r>
      <w:r w:rsidRPr="00CB0286">
        <w:rPr>
          <w:rFonts w:ascii="Times New Roman" w:hAnsi="Times New Roman"/>
          <w:sz w:val="20"/>
          <w:szCs w:val="20"/>
          <w:lang w:val="es-MX"/>
        </w:rPr>
        <w:t>científic</w:t>
      </w:r>
      <w:r>
        <w:rPr>
          <w:rFonts w:ascii="Times New Roman" w:hAnsi="Times New Roman"/>
          <w:sz w:val="20"/>
          <w:szCs w:val="20"/>
          <w:lang w:val="es-MX"/>
        </w:rPr>
        <w:t>o</w:t>
      </w:r>
      <w:r w:rsidRPr="00CB0286">
        <w:rPr>
          <w:rFonts w:ascii="Times New Roman" w:hAnsi="Times New Roman"/>
          <w:sz w:val="20"/>
          <w:szCs w:val="20"/>
          <w:lang w:val="es-MX"/>
        </w:rPr>
        <w:t>s es un</w:t>
      </w:r>
      <w:r>
        <w:rPr>
          <w:rFonts w:ascii="Times New Roman" w:hAnsi="Times New Roman"/>
          <w:sz w:val="20"/>
          <w:szCs w:val="20"/>
          <w:lang w:val="es-MX"/>
        </w:rPr>
        <w:t>o de los</w:t>
      </w:r>
      <w:r w:rsidRPr="00CB0286">
        <w:rPr>
          <w:rFonts w:ascii="Times New Roman" w:hAnsi="Times New Roman"/>
          <w:sz w:val="20"/>
          <w:szCs w:val="20"/>
          <w:lang w:val="es-MX"/>
        </w:rPr>
        <w:t xml:space="preserve"> principales obstáculos que tienen que sortear los científicos </w:t>
      </w:r>
      <w:r>
        <w:rPr>
          <w:rFonts w:ascii="Times New Roman" w:hAnsi="Times New Roman"/>
          <w:sz w:val="20"/>
          <w:szCs w:val="20"/>
          <w:lang w:val="es-MX"/>
        </w:rPr>
        <w:t>de</w:t>
      </w:r>
      <w:r w:rsidRPr="00CB0286">
        <w:rPr>
          <w:rFonts w:ascii="Times New Roman" w:hAnsi="Times New Roman"/>
          <w:sz w:val="20"/>
          <w:szCs w:val="20"/>
          <w:lang w:val="es-MX"/>
        </w:rPr>
        <w:t xml:space="preserve"> los países periféricos a la</w:t>
      </w:r>
      <w:r>
        <w:rPr>
          <w:rFonts w:ascii="Times New Roman" w:hAnsi="Times New Roman"/>
          <w:sz w:val="20"/>
          <w:szCs w:val="20"/>
          <w:lang w:val="es-MX"/>
        </w:rPr>
        <w:t xml:space="preserve"> hora de </w:t>
      </w:r>
      <w:r w:rsidRPr="00CB0286">
        <w:rPr>
          <w:rFonts w:ascii="Times New Roman" w:hAnsi="Times New Roman"/>
          <w:sz w:val="20"/>
          <w:szCs w:val="20"/>
          <w:lang w:val="es-MX"/>
        </w:rPr>
        <w:t>investiga</w:t>
      </w:r>
      <w:r>
        <w:rPr>
          <w:rFonts w:ascii="Times New Roman" w:hAnsi="Times New Roman"/>
          <w:sz w:val="20"/>
          <w:szCs w:val="20"/>
          <w:lang w:val="es-MX"/>
        </w:rPr>
        <w:t>r</w:t>
      </w:r>
      <w:r w:rsidRPr="00CB0286">
        <w:rPr>
          <w:rFonts w:ascii="Times New Roman" w:hAnsi="Times New Roman"/>
          <w:sz w:val="20"/>
          <w:szCs w:val="20"/>
          <w:lang w:val="es-MX"/>
        </w:rPr>
        <w:t xml:space="preserve">. Estas dificultades impulsaron la conformación de un movimiento que reclama liberar el acceso a las publicaciones, es decir, que promueve el libre acceso al conocimiento científico a través de </w:t>
      </w:r>
      <w:r>
        <w:rPr>
          <w:rFonts w:ascii="Times New Roman" w:hAnsi="Times New Roman"/>
          <w:sz w:val="20"/>
          <w:szCs w:val="20"/>
          <w:lang w:val="es-MX"/>
        </w:rPr>
        <w:t>i</w:t>
      </w:r>
      <w:r w:rsidRPr="00CB0286">
        <w:rPr>
          <w:rFonts w:ascii="Times New Roman" w:hAnsi="Times New Roman"/>
          <w:sz w:val="20"/>
          <w:szCs w:val="20"/>
          <w:lang w:val="es-MX"/>
        </w:rPr>
        <w:t xml:space="preserve">nternet con el único requerimiento de que los autores continúen teniendo el control sobre la </w:t>
      </w:r>
      <w:r>
        <w:rPr>
          <w:rFonts w:ascii="Times New Roman" w:hAnsi="Times New Roman"/>
          <w:sz w:val="20"/>
          <w:szCs w:val="20"/>
          <w:lang w:val="es-MX"/>
        </w:rPr>
        <w:t>integri</w:t>
      </w:r>
      <w:r w:rsidRPr="00CB0286">
        <w:rPr>
          <w:rFonts w:ascii="Times New Roman" w:hAnsi="Times New Roman"/>
          <w:sz w:val="20"/>
          <w:szCs w:val="20"/>
          <w:lang w:val="es-MX"/>
        </w:rPr>
        <w:t xml:space="preserve">dad de sus investigaciones y con </w:t>
      </w:r>
      <w:r>
        <w:rPr>
          <w:rFonts w:ascii="Times New Roman" w:hAnsi="Times New Roman"/>
          <w:sz w:val="20"/>
          <w:szCs w:val="20"/>
          <w:lang w:val="es-MX"/>
        </w:rPr>
        <w:t xml:space="preserve">ello </w:t>
      </w:r>
      <w:r w:rsidRPr="00CB0286">
        <w:rPr>
          <w:rFonts w:ascii="Times New Roman" w:hAnsi="Times New Roman"/>
          <w:sz w:val="20"/>
          <w:szCs w:val="20"/>
          <w:lang w:val="es-MX"/>
        </w:rPr>
        <w:t>que sean reconocidos y citados</w:t>
      </w:r>
      <w:r>
        <w:rPr>
          <w:rFonts w:ascii="Times New Roman" w:hAnsi="Times New Roman"/>
          <w:sz w:val="20"/>
          <w:szCs w:val="20"/>
          <w:lang w:val="es-MX"/>
        </w:rPr>
        <w:t xml:space="preserve"> </w:t>
      </w:r>
      <w:r w:rsidRPr="00CB0286">
        <w:rPr>
          <w:rFonts w:ascii="Times New Roman" w:hAnsi="Times New Roman"/>
          <w:sz w:val="20"/>
          <w:szCs w:val="20"/>
          <w:lang w:val="es-MX"/>
        </w:rPr>
        <w:t>cuando así lo amerite.</w:t>
      </w:r>
    </w:p>
    <w:p w:rsidR="001262EE" w:rsidRDefault="001262EE" w:rsidP="00B022AA">
      <w:pPr>
        <w:spacing w:after="0"/>
        <w:rPr>
          <w:rFonts w:ascii="Times New Roman" w:hAnsi="Times New Roman"/>
          <w:sz w:val="20"/>
          <w:szCs w:val="20"/>
          <w:lang w:val="es-MX"/>
        </w:rPr>
      </w:pPr>
      <w:r>
        <w:rPr>
          <w:rFonts w:ascii="Times New Roman" w:hAnsi="Times New Roman"/>
          <w:sz w:val="20"/>
          <w:szCs w:val="20"/>
          <w:lang w:val="es-MX"/>
        </w:rPr>
        <w:t>T</w:t>
      </w:r>
      <w:r w:rsidRPr="00CB0286">
        <w:rPr>
          <w:rFonts w:ascii="Times New Roman" w:hAnsi="Times New Roman"/>
          <w:sz w:val="20"/>
          <w:szCs w:val="20"/>
          <w:lang w:val="es-MX"/>
        </w:rPr>
        <w:t xml:space="preserve">ambién el ideal de universalidad es difícil de </w:t>
      </w:r>
      <w:r>
        <w:rPr>
          <w:rFonts w:ascii="Times New Roman" w:hAnsi="Times New Roman"/>
          <w:sz w:val="20"/>
          <w:szCs w:val="20"/>
          <w:lang w:val="es-MX"/>
        </w:rPr>
        <w:t>alc</w:t>
      </w:r>
      <w:r w:rsidRPr="00CB0286">
        <w:rPr>
          <w:rFonts w:ascii="Times New Roman" w:hAnsi="Times New Roman"/>
          <w:sz w:val="20"/>
          <w:szCs w:val="20"/>
          <w:lang w:val="es-MX"/>
        </w:rPr>
        <w:t>an</w:t>
      </w:r>
      <w:r>
        <w:rPr>
          <w:rFonts w:ascii="Times New Roman" w:hAnsi="Times New Roman"/>
          <w:sz w:val="20"/>
          <w:szCs w:val="20"/>
          <w:lang w:val="es-MX"/>
        </w:rPr>
        <w:t>z</w:t>
      </w:r>
      <w:r w:rsidRPr="00CB0286">
        <w:rPr>
          <w:rFonts w:ascii="Times New Roman" w:hAnsi="Times New Roman"/>
          <w:sz w:val="20"/>
          <w:szCs w:val="20"/>
          <w:lang w:val="es-MX"/>
        </w:rPr>
        <w:t>ar</w:t>
      </w:r>
      <w:r>
        <w:rPr>
          <w:rFonts w:ascii="Times New Roman" w:hAnsi="Times New Roman"/>
          <w:sz w:val="20"/>
          <w:szCs w:val="20"/>
          <w:lang w:val="es-MX"/>
        </w:rPr>
        <w:t>;</w:t>
      </w:r>
      <w:r w:rsidRPr="00CB0286">
        <w:rPr>
          <w:rFonts w:ascii="Times New Roman" w:hAnsi="Times New Roman"/>
          <w:sz w:val="20"/>
          <w:szCs w:val="20"/>
          <w:lang w:val="es-MX"/>
        </w:rPr>
        <w:t xml:space="preserve"> </w:t>
      </w:r>
      <w:r>
        <w:rPr>
          <w:rFonts w:ascii="Times New Roman" w:hAnsi="Times New Roman"/>
          <w:sz w:val="20"/>
          <w:szCs w:val="20"/>
          <w:lang w:val="es-MX"/>
        </w:rPr>
        <w:t>es</w:t>
      </w:r>
      <w:r w:rsidRPr="00CB0286">
        <w:rPr>
          <w:rFonts w:ascii="Times New Roman" w:hAnsi="Times New Roman"/>
          <w:sz w:val="20"/>
          <w:szCs w:val="20"/>
          <w:lang w:val="es-MX"/>
        </w:rPr>
        <w:t xml:space="preserve"> una prorrogativa c</w:t>
      </w:r>
      <w:r>
        <w:rPr>
          <w:rFonts w:ascii="Times New Roman" w:hAnsi="Times New Roman"/>
          <w:sz w:val="20"/>
          <w:szCs w:val="20"/>
          <w:lang w:val="es-MX"/>
        </w:rPr>
        <w:t>uya</w:t>
      </w:r>
      <w:r w:rsidRPr="00CB0286">
        <w:rPr>
          <w:rFonts w:ascii="Times New Roman" w:hAnsi="Times New Roman"/>
          <w:sz w:val="20"/>
          <w:szCs w:val="20"/>
          <w:lang w:val="es-MX"/>
        </w:rPr>
        <w:t xml:space="preserve"> interpretación y aplicación depende</w:t>
      </w:r>
      <w:r>
        <w:rPr>
          <w:rFonts w:ascii="Times New Roman" w:hAnsi="Times New Roman"/>
          <w:sz w:val="20"/>
          <w:szCs w:val="20"/>
          <w:lang w:val="es-MX"/>
        </w:rPr>
        <w:t>,</w:t>
      </w:r>
      <w:r w:rsidRPr="00CB0286">
        <w:rPr>
          <w:rFonts w:ascii="Times New Roman" w:hAnsi="Times New Roman"/>
          <w:sz w:val="20"/>
          <w:szCs w:val="20"/>
          <w:lang w:val="es-MX"/>
        </w:rPr>
        <w:t xml:space="preserve"> en gran medida</w:t>
      </w:r>
      <w:r>
        <w:rPr>
          <w:rFonts w:ascii="Times New Roman" w:hAnsi="Times New Roman"/>
          <w:sz w:val="20"/>
          <w:szCs w:val="20"/>
          <w:lang w:val="es-MX"/>
        </w:rPr>
        <w:t>,</w:t>
      </w:r>
      <w:r w:rsidRPr="00CB0286">
        <w:rPr>
          <w:rFonts w:ascii="Times New Roman" w:hAnsi="Times New Roman"/>
          <w:sz w:val="20"/>
          <w:szCs w:val="20"/>
          <w:lang w:val="es-MX"/>
        </w:rPr>
        <w:t xml:space="preserve"> del contexto sociocultural. No es menor que el mismo Merton haya concebido l</w:t>
      </w:r>
      <w:r>
        <w:rPr>
          <w:rFonts w:ascii="Times New Roman" w:hAnsi="Times New Roman"/>
          <w:sz w:val="20"/>
          <w:szCs w:val="20"/>
          <w:lang w:val="es-MX"/>
        </w:rPr>
        <w:t>o</w:t>
      </w:r>
      <w:r w:rsidRPr="00CB0286">
        <w:rPr>
          <w:rFonts w:ascii="Times New Roman" w:hAnsi="Times New Roman"/>
          <w:sz w:val="20"/>
          <w:szCs w:val="20"/>
          <w:lang w:val="es-MX"/>
        </w:rPr>
        <w:t xml:space="preserve"> </w:t>
      </w:r>
      <w:r w:rsidRPr="00152F97">
        <w:rPr>
          <w:rFonts w:ascii="Times New Roman" w:hAnsi="Times New Roman"/>
          <w:i/>
          <w:iCs/>
          <w:sz w:val="20"/>
          <w:szCs w:val="20"/>
          <w:lang w:val="es-MX"/>
        </w:rPr>
        <w:t>universal</w:t>
      </w:r>
      <w:r w:rsidRPr="00CB0286">
        <w:rPr>
          <w:rFonts w:ascii="Times New Roman" w:hAnsi="Times New Roman"/>
          <w:sz w:val="20"/>
          <w:szCs w:val="20"/>
          <w:lang w:val="es-MX"/>
        </w:rPr>
        <w:t xml:space="preserve"> como independiente de la raza o la clase social, eludiendo mencionar el sexo del investigador</w:t>
      </w:r>
      <w:r>
        <w:rPr>
          <w:rFonts w:ascii="Times New Roman" w:hAnsi="Times New Roman"/>
          <w:sz w:val="20"/>
          <w:szCs w:val="20"/>
          <w:lang w:val="es-MX"/>
        </w:rPr>
        <w:t>:</w:t>
      </w:r>
      <w:r w:rsidRPr="00CB0286">
        <w:rPr>
          <w:rFonts w:ascii="Times New Roman" w:hAnsi="Times New Roman"/>
          <w:sz w:val="20"/>
          <w:szCs w:val="20"/>
          <w:lang w:val="es-MX"/>
        </w:rPr>
        <w:t xml:space="preserve"> la misma universalidad</w:t>
      </w:r>
      <w:r>
        <w:rPr>
          <w:rFonts w:ascii="Times New Roman" w:hAnsi="Times New Roman"/>
          <w:sz w:val="20"/>
          <w:szCs w:val="20"/>
          <w:lang w:val="es-MX"/>
        </w:rPr>
        <w:t xml:space="preserve"> p</w:t>
      </w:r>
      <w:r w:rsidRPr="00CB0286">
        <w:rPr>
          <w:rFonts w:ascii="Times New Roman" w:hAnsi="Times New Roman"/>
          <w:sz w:val="20"/>
          <w:szCs w:val="20"/>
          <w:lang w:val="es-MX"/>
        </w:rPr>
        <w:t>arec</w:t>
      </w:r>
      <w:r>
        <w:rPr>
          <w:rFonts w:ascii="Times New Roman" w:hAnsi="Times New Roman"/>
          <w:sz w:val="20"/>
          <w:szCs w:val="20"/>
          <w:lang w:val="es-MX"/>
        </w:rPr>
        <w:t>iera</w:t>
      </w:r>
      <w:r w:rsidRPr="00CB0286">
        <w:rPr>
          <w:rFonts w:ascii="Times New Roman" w:hAnsi="Times New Roman"/>
          <w:sz w:val="20"/>
          <w:szCs w:val="20"/>
          <w:lang w:val="es-MX"/>
        </w:rPr>
        <w:t xml:space="preserve"> poseer un sesgo an</w:t>
      </w:r>
      <w:r>
        <w:rPr>
          <w:rFonts w:ascii="Times New Roman" w:hAnsi="Times New Roman"/>
          <w:sz w:val="20"/>
          <w:szCs w:val="20"/>
          <w:lang w:val="es-MX"/>
        </w:rPr>
        <w:t>d</w:t>
      </w:r>
      <w:r w:rsidRPr="00CB0286">
        <w:rPr>
          <w:rFonts w:ascii="Times New Roman" w:hAnsi="Times New Roman"/>
          <w:sz w:val="20"/>
          <w:szCs w:val="20"/>
          <w:lang w:val="es-MX"/>
        </w:rPr>
        <w:t>ro</w:t>
      </w:r>
      <w:r>
        <w:rPr>
          <w:rFonts w:ascii="Times New Roman" w:hAnsi="Times New Roman"/>
          <w:sz w:val="20"/>
          <w:szCs w:val="20"/>
          <w:lang w:val="es-MX"/>
        </w:rPr>
        <w:t>centrista.</w:t>
      </w:r>
      <w:r w:rsidRPr="00CB0286">
        <w:rPr>
          <w:rFonts w:ascii="Times New Roman" w:hAnsi="Times New Roman"/>
          <w:sz w:val="20"/>
          <w:szCs w:val="20"/>
          <w:lang w:val="es-MX"/>
        </w:rPr>
        <w:t xml:space="preserve"> Como vimos, una de las principales objeciones de la epistemología fem</w:t>
      </w:r>
      <w:r>
        <w:rPr>
          <w:rFonts w:ascii="Times New Roman" w:hAnsi="Times New Roman"/>
          <w:sz w:val="20"/>
          <w:szCs w:val="20"/>
          <w:lang w:val="es-MX"/>
        </w:rPr>
        <w:t>i</w:t>
      </w:r>
      <w:r w:rsidRPr="00CB0286">
        <w:rPr>
          <w:rFonts w:ascii="Times New Roman" w:hAnsi="Times New Roman"/>
          <w:sz w:val="20"/>
          <w:szCs w:val="20"/>
          <w:lang w:val="es-MX"/>
        </w:rPr>
        <w:t>ni</w:t>
      </w:r>
      <w:r>
        <w:rPr>
          <w:rFonts w:ascii="Times New Roman" w:hAnsi="Times New Roman"/>
          <w:sz w:val="20"/>
          <w:szCs w:val="20"/>
          <w:lang w:val="es-MX"/>
        </w:rPr>
        <w:t xml:space="preserve">sta </w:t>
      </w:r>
      <w:r w:rsidRPr="00CB0286">
        <w:rPr>
          <w:rFonts w:ascii="Times New Roman" w:hAnsi="Times New Roman"/>
          <w:sz w:val="20"/>
          <w:szCs w:val="20"/>
          <w:lang w:val="es-MX"/>
        </w:rPr>
        <w:t>remarca las limitaciones con las que se han tenido que enfrentar las mujeres para que sus investigaciones sean valoradas y difundidas a la par que la de los hombres, así como los sesgos sexistas que en muchos casos exhibe</w:t>
      </w:r>
      <w:r>
        <w:rPr>
          <w:rFonts w:ascii="Times New Roman" w:hAnsi="Times New Roman"/>
          <w:sz w:val="20"/>
          <w:szCs w:val="20"/>
          <w:lang w:val="es-MX"/>
        </w:rPr>
        <w:t xml:space="preserve"> el </w:t>
      </w:r>
      <w:r w:rsidRPr="00CB0286">
        <w:rPr>
          <w:rFonts w:ascii="Times New Roman" w:hAnsi="Times New Roman"/>
          <w:sz w:val="20"/>
          <w:szCs w:val="20"/>
          <w:lang w:val="es-MX"/>
        </w:rPr>
        <w:t>conocimiento producido por hombres. Lo importante es que</w:t>
      </w:r>
      <w:r>
        <w:rPr>
          <w:rFonts w:ascii="Times New Roman" w:hAnsi="Times New Roman"/>
          <w:sz w:val="20"/>
          <w:szCs w:val="20"/>
          <w:lang w:val="es-MX"/>
        </w:rPr>
        <w:t xml:space="preserve">, </w:t>
      </w:r>
      <w:r w:rsidRPr="00CB0286">
        <w:rPr>
          <w:rFonts w:ascii="Times New Roman" w:hAnsi="Times New Roman"/>
          <w:sz w:val="20"/>
          <w:szCs w:val="20"/>
          <w:lang w:val="es-MX"/>
        </w:rPr>
        <w:t>en tanto ideal que se pretende alcanzar es</w:t>
      </w:r>
      <w:r>
        <w:rPr>
          <w:rFonts w:ascii="Times New Roman" w:hAnsi="Times New Roman"/>
          <w:sz w:val="20"/>
          <w:szCs w:val="20"/>
          <w:lang w:val="es-MX"/>
        </w:rPr>
        <w:t xml:space="preserve"> susceptible</w:t>
      </w:r>
      <w:r w:rsidRPr="00CB0286">
        <w:rPr>
          <w:rFonts w:ascii="Times New Roman" w:hAnsi="Times New Roman"/>
          <w:sz w:val="20"/>
          <w:szCs w:val="20"/>
          <w:lang w:val="es-MX"/>
        </w:rPr>
        <w:t xml:space="preserve"> </w:t>
      </w:r>
      <w:r>
        <w:rPr>
          <w:rFonts w:ascii="Times New Roman" w:hAnsi="Times New Roman"/>
          <w:sz w:val="20"/>
          <w:szCs w:val="20"/>
          <w:lang w:val="es-MX"/>
        </w:rPr>
        <w:t>d</w:t>
      </w:r>
      <w:r w:rsidRPr="00CB0286">
        <w:rPr>
          <w:rFonts w:ascii="Times New Roman" w:hAnsi="Times New Roman"/>
          <w:sz w:val="20"/>
          <w:szCs w:val="20"/>
          <w:lang w:val="es-MX"/>
        </w:rPr>
        <w:t>e ser ampliado y resignifica</w:t>
      </w:r>
      <w:r>
        <w:rPr>
          <w:rFonts w:ascii="Times New Roman" w:hAnsi="Times New Roman"/>
          <w:sz w:val="20"/>
          <w:szCs w:val="20"/>
          <w:lang w:val="es-MX"/>
        </w:rPr>
        <w:t>do</w:t>
      </w:r>
      <w:r w:rsidRPr="00CB0286">
        <w:rPr>
          <w:rFonts w:ascii="Times New Roman" w:hAnsi="Times New Roman"/>
          <w:sz w:val="20"/>
          <w:szCs w:val="20"/>
          <w:lang w:val="es-MX"/>
        </w:rPr>
        <w:t xml:space="preserve"> a la luz de nuevas </w:t>
      </w:r>
      <w:r>
        <w:rPr>
          <w:rFonts w:ascii="Times New Roman" w:hAnsi="Times New Roman"/>
          <w:sz w:val="20"/>
          <w:szCs w:val="20"/>
          <w:lang w:val="es-MX"/>
        </w:rPr>
        <w:t>valora</w:t>
      </w:r>
      <w:r w:rsidRPr="00CB0286">
        <w:rPr>
          <w:rFonts w:ascii="Times New Roman" w:hAnsi="Times New Roman"/>
          <w:sz w:val="20"/>
          <w:szCs w:val="20"/>
          <w:lang w:val="es-MX"/>
        </w:rPr>
        <w:t>ciones contextuales promovidas por distintos movimientos políticos y sociales.</w:t>
      </w:r>
    </w:p>
    <w:p w:rsidR="001262EE" w:rsidRDefault="001262EE" w:rsidP="00B022AA">
      <w:pPr>
        <w:spacing w:after="0"/>
        <w:rPr>
          <w:rFonts w:ascii="Times New Roman" w:hAnsi="Times New Roman"/>
          <w:sz w:val="20"/>
          <w:szCs w:val="20"/>
          <w:lang w:val="es-MX"/>
        </w:rPr>
      </w:pPr>
      <w:r w:rsidRPr="00CB0286">
        <w:rPr>
          <w:rFonts w:ascii="Times New Roman" w:hAnsi="Times New Roman"/>
          <w:sz w:val="20"/>
          <w:szCs w:val="20"/>
          <w:lang w:val="es-MX"/>
        </w:rPr>
        <w:t>En c</w:t>
      </w:r>
      <w:r>
        <w:rPr>
          <w:rFonts w:ascii="Times New Roman" w:hAnsi="Times New Roman"/>
          <w:sz w:val="20"/>
          <w:szCs w:val="20"/>
          <w:lang w:val="es-MX"/>
        </w:rPr>
        <w:t>ontra</w:t>
      </w:r>
      <w:r w:rsidRPr="00CB0286">
        <w:rPr>
          <w:rFonts w:ascii="Times New Roman" w:hAnsi="Times New Roman"/>
          <w:sz w:val="20"/>
          <w:szCs w:val="20"/>
          <w:lang w:val="es-MX"/>
        </w:rPr>
        <w:t xml:space="preserve">posición a la ciencia académica, </w:t>
      </w:r>
      <w:r>
        <w:rPr>
          <w:rFonts w:ascii="Times New Roman" w:hAnsi="Times New Roman"/>
          <w:sz w:val="20"/>
          <w:szCs w:val="20"/>
          <w:lang w:val="es-MX"/>
        </w:rPr>
        <w:t>Zi</w:t>
      </w:r>
      <w:r w:rsidRPr="00CB0286">
        <w:rPr>
          <w:rFonts w:ascii="Times New Roman" w:hAnsi="Times New Roman"/>
          <w:sz w:val="20"/>
          <w:szCs w:val="20"/>
          <w:lang w:val="es-MX"/>
        </w:rPr>
        <w:t>man sostiene que comienza a emerger una nueva manera de producir ciencia</w:t>
      </w:r>
      <w:r>
        <w:rPr>
          <w:rFonts w:ascii="Times New Roman" w:hAnsi="Times New Roman"/>
          <w:sz w:val="20"/>
          <w:szCs w:val="20"/>
          <w:lang w:val="es-MX"/>
        </w:rPr>
        <w:t xml:space="preserve"> cuyo </w:t>
      </w:r>
      <w:r>
        <w:rPr>
          <w:rFonts w:ascii="Times New Roman" w:hAnsi="Times New Roman"/>
          <w:i/>
          <w:iCs/>
          <w:sz w:val="20"/>
          <w:szCs w:val="20"/>
          <w:lang w:val="es-MX"/>
        </w:rPr>
        <w:t>ethos</w:t>
      </w:r>
      <w:r>
        <w:rPr>
          <w:rFonts w:ascii="Times New Roman" w:hAnsi="Times New Roman"/>
          <w:sz w:val="20"/>
          <w:szCs w:val="20"/>
          <w:lang w:val="es-MX"/>
        </w:rPr>
        <w:t xml:space="preserve"> es significativamente diferente a la ciencia académica:</w:t>
      </w:r>
      <w:r w:rsidRPr="00CB0286">
        <w:rPr>
          <w:rFonts w:ascii="Times New Roman" w:hAnsi="Times New Roman"/>
          <w:sz w:val="20"/>
          <w:szCs w:val="20"/>
          <w:lang w:val="es-MX"/>
        </w:rPr>
        <w:t xml:space="preserve"> </w:t>
      </w:r>
      <w:r>
        <w:rPr>
          <w:rFonts w:ascii="Times New Roman" w:hAnsi="Times New Roman"/>
          <w:sz w:val="20"/>
          <w:szCs w:val="20"/>
          <w:lang w:val="es-MX"/>
        </w:rPr>
        <w:t>s</w:t>
      </w:r>
      <w:r w:rsidRPr="00CB0286">
        <w:rPr>
          <w:rFonts w:ascii="Times New Roman" w:hAnsi="Times New Roman"/>
          <w:sz w:val="20"/>
          <w:szCs w:val="20"/>
          <w:lang w:val="es-MX"/>
        </w:rPr>
        <w:t xml:space="preserve">e trata de la </w:t>
      </w:r>
      <w:r w:rsidRPr="00235046">
        <w:rPr>
          <w:rFonts w:ascii="Times New Roman" w:hAnsi="Times New Roman"/>
          <w:sz w:val="20"/>
          <w:szCs w:val="20"/>
          <w:u w:val="single"/>
          <w:lang w:val="es-MX"/>
        </w:rPr>
        <w:t>ciencia posacadémica</w:t>
      </w:r>
      <w:r w:rsidRPr="00CB0286">
        <w:rPr>
          <w:rFonts w:ascii="Times New Roman" w:hAnsi="Times New Roman"/>
          <w:sz w:val="20"/>
          <w:szCs w:val="20"/>
          <w:lang w:val="es-MX"/>
        </w:rPr>
        <w:t xml:space="preserve">. </w:t>
      </w:r>
    </w:p>
    <w:p w:rsidR="001262EE" w:rsidRDefault="001262EE" w:rsidP="00B022AA">
      <w:pPr>
        <w:spacing w:after="0"/>
        <w:rPr>
          <w:rFonts w:ascii="Times New Roman" w:hAnsi="Times New Roman"/>
          <w:sz w:val="20"/>
          <w:szCs w:val="20"/>
          <w:lang w:val="es-MX"/>
        </w:rPr>
      </w:pPr>
      <w:r w:rsidRPr="00CB0286">
        <w:rPr>
          <w:rFonts w:ascii="Times New Roman" w:hAnsi="Times New Roman"/>
          <w:sz w:val="20"/>
          <w:szCs w:val="20"/>
          <w:lang w:val="es-MX"/>
        </w:rPr>
        <w:t xml:space="preserve">La </w:t>
      </w:r>
      <w:r>
        <w:rPr>
          <w:rFonts w:ascii="Times New Roman" w:hAnsi="Times New Roman"/>
          <w:sz w:val="20"/>
          <w:szCs w:val="20"/>
          <w:u w:val="single"/>
          <w:lang w:val="es-MX"/>
        </w:rPr>
        <w:t>cienci</w:t>
      </w:r>
      <w:r w:rsidRPr="00235046">
        <w:rPr>
          <w:rFonts w:ascii="Times New Roman" w:hAnsi="Times New Roman"/>
          <w:sz w:val="20"/>
          <w:szCs w:val="20"/>
          <w:u w:val="single"/>
          <w:lang w:val="es-MX"/>
        </w:rPr>
        <w:t>a posacadémica</w:t>
      </w:r>
      <w:r w:rsidRPr="00CB0286">
        <w:rPr>
          <w:rFonts w:ascii="Times New Roman" w:hAnsi="Times New Roman"/>
          <w:sz w:val="20"/>
          <w:szCs w:val="20"/>
          <w:lang w:val="es-MX"/>
        </w:rPr>
        <w:t xml:space="preserve"> se caracteriza por encontrarse gobernada por un </w:t>
      </w:r>
      <w:r>
        <w:rPr>
          <w:rFonts w:ascii="Times New Roman" w:hAnsi="Times New Roman"/>
          <w:i/>
          <w:iCs/>
          <w:sz w:val="20"/>
          <w:szCs w:val="20"/>
          <w:lang w:val="es-MX"/>
        </w:rPr>
        <w:t xml:space="preserve">ethos </w:t>
      </w:r>
      <w:r w:rsidRPr="00CB0286">
        <w:rPr>
          <w:rFonts w:ascii="Times New Roman" w:hAnsi="Times New Roman"/>
          <w:sz w:val="20"/>
          <w:szCs w:val="20"/>
          <w:lang w:val="es-MX"/>
        </w:rPr>
        <w:t>en el que se busca</w:t>
      </w:r>
      <w:r>
        <w:rPr>
          <w:rFonts w:ascii="Times New Roman" w:hAnsi="Times New Roman"/>
          <w:sz w:val="20"/>
          <w:szCs w:val="20"/>
          <w:lang w:val="es-MX"/>
        </w:rPr>
        <w:t xml:space="preserve"> resolver </w:t>
      </w:r>
      <w:r w:rsidRPr="00CB0286">
        <w:rPr>
          <w:rFonts w:ascii="Times New Roman" w:hAnsi="Times New Roman"/>
          <w:sz w:val="20"/>
          <w:szCs w:val="20"/>
          <w:lang w:val="es-MX"/>
        </w:rPr>
        <w:t xml:space="preserve">problemas específicos, sean </w:t>
      </w:r>
      <w:r>
        <w:rPr>
          <w:rFonts w:ascii="Times New Roman" w:hAnsi="Times New Roman"/>
          <w:sz w:val="20"/>
          <w:szCs w:val="20"/>
          <w:lang w:val="es-MX"/>
        </w:rPr>
        <w:t>e</w:t>
      </w:r>
      <w:r w:rsidRPr="00CB0286">
        <w:rPr>
          <w:rFonts w:ascii="Times New Roman" w:hAnsi="Times New Roman"/>
          <w:sz w:val="20"/>
          <w:szCs w:val="20"/>
          <w:lang w:val="es-MX"/>
        </w:rPr>
        <w:t xml:space="preserve">stos sociales o comerciales. </w:t>
      </w:r>
      <w:r>
        <w:rPr>
          <w:rFonts w:ascii="Times New Roman" w:hAnsi="Times New Roman"/>
          <w:sz w:val="20"/>
          <w:szCs w:val="20"/>
          <w:lang w:val="es-MX"/>
        </w:rPr>
        <w:t xml:space="preserve">Así, </w:t>
      </w:r>
      <w:r w:rsidRPr="00CB0286">
        <w:rPr>
          <w:rFonts w:ascii="Times New Roman" w:hAnsi="Times New Roman"/>
          <w:sz w:val="20"/>
          <w:szCs w:val="20"/>
          <w:lang w:val="es-MX"/>
        </w:rPr>
        <w:t xml:space="preserve">la ciencia posacadémica se </w:t>
      </w:r>
      <w:r>
        <w:rPr>
          <w:rFonts w:ascii="Times New Roman" w:hAnsi="Times New Roman"/>
          <w:sz w:val="20"/>
          <w:szCs w:val="20"/>
          <w:lang w:val="es-MX"/>
        </w:rPr>
        <w:t>lleva</w:t>
      </w:r>
      <w:r w:rsidRPr="00CB0286">
        <w:rPr>
          <w:rFonts w:ascii="Times New Roman" w:hAnsi="Times New Roman"/>
          <w:sz w:val="20"/>
          <w:szCs w:val="20"/>
          <w:lang w:val="es-MX"/>
        </w:rPr>
        <w:t xml:space="preserve"> adelante en los laboratorios de innovación y desarrollo de las empresas privadas</w:t>
      </w:r>
      <w:r>
        <w:rPr>
          <w:rFonts w:ascii="Times New Roman" w:hAnsi="Times New Roman"/>
          <w:sz w:val="20"/>
          <w:szCs w:val="20"/>
          <w:lang w:val="es-MX"/>
        </w:rPr>
        <w:t>,</w:t>
      </w:r>
      <w:r w:rsidRPr="00CB0286">
        <w:rPr>
          <w:rFonts w:ascii="Times New Roman" w:hAnsi="Times New Roman"/>
          <w:sz w:val="20"/>
          <w:szCs w:val="20"/>
          <w:lang w:val="es-MX"/>
        </w:rPr>
        <w:t xml:space="preserve"> con el objetivo de diseñar productos que permit</w:t>
      </w:r>
      <w:r>
        <w:rPr>
          <w:rFonts w:ascii="Times New Roman" w:hAnsi="Times New Roman"/>
          <w:sz w:val="20"/>
          <w:szCs w:val="20"/>
          <w:lang w:val="es-MX"/>
        </w:rPr>
        <w:t>a</w:t>
      </w:r>
      <w:r w:rsidRPr="00CB0286">
        <w:rPr>
          <w:rFonts w:ascii="Times New Roman" w:hAnsi="Times New Roman"/>
          <w:sz w:val="20"/>
          <w:szCs w:val="20"/>
          <w:lang w:val="es-MX"/>
        </w:rPr>
        <w:t xml:space="preserve">n aumentar la rentabilidad de la firma. También puede </w:t>
      </w:r>
      <w:r>
        <w:rPr>
          <w:rFonts w:ascii="Times New Roman" w:hAnsi="Times New Roman"/>
          <w:sz w:val="20"/>
          <w:szCs w:val="20"/>
          <w:lang w:val="es-MX"/>
        </w:rPr>
        <w:t>desa</w:t>
      </w:r>
      <w:r w:rsidRPr="00CB0286">
        <w:rPr>
          <w:rFonts w:ascii="Times New Roman" w:hAnsi="Times New Roman"/>
          <w:sz w:val="20"/>
          <w:szCs w:val="20"/>
          <w:lang w:val="es-MX"/>
        </w:rPr>
        <w:t>rr</w:t>
      </w:r>
      <w:r>
        <w:rPr>
          <w:rFonts w:ascii="Times New Roman" w:hAnsi="Times New Roman"/>
          <w:sz w:val="20"/>
          <w:szCs w:val="20"/>
          <w:lang w:val="es-MX"/>
        </w:rPr>
        <w:t>oll</w:t>
      </w:r>
      <w:r w:rsidRPr="00CB0286">
        <w:rPr>
          <w:rFonts w:ascii="Times New Roman" w:hAnsi="Times New Roman"/>
          <w:sz w:val="20"/>
          <w:szCs w:val="20"/>
          <w:lang w:val="es-MX"/>
        </w:rPr>
        <w:t>ar</w:t>
      </w:r>
      <w:r>
        <w:rPr>
          <w:rFonts w:ascii="Times New Roman" w:hAnsi="Times New Roman"/>
          <w:sz w:val="20"/>
          <w:szCs w:val="20"/>
          <w:lang w:val="es-MX"/>
        </w:rPr>
        <w:t>se</w:t>
      </w:r>
      <w:r w:rsidRPr="00CB0286">
        <w:rPr>
          <w:rFonts w:ascii="Times New Roman" w:hAnsi="Times New Roman"/>
          <w:sz w:val="20"/>
          <w:szCs w:val="20"/>
          <w:lang w:val="es-MX"/>
        </w:rPr>
        <w:t xml:space="preserve"> en instituciones gubernamentales que intentan resolver algún problema social. La ciencia posacadémica se organiza obedeciendo una serie de valoraciones en cierta medida contrapuestos a los de la ciencia académica.</w:t>
      </w:r>
    </w:p>
    <w:p w:rsidR="001262EE" w:rsidRDefault="001262EE" w:rsidP="00B022AA">
      <w:pPr>
        <w:spacing w:after="0"/>
        <w:rPr>
          <w:rFonts w:ascii="Times New Roman" w:hAnsi="Times New Roman"/>
          <w:sz w:val="20"/>
          <w:szCs w:val="20"/>
          <w:lang w:val="es-MX"/>
        </w:rPr>
      </w:pPr>
    </w:p>
    <w:p w:rsidR="001262EE" w:rsidRDefault="001262EE" w:rsidP="00CB0286">
      <w:pPr>
        <w:pStyle w:val="ListParagraph"/>
        <w:numPr>
          <w:ilvl w:val="0"/>
          <w:numId w:val="34"/>
        </w:numPr>
        <w:spacing w:after="0"/>
        <w:rPr>
          <w:rFonts w:ascii="Times New Roman" w:hAnsi="Times New Roman"/>
          <w:sz w:val="20"/>
          <w:szCs w:val="20"/>
          <w:lang w:val="es-MX"/>
        </w:rPr>
      </w:pPr>
      <w:r w:rsidRPr="00CB0286">
        <w:rPr>
          <w:rFonts w:ascii="Times New Roman" w:hAnsi="Times New Roman"/>
          <w:sz w:val="20"/>
          <w:szCs w:val="20"/>
          <w:lang w:val="es-MX"/>
        </w:rPr>
        <w:t xml:space="preserve">La </w:t>
      </w:r>
      <w:r>
        <w:rPr>
          <w:rFonts w:ascii="Times New Roman" w:hAnsi="Times New Roman"/>
          <w:sz w:val="20"/>
          <w:szCs w:val="20"/>
          <w:lang w:val="es-MX"/>
        </w:rPr>
        <w:t>ciencia</w:t>
      </w:r>
      <w:r w:rsidRPr="00CB0286">
        <w:rPr>
          <w:rFonts w:ascii="Times New Roman" w:hAnsi="Times New Roman"/>
          <w:sz w:val="20"/>
          <w:szCs w:val="20"/>
          <w:lang w:val="es-MX"/>
        </w:rPr>
        <w:t xml:space="preserve"> </w:t>
      </w:r>
      <w:r>
        <w:rPr>
          <w:rFonts w:ascii="Times New Roman" w:hAnsi="Times New Roman"/>
          <w:sz w:val="20"/>
          <w:szCs w:val="20"/>
          <w:lang w:val="es-MX"/>
        </w:rPr>
        <w:t>pos</w:t>
      </w:r>
      <w:r w:rsidRPr="00CB0286">
        <w:rPr>
          <w:rFonts w:ascii="Times New Roman" w:hAnsi="Times New Roman"/>
          <w:sz w:val="20"/>
          <w:szCs w:val="20"/>
          <w:lang w:val="es-MX"/>
        </w:rPr>
        <w:t>académica busca generar conocimientos tanto codificable</w:t>
      </w:r>
      <w:r>
        <w:rPr>
          <w:rFonts w:ascii="Times New Roman" w:hAnsi="Times New Roman"/>
          <w:sz w:val="20"/>
          <w:szCs w:val="20"/>
          <w:lang w:val="es-MX"/>
        </w:rPr>
        <w:t>s</w:t>
      </w:r>
      <w:r w:rsidRPr="00CB0286">
        <w:rPr>
          <w:rFonts w:ascii="Times New Roman" w:hAnsi="Times New Roman"/>
          <w:sz w:val="20"/>
          <w:szCs w:val="20"/>
          <w:lang w:val="es-MX"/>
        </w:rPr>
        <w:t xml:space="preserve"> como tácitos que permitan resolver problemas sociales o </w:t>
      </w:r>
      <w:r>
        <w:rPr>
          <w:rFonts w:ascii="Times New Roman" w:hAnsi="Times New Roman"/>
          <w:sz w:val="20"/>
          <w:szCs w:val="20"/>
          <w:lang w:val="es-MX"/>
        </w:rPr>
        <w:t xml:space="preserve">técnicos específicos. </w:t>
      </w:r>
      <w:r w:rsidRPr="00CB0286">
        <w:rPr>
          <w:rFonts w:ascii="Times New Roman" w:hAnsi="Times New Roman"/>
          <w:sz w:val="20"/>
          <w:szCs w:val="20"/>
          <w:lang w:val="es-MX"/>
        </w:rPr>
        <w:t>En cuanto a la investigación financiada por empresas privadas, es frecuente que se bus</w:t>
      </w:r>
      <w:r>
        <w:rPr>
          <w:rFonts w:ascii="Times New Roman" w:hAnsi="Times New Roman"/>
          <w:sz w:val="20"/>
          <w:szCs w:val="20"/>
          <w:lang w:val="es-MX"/>
        </w:rPr>
        <w:t xml:space="preserve">que </w:t>
      </w:r>
      <w:r w:rsidRPr="00CB0286">
        <w:rPr>
          <w:rFonts w:ascii="Times New Roman" w:hAnsi="Times New Roman"/>
          <w:sz w:val="20"/>
          <w:szCs w:val="20"/>
          <w:lang w:val="es-MX"/>
        </w:rPr>
        <w:t>alguna manera de protegerl</w:t>
      </w:r>
      <w:r>
        <w:rPr>
          <w:rFonts w:ascii="Times New Roman" w:hAnsi="Times New Roman"/>
          <w:sz w:val="20"/>
          <w:szCs w:val="20"/>
          <w:lang w:val="es-MX"/>
        </w:rPr>
        <w:t>o</w:t>
      </w:r>
      <w:r w:rsidRPr="00CB0286">
        <w:rPr>
          <w:rFonts w:ascii="Times New Roman" w:hAnsi="Times New Roman"/>
          <w:sz w:val="20"/>
          <w:szCs w:val="20"/>
          <w:lang w:val="es-MX"/>
        </w:rPr>
        <w:t xml:space="preserve"> como propiedad intelectual. Esto es</w:t>
      </w:r>
      <w:r>
        <w:rPr>
          <w:rFonts w:ascii="Times New Roman" w:hAnsi="Times New Roman"/>
          <w:sz w:val="20"/>
          <w:szCs w:val="20"/>
          <w:lang w:val="es-MX"/>
        </w:rPr>
        <w:t>,</w:t>
      </w:r>
      <w:r w:rsidRPr="00CB0286">
        <w:rPr>
          <w:rFonts w:ascii="Times New Roman" w:hAnsi="Times New Roman"/>
          <w:sz w:val="20"/>
          <w:szCs w:val="20"/>
          <w:lang w:val="es-MX"/>
        </w:rPr>
        <w:t xml:space="preserve"> debido a que la</w:t>
      </w:r>
      <w:r>
        <w:rPr>
          <w:rFonts w:ascii="Times New Roman" w:hAnsi="Times New Roman"/>
          <w:sz w:val="20"/>
          <w:szCs w:val="20"/>
          <w:lang w:val="es-MX"/>
        </w:rPr>
        <w:t>s</w:t>
      </w:r>
      <w:r w:rsidRPr="00CB0286">
        <w:rPr>
          <w:rFonts w:ascii="Times New Roman" w:hAnsi="Times New Roman"/>
          <w:sz w:val="20"/>
          <w:szCs w:val="20"/>
          <w:lang w:val="es-MX"/>
        </w:rPr>
        <w:t xml:space="preserve"> investigaci</w:t>
      </w:r>
      <w:r>
        <w:rPr>
          <w:rFonts w:ascii="Times New Roman" w:hAnsi="Times New Roman"/>
          <w:sz w:val="20"/>
          <w:szCs w:val="20"/>
          <w:lang w:val="es-MX"/>
        </w:rPr>
        <w:t>ones</w:t>
      </w:r>
      <w:r w:rsidRPr="00CB0286">
        <w:rPr>
          <w:rFonts w:ascii="Times New Roman" w:hAnsi="Times New Roman"/>
          <w:sz w:val="20"/>
          <w:szCs w:val="20"/>
          <w:lang w:val="es-MX"/>
        </w:rPr>
        <w:t xml:space="preserve"> de los laboratorios </w:t>
      </w:r>
      <w:r>
        <w:rPr>
          <w:rFonts w:ascii="Times New Roman" w:hAnsi="Times New Roman"/>
          <w:sz w:val="20"/>
          <w:szCs w:val="20"/>
          <w:lang w:val="es-MX"/>
        </w:rPr>
        <w:t>d</w:t>
      </w:r>
      <w:r w:rsidRPr="00CB0286">
        <w:rPr>
          <w:rFonts w:ascii="Times New Roman" w:hAnsi="Times New Roman"/>
          <w:sz w:val="20"/>
          <w:szCs w:val="20"/>
          <w:lang w:val="es-MX"/>
        </w:rPr>
        <w:t>e investigación y desarrollo</w:t>
      </w:r>
      <w:r>
        <w:rPr>
          <w:rFonts w:ascii="Times New Roman" w:hAnsi="Times New Roman"/>
          <w:sz w:val="20"/>
          <w:szCs w:val="20"/>
          <w:lang w:val="es-MX"/>
        </w:rPr>
        <w:t xml:space="preserve"> de</w:t>
      </w:r>
      <w:r w:rsidRPr="00CB0286">
        <w:rPr>
          <w:rFonts w:ascii="Times New Roman" w:hAnsi="Times New Roman"/>
          <w:sz w:val="20"/>
          <w:szCs w:val="20"/>
          <w:lang w:val="es-MX"/>
        </w:rPr>
        <w:t xml:space="preserve"> las empresas tienen como meta producir conocimiento que permita incrementar las ganancias</w:t>
      </w:r>
      <w:r>
        <w:rPr>
          <w:rFonts w:ascii="Times New Roman" w:hAnsi="Times New Roman"/>
          <w:sz w:val="20"/>
          <w:szCs w:val="20"/>
          <w:lang w:val="es-MX"/>
        </w:rPr>
        <w:t>,</w:t>
      </w:r>
      <w:r w:rsidRPr="00CB0286">
        <w:rPr>
          <w:rFonts w:ascii="Times New Roman" w:hAnsi="Times New Roman"/>
          <w:sz w:val="20"/>
          <w:szCs w:val="20"/>
          <w:lang w:val="es-MX"/>
        </w:rPr>
        <w:t xml:space="preserve"> </w:t>
      </w:r>
      <w:r>
        <w:rPr>
          <w:rFonts w:ascii="Times New Roman" w:hAnsi="Times New Roman"/>
          <w:sz w:val="20"/>
          <w:szCs w:val="20"/>
          <w:lang w:val="es-MX"/>
        </w:rPr>
        <w:t>l</w:t>
      </w:r>
      <w:r w:rsidRPr="00CB0286">
        <w:rPr>
          <w:rFonts w:ascii="Times New Roman" w:hAnsi="Times New Roman"/>
          <w:sz w:val="20"/>
          <w:szCs w:val="20"/>
          <w:lang w:val="es-MX"/>
        </w:rPr>
        <w:t>os hallazgos producidos suelen o bien pa</w:t>
      </w:r>
      <w:r>
        <w:rPr>
          <w:rFonts w:ascii="Times New Roman" w:hAnsi="Times New Roman"/>
          <w:sz w:val="20"/>
          <w:szCs w:val="20"/>
          <w:lang w:val="es-MX"/>
        </w:rPr>
        <w:t xml:space="preserve">tentarse, </w:t>
      </w:r>
      <w:r w:rsidRPr="00CB0286">
        <w:rPr>
          <w:rFonts w:ascii="Times New Roman" w:hAnsi="Times New Roman"/>
          <w:sz w:val="20"/>
          <w:szCs w:val="20"/>
          <w:lang w:val="es-MX"/>
        </w:rPr>
        <w:t>o bien ocultarse bajo la forma de secreto industrial</w:t>
      </w:r>
      <w:r>
        <w:rPr>
          <w:rFonts w:ascii="Times New Roman" w:hAnsi="Times New Roman"/>
          <w:sz w:val="20"/>
          <w:szCs w:val="20"/>
          <w:lang w:val="es-MX"/>
        </w:rPr>
        <w:t>.</w:t>
      </w:r>
      <w:r w:rsidRPr="00CB0286">
        <w:rPr>
          <w:rFonts w:ascii="Times New Roman" w:hAnsi="Times New Roman"/>
          <w:sz w:val="20"/>
          <w:szCs w:val="20"/>
          <w:lang w:val="es-MX"/>
        </w:rPr>
        <w:t xml:space="preserve"> </w:t>
      </w:r>
      <w:r>
        <w:rPr>
          <w:rFonts w:ascii="Times New Roman" w:hAnsi="Times New Roman"/>
          <w:sz w:val="20"/>
          <w:szCs w:val="20"/>
          <w:lang w:val="es-MX"/>
        </w:rPr>
        <w:t>D</w:t>
      </w:r>
      <w:r w:rsidRPr="00CB0286">
        <w:rPr>
          <w:rFonts w:ascii="Times New Roman" w:hAnsi="Times New Roman"/>
          <w:sz w:val="20"/>
          <w:szCs w:val="20"/>
          <w:lang w:val="es-MX"/>
        </w:rPr>
        <w:t>e modo que la ciencia p</w:t>
      </w:r>
      <w:r>
        <w:rPr>
          <w:rFonts w:ascii="Times New Roman" w:hAnsi="Times New Roman"/>
          <w:sz w:val="20"/>
          <w:szCs w:val="20"/>
          <w:lang w:val="es-MX"/>
        </w:rPr>
        <w:t>o</w:t>
      </w:r>
      <w:r w:rsidRPr="00CB0286">
        <w:rPr>
          <w:rFonts w:ascii="Times New Roman" w:hAnsi="Times New Roman"/>
          <w:sz w:val="20"/>
          <w:szCs w:val="20"/>
          <w:lang w:val="es-MX"/>
        </w:rPr>
        <w:t>sacadémica al buscar conocimiento útil, muchas veces termina dando lugar a la privatización del conocimiento y no a su difusión.</w:t>
      </w:r>
    </w:p>
    <w:p w:rsidR="001262EE" w:rsidRDefault="001262EE" w:rsidP="00CB0286">
      <w:pPr>
        <w:pStyle w:val="ListParagraph"/>
        <w:numPr>
          <w:ilvl w:val="0"/>
          <w:numId w:val="34"/>
        </w:numPr>
        <w:spacing w:after="0"/>
        <w:rPr>
          <w:rFonts w:ascii="Times New Roman" w:hAnsi="Times New Roman"/>
          <w:sz w:val="20"/>
          <w:szCs w:val="20"/>
          <w:lang w:val="es-MX"/>
        </w:rPr>
      </w:pPr>
      <w:r>
        <w:rPr>
          <w:rFonts w:ascii="Times New Roman" w:hAnsi="Times New Roman"/>
          <w:sz w:val="20"/>
          <w:szCs w:val="20"/>
          <w:lang w:val="es-MX"/>
        </w:rPr>
        <w:t>L</w:t>
      </w:r>
      <w:r w:rsidRPr="00CB0286">
        <w:rPr>
          <w:rFonts w:ascii="Times New Roman" w:hAnsi="Times New Roman"/>
          <w:sz w:val="20"/>
          <w:szCs w:val="20"/>
          <w:lang w:val="es-MX"/>
        </w:rPr>
        <w:t>a ciencia posacadémica, en muchos casos</w:t>
      </w:r>
      <w:r>
        <w:rPr>
          <w:rFonts w:ascii="Times New Roman" w:hAnsi="Times New Roman"/>
          <w:sz w:val="20"/>
          <w:szCs w:val="20"/>
          <w:lang w:val="es-MX"/>
        </w:rPr>
        <w:t>,</w:t>
      </w:r>
      <w:r w:rsidRPr="00CB0286">
        <w:rPr>
          <w:rFonts w:ascii="Times New Roman" w:hAnsi="Times New Roman"/>
          <w:sz w:val="20"/>
          <w:szCs w:val="20"/>
          <w:lang w:val="es-MX"/>
        </w:rPr>
        <w:t xml:space="preserve"> produce conocimiento particular más que universal. Las pa</w:t>
      </w:r>
      <w:r>
        <w:rPr>
          <w:rFonts w:ascii="Times New Roman" w:hAnsi="Times New Roman"/>
          <w:sz w:val="20"/>
          <w:szCs w:val="20"/>
          <w:lang w:val="es-MX"/>
        </w:rPr>
        <w:t>tent</w:t>
      </w:r>
      <w:r w:rsidRPr="00CB0286">
        <w:rPr>
          <w:rFonts w:ascii="Times New Roman" w:hAnsi="Times New Roman"/>
          <w:sz w:val="20"/>
          <w:szCs w:val="20"/>
          <w:lang w:val="es-MX"/>
        </w:rPr>
        <w:t xml:space="preserve">es </w:t>
      </w:r>
      <w:r>
        <w:rPr>
          <w:rFonts w:ascii="Times New Roman" w:hAnsi="Times New Roman"/>
          <w:sz w:val="20"/>
          <w:szCs w:val="20"/>
          <w:lang w:val="es-MX"/>
        </w:rPr>
        <w:t>o los secretos</w:t>
      </w:r>
      <w:r w:rsidRPr="00CB0286">
        <w:rPr>
          <w:rFonts w:ascii="Times New Roman" w:hAnsi="Times New Roman"/>
          <w:sz w:val="20"/>
          <w:szCs w:val="20"/>
          <w:lang w:val="es-MX"/>
        </w:rPr>
        <w:t xml:space="preserve"> industriales están conformadas por aplicaci</w:t>
      </w:r>
      <w:r>
        <w:rPr>
          <w:rFonts w:ascii="Times New Roman" w:hAnsi="Times New Roman"/>
          <w:sz w:val="20"/>
          <w:szCs w:val="20"/>
          <w:lang w:val="es-MX"/>
        </w:rPr>
        <w:t>o</w:t>
      </w:r>
      <w:r w:rsidRPr="00CB0286">
        <w:rPr>
          <w:rFonts w:ascii="Times New Roman" w:hAnsi="Times New Roman"/>
          <w:sz w:val="20"/>
          <w:szCs w:val="20"/>
          <w:lang w:val="es-MX"/>
        </w:rPr>
        <w:t>n</w:t>
      </w:r>
      <w:r>
        <w:rPr>
          <w:rFonts w:ascii="Times New Roman" w:hAnsi="Times New Roman"/>
          <w:sz w:val="20"/>
          <w:szCs w:val="20"/>
          <w:lang w:val="es-MX"/>
        </w:rPr>
        <w:t>es</w:t>
      </w:r>
      <w:r w:rsidRPr="00CB0286">
        <w:rPr>
          <w:rFonts w:ascii="Times New Roman" w:hAnsi="Times New Roman"/>
          <w:sz w:val="20"/>
          <w:szCs w:val="20"/>
          <w:lang w:val="es-MX"/>
        </w:rPr>
        <w:t xml:space="preserve"> de conocimientos teóricos o procedimientos específicos que se deben llevar adelante para resolver problemas técnicos puntuales. En este sentido, la ciencia posacadémica no busca dar origen a conocimiento verdadero aplicable en cualquier tipo de circunstancia, más bien busca conocimientos útiles para resolver </w:t>
      </w:r>
      <w:r>
        <w:rPr>
          <w:rFonts w:ascii="Times New Roman" w:hAnsi="Times New Roman"/>
          <w:sz w:val="20"/>
          <w:szCs w:val="20"/>
          <w:lang w:val="es-MX"/>
        </w:rPr>
        <w:t>problemáticas</w:t>
      </w:r>
      <w:r w:rsidRPr="00CB0286">
        <w:rPr>
          <w:rFonts w:ascii="Times New Roman" w:hAnsi="Times New Roman"/>
          <w:sz w:val="20"/>
          <w:szCs w:val="20"/>
          <w:lang w:val="es-MX"/>
        </w:rPr>
        <w:t xml:space="preserve"> </w:t>
      </w:r>
      <w:r>
        <w:rPr>
          <w:rFonts w:ascii="Times New Roman" w:hAnsi="Times New Roman"/>
          <w:sz w:val="20"/>
          <w:szCs w:val="20"/>
          <w:lang w:val="es-MX"/>
        </w:rPr>
        <w:t>i</w:t>
      </w:r>
      <w:r w:rsidRPr="00CB0286">
        <w:rPr>
          <w:rFonts w:ascii="Times New Roman" w:hAnsi="Times New Roman"/>
          <w:sz w:val="20"/>
          <w:szCs w:val="20"/>
          <w:lang w:val="es-MX"/>
        </w:rPr>
        <w:t>diosincrásicas.</w:t>
      </w:r>
    </w:p>
    <w:p w:rsidR="001262EE" w:rsidRDefault="001262EE" w:rsidP="00CB0286">
      <w:pPr>
        <w:pStyle w:val="ListParagraph"/>
        <w:numPr>
          <w:ilvl w:val="0"/>
          <w:numId w:val="34"/>
        </w:numPr>
        <w:spacing w:after="0"/>
        <w:rPr>
          <w:rFonts w:ascii="Times New Roman" w:hAnsi="Times New Roman"/>
          <w:sz w:val="20"/>
          <w:szCs w:val="20"/>
          <w:lang w:val="es-MX"/>
        </w:rPr>
      </w:pPr>
      <w:r w:rsidRPr="00CB0286">
        <w:rPr>
          <w:rFonts w:ascii="Times New Roman" w:hAnsi="Times New Roman"/>
          <w:sz w:val="20"/>
          <w:szCs w:val="20"/>
          <w:lang w:val="es-MX"/>
        </w:rPr>
        <w:t>La ciencia posacadémica no se encuentra guiada</w:t>
      </w:r>
      <w:r>
        <w:rPr>
          <w:rFonts w:ascii="Times New Roman" w:hAnsi="Times New Roman"/>
          <w:sz w:val="20"/>
          <w:szCs w:val="20"/>
          <w:lang w:val="es-MX"/>
        </w:rPr>
        <w:t xml:space="preserve"> </w:t>
      </w:r>
      <w:r w:rsidRPr="00CB0286">
        <w:rPr>
          <w:rFonts w:ascii="Times New Roman" w:hAnsi="Times New Roman"/>
          <w:sz w:val="20"/>
          <w:szCs w:val="20"/>
          <w:lang w:val="es-MX"/>
        </w:rPr>
        <w:t>por el desinterés</w:t>
      </w:r>
      <w:r>
        <w:rPr>
          <w:rFonts w:ascii="Times New Roman" w:hAnsi="Times New Roman"/>
          <w:sz w:val="20"/>
          <w:szCs w:val="20"/>
          <w:lang w:val="es-MX"/>
        </w:rPr>
        <w:t>. L</w:t>
      </w:r>
      <w:r w:rsidRPr="00CB0286">
        <w:rPr>
          <w:rFonts w:ascii="Times New Roman" w:hAnsi="Times New Roman"/>
          <w:sz w:val="20"/>
          <w:szCs w:val="20"/>
          <w:lang w:val="es-MX"/>
        </w:rPr>
        <w:t>a ciencia p</w:t>
      </w:r>
      <w:r>
        <w:rPr>
          <w:rFonts w:ascii="Times New Roman" w:hAnsi="Times New Roman"/>
          <w:sz w:val="20"/>
          <w:szCs w:val="20"/>
          <w:lang w:val="es-MX"/>
        </w:rPr>
        <w:t>o</w:t>
      </w:r>
      <w:r w:rsidRPr="00CB0286">
        <w:rPr>
          <w:rFonts w:ascii="Times New Roman" w:hAnsi="Times New Roman"/>
          <w:sz w:val="20"/>
          <w:szCs w:val="20"/>
          <w:lang w:val="es-MX"/>
        </w:rPr>
        <w:t>sacadémica</w:t>
      </w:r>
      <w:r>
        <w:rPr>
          <w:rFonts w:ascii="Times New Roman" w:hAnsi="Times New Roman"/>
          <w:sz w:val="20"/>
          <w:szCs w:val="20"/>
          <w:lang w:val="es-MX"/>
        </w:rPr>
        <w:t xml:space="preserve">, </w:t>
      </w:r>
      <w:r w:rsidRPr="00CB0286">
        <w:rPr>
          <w:rFonts w:ascii="Times New Roman" w:hAnsi="Times New Roman"/>
          <w:sz w:val="20"/>
          <w:szCs w:val="20"/>
          <w:lang w:val="es-MX"/>
        </w:rPr>
        <w:t>tiene como meta</w:t>
      </w:r>
      <w:r>
        <w:rPr>
          <w:rFonts w:ascii="Times New Roman" w:hAnsi="Times New Roman"/>
          <w:sz w:val="20"/>
          <w:szCs w:val="20"/>
          <w:lang w:val="es-MX"/>
        </w:rPr>
        <w:t xml:space="preserve"> e</w:t>
      </w:r>
      <w:r w:rsidRPr="00CB0286">
        <w:rPr>
          <w:rFonts w:ascii="Times New Roman" w:hAnsi="Times New Roman"/>
          <w:sz w:val="20"/>
          <w:szCs w:val="20"/>
          <w:lang w:val="es-MX"/>
        </w:rPr>
        <w:t>ncontrar principalmente conocimientos o habilidades que permitan resolver algún problema social recurrente o aumentar las ganancias de una compañía, por ejemplo</w:t>
      </w:r>
      <w:r>
        <w:rPr>
          <w:rFonts w:ascii="Times New Roman" w:hAnsi="Times New Roman"/>
          <w:sz w:val="20"/>
          <w:szCs w:val="20"/>
          <w:lang w:val="es-MX"/>
        </w:rPr>
        <w:t>.</w:t>
      </w:r>
      <w:r w:rsidRPr="00CB0286">
        <w:rPr>
          <w:rFonts w:ascii="Times New Roman" w:hAnsi="Times New Roman"/>
          <w:sz w:val="20"/>
          <w:szCs w:val="20"/>
          <w:lang w:val="es-MX"/>
        </w:rPr>
        <w:t xml:space="preserve"> </w:t>
      </w:r>
      <w:r>
        <w:rPr>
          <w:rFonts w:ascii="Times New Roman" w:hAnsi="Times New Roman"/>
          <w:sz w:val="20"/>
          <w:szCs w:val="20"/>
          <w:lang w:val="es-MX"/>
        </w:rPr>
        <w:t>D</w:t>
      </w:r>
      <w:r w:rsidRPr="00CB0286">
        <w:rPr>
          <w:rFonts w:ascii="Times New Roman" w:hAnsi="Times New Roman"/>
          <w:sz w:val="20"/>
          <w:szCs w:val="20"/>
          <w:lang w:val="es-MX"/>
        </w:rPr>
        <w:t>e manera que este modo de producción de conocimiento también es parcial y pragmático</w:t>
      </w:r>
      <w:r>
        <w:rPr>
          <w:rFonts w:ascii="Times New Roman" w:hAnsi="Times New Roman"/>
          <w:sz w:val="20"/>
          <w:szCs w:val="20"/>
          <w:lang w:val="es-MX"/>
        </w:rPr>
        <w:t xml:space="preserve"> </w:t>
      </w:r>
      <w:r w:rsidRPr="00CB0286">
        <w:rPr>
          <w:rFonts w:ascii="Times New Roman" w:hAnsi="Times New Roman"/>
          <w:sz w:val="20"/>
          <w:szCs w:val="20"/>
          <w:lang w:val="es-MX"/>
        </w:rPr>
        <w:t>dado que la búsqueda de nuevo</w:t>
      </w:r>
      <w:r>
        <w:rPr>
          <w:rFonts w:ascii="Times New Roman" w:hAnsi="Times New Roman"/>
          <w:sz w:val="20"/>
          <w:szCs w:val="20"/>
          <w:lang w:val="es-MX"/>
        </w:rPr>
        <w:t xml:space="preserve">s </w:t>
      </w:r>
      <w:r w:rsidRPr="00CB0286">
        <w:rPr>
          <w:rFonts w:ascii="Times New Roman" w:hAnsi="Times New Roman"/>
          <w:sz w:val="20"/>
          <w:szCs w:val="20"/>
          <w:lang w:val="es-MX"/>
        </w:rPr>
        <w:t>conocimiento</w:t>
      </w:r>
      <w:r>
        <w:rPr>
          <w:rFonts w:ascii="Times New Roman" w:hAnsi="Times New Roman"/>
          <w:sz w:val="20"/>
          <w:szCs w:val="20"/>
          <w:lang w:val="es-MX"/>
        </w:rPr>
        <w:t>s</w:t>
      </w:r>
      <w:r w:rsidRPr="00CB0286">
        <w:rPr>
          <w:rFonts w:ascii="Times New Roman" w:hAnsi="Times New Roman"/>
          <w:sz w:val="20"/>
          <w:szCs w:val="20"/>
          <w:lang w:val="es-MX"/>
        </w:rPr>
        <w:t xml:space="preserve"> o aplicaciones tiene como propósito</w:t>
      </w:r>
      <w:r>
        <w:rPr>
          <w:rFonts w:ascii="Times New Roman" w:hAnsi="Times New Roman"/>
          <w:sz w:val="20"/>
          <w:szCs w:val="20"/>
          <w:lang w:val="es-MX"/>
        </w:rPr>
        <w:t xml:space="preserve"> </w:t>
      </w:r>
      <w:r w:rsidRPr="00CB0286">
        <w:rPr>
          <w:rFonts w:ascii="Times New Roman" w:hAnsi="Times New Roman"/>
          <w:sz w:val="20"/>
          <w:szCs w:val="20"/>
          <w:lang w:val="es-MX"/>
        </w:rPr>
        <w:t>generar conocimiento útil</w:t>
      </w:r>
      <w:r>
        <w:rPr>
          <w:rFonts w:ascii="Times New Roman" w:hAnsi="Times New Roman"/>
          <w:sz w:val="20"/>
          <w:szCs w:val="20"/>
          <w:lang w:val="es-MX"/>
        </w:rPr>
        <w:t>.</w:t>
      </w:r>
      <w:r w:rsidRPr="00CB0286">
        <w:rPr>
          <w:rFonts w:ascii="Times New Roman" w:hAnsi="Times New Roman"/>
          <w:sz w:val="20"/>
          <w:szCs w:val="20"/>
          <w:lang w:val="es-MX"/>
        </w:rPr>
        <w:t xml:space="preserve"> </w:t>
      </w:r>
      <w:r>
        <w:rPr>
          <w:rFonts w:ascii="Times New Roman" w:hAnsi="Times New Roman"/>
          <w:sz w:val="20"/>
          <w:szCs w:val="20"/>
          <w:lang w:val="es-MX"/>
        </w:rPr>
        <w:t>E</w:t>
      </w:r>
      <w:r w:rsidRPr="00CB0286">
        <w:rPr>
          <w:rFonts w:ascii="Times New Roman" w:hAnsi="Times New Roman"/>
          <w:sz w:val="20"/>
          <w:szCs w:val="20"/>
          <w:lang w:val="es-MX"/>
        </w:rPr>
        <w:t>s decir, la calidad</w:t>
      </w:r>
      <w:r>
        <w:rPr>
          <w:rFonts w:ascii="Times New Roman" w:hAnsi="Times New Roman"/>
          <w:sz w:val="20"/>
          <w:szCs w:val="20"/>
          <w:lang w:val="es-MX"/>
        </w:rPr>
        <w:t xml:space="preserve"> del </w:t>
      </w:r>
      <w:r w:rsidRPr="00CB0286">
        <w:rPr>
          <w:rFonts w:ascii="Times New Roman" w:hAnsi="Times New Roman"/>
          <w:sz w:val="20"/>
          <w:szCs w:val="20"/>
          <w:lang w:val="es-MX"/>
        </w:rPr>
        <w:t>conocimiento se evalúa</w:t>
      </w:r>
      <w:r>
        <w:rPr>
          <w:rFonts w:ascii="Times New Roman" w:hAnsi="Times New Roman"/>
          <w:sz w:val="20"/>
          <w:szCs w:val="20"/>
          <w:lang w:val="es-MX"/>
        </w:rPr>
        <w:t>,</w:t>
      </w:r>
      <w:r w:rsidRPr="00CB0286">
        <w:rPr>
          <w:rFonts w:ascii="Times New Roman" w:hAnsi="Times New Roman"/>
          <w:sz w:val="20"/>
          <w:szCs w:val="20"/>
          <w:lang w:val="es-MX"/>
        </w:rPr>
        <w:t xml:space="preserve"> sobre todo</w:t>
      </w:r>
      <w:r>
        <w:rPr>
          <w:rFonts w:ascii="Times New Roman" w:hAnsi="Times New Roman"/>
          <w:sz w:val="20"/>
          <w:szCs w:val="20"/>
          <w:lang w:val="es-MX"/>
        </w:rPr>
        <w:t>,</w:t>
      </w:r>
      <w:r w:rsidRPr="00CB0286">
        <w:rPr>
          <w:rFonts w:ascii="Times New Roman" w:hAnsi="Times New Roman"/>
          <w:sz w:val="20"/>
          <w:szCs w:val="20"/>
          <w:lang w:val="es-MX"/>
        </w:rPr>
        <w:t xml:space="preserve"> por su capacidad para resolver ciertos problemas sociales, técnicos, productivos, etc.</w:t>
      </w:r>
    </w:p>
    <w:p w:rsidR="001262EE" w:rsidRDefault="001262EE" w:rsidP="00CB0286">
      <w:pPr>
        <w:pStyle w:val="ListParagraph"/>
        <w:numPr>
          <w:ilvl w:val="0"/>
          <w:numId w:val="34"/>
        </w:numPr>
        <w:spacing w:after="0"/>
        <w:rPr>
          <w:rFonts w:ascii="Times New Roman" w:hAnsi="Times New Roman"/>
          <w:sz w:val="20"/>
          <w:szCs w:val="20"/>
          <w:lang w:val="es-MX"/>
        </w:rPr>
      </w:pPr>
      <w:r w:rsidRPr="00CB0286">
        <w:rPr>
          <w:rFonts w:ascii="Times New Roman" w:hAnsi="Times New Roman"/>
          <w:sz w:val="20"/>
          <w:szCs w:val="20"/>
          <w:lang w:val="es-MX"/>
        </w:rPr>
        <w:t xml:space="preserve">La ciencia </w:t>
      </w:r>
      <w:r>
        <w:rPr>
          <w:rFonts w:ascii="Times New Roman" w:hAnsi="Times New Roman"/>
          <w:sz w:val="20"/>
          <w:szCs w:val="20"/>
          <w:lang w:val="es-MX"/>
        </w:rPr>
        <w:t>pos</w:t>
      </w:r>
      <w:r w:rsidRPr="00CB0286">
        <w:rPr>
          <w:rFonts w:ascii="Times New Roman" w:hAnsi="Times New Roman"/>
          <w:sz w:val="20"/>
          <w:szCs w:val="20"/>
          <w:lang w:val="es-MX"/>
        </w:rPr>
        <w:t>académica tampoco p</w:t>
      </w:r>
      <w:r>
        <w:rPr>
          <w:rFonts w:ascii="Times New Roman" w:hAnsi="Times New Roman"/>
          <w:sz w:val="20"/>
          <w:szCs w:val="20"/>
          <w:lang w:val="es-MX"/>
        </w:rPr>
        <w:t>ersigue necesariamente</w:t>
      </w:r>
      <w:r w:rsidRPr="00CB0286">
        <w:rPr>
          <w:rFonts w:ascii="Times New Roman" w:hAnsi="Times New Roman"/>
          <w:sz w:val="20"/>
          <w:szCs w:val="20"/>
          <w:lang w:val="es-MX"/>
        </w:rPr>
        <w:t xml:space="preserve"> la originalidad, puesto que lo útil y</w:t>
      </w:r>
      <w:r>
        <w:rPr>
          <w:rFonts w:ascii="Times New Roman" w:hAnsi="Times New Roman"/>
          <w:sz w:val="20"/>
          <w:szCs w:val="20"/>
          <w:lang w:val="es-MX"/>
        </w:rPr>
        <w:t xml:space="preserve"> r</w:t>
      </w:r>
      <w:r w:rsidRPr="00CB0286">
        <w:rPr>
          <w:rFonts w:ascii="Times New Roman" w:hAnsi="Times New Roman"/>
          <w:sz w:val="20"/>
          <w:szCs w:val="20"/>
          <w:lang w:val="es-MX"/>
        </w:rPr>
        <w:t>edituable pued</w:t>
      </w:r>
      <w:r>
        <w:rPr>
          <w:rFonts w:ascii="Times New Roman" w:hAnsi="Times New Roman"/>
          <w:sz w:val="20"/>
          <w:szCs w:val="20"/>
          <w:lang w:val="es-MX"/>
        </w:rPr>
        <w:t>e</w:t>
      </w:r>
      <w:r w:rsidRPr="00CB0286">
        <w:rPr>
          <w:rFonts w:ascii="Times New Roman" w:hAnsi="Times New Roman"/>
          <w:sz w:val="20"/>
          <w:szCs w:val="20"/>
          <w:lang w:val="es-MX"/>
        </w:rPr>
        <w:t xml:space="preserve"> </w:t>
      </w:r>
      <w:r>
        <w:rPr>
          <w:rFonts w:ascii="Times New Roman" w:hAnsi="Times New Roman"/>
          <w:sz w:val="20"/>
          <w:szCs w:val="20"/>
          <w:lang w:val="es-MX"/>
        </w:rPr>
        <w:t>hallarse</w:t>
      </w:r>
      <w:r w:rsidRPr="00CB0286">
        <w:rPr>
          <w:rFonts w:ascii="Times New Roman" w:hAnsi="Times New Roman"/>
          <w:sz w:val="20"/>
          <w:szCs w:val="20"/>
          <w:lang w:val="es-MX"/>
        </w:rPr>
        <w:t xml:space="preserve"> en aplicaciones novedosas de conocimiento teórico tradicional.</w:t>
      </w:r>
    </w:p>
    <w:p w:rsidR="001262EE" w:rsidRDefault="001262EE" w:rsidP="00CB0286">
      <w:pPr>
        <w:pStyle w:val="ListParagraph"/>
        <w:numPr>
          <w:ilvl w:val="0"/>
          <w:numId w:val="34"/>
        </w:numPr>
        <w:spacing w:after="0"/>
        <w:rPr>
          <w:rFonts w:ascii="Times New Roman" w:hAnsi="Times New Roman"/>
          <w:sz w:val="20"/>
          <w:szCs w:val="20"/>
          <w:lang w:val="es-MX"/>
        </w:rPr>
      </w:pPr>
      <w:r w:rsidRPr="00CB0286">
        <w:rPr>
          <w:rFonts w:ascii="Times New Roman" w:hAnsi="Times New Roman"/>
          <w:sz w:val="20"/>
          <w:szCs w:val="20"/>
          <w:lang w:val="es-MX"/>
        </w:rPr>
        <w:t>La ciencia p</w:t>
      </w:r>
      <w:r>
        <w:rPr>
          <w:rFonts w:ascii="Times New Roman" w:hAnsi="Times New Roman"/>
          <w:sz w:val="20"/>
          <w:szCs w:val="20"/>
          <w:lang w:val="es-MX"/>
        </w:rPr>
        <w:t>os</w:t>
      </w:r>
      <w:r w:rsidRPr="00CB0286">
        <w:rPr>
          <w:rFonts w:ascii="Times New Roman" w:hAnsi="Times New Roman"/>
          <w:sz w:val="20"/>
          <w:szCs w:val="20"/>
          <w:lang w:val="es-MX"/>
        </w:rPr>
        <w:t xml:space="preserve">académica tampoco </w:t>
      </w:r>
      <w:r>
        <w:rPr>
          <w:rFonts w:ascii="Times New Roman" w:hAnsi="Times New Roman"/>
          <w:sz w:val="20"/>
          <w:szCs w:val="20"/>
          <w:lang w:val="es-MX"/>
        </w:rPr>
        <w:t xml:space="preserve">necesita nutrirse </w:t>
      </w:r>
      <w:r w:rsidRPr="00CB0286">
        <w:rPr>
          <w:rFonts w:ascii="Times New Roman" w:hAnsi="Times New Roman"/>
          <w:sz w:val="20"/>
          <w:szCs w:val="20"/>
          <w:lang w:val="es-MX"/>
        </w:rPr>
        <w:t>del</w:t>
      </w:r>
      <w:r>
        <w:rPr>
          <w:rFonts w:ascii="Times New Roman" w:hAnsi="Times New Roman"/>
          <w:sz w:val="20"/>
          <w:szCs w:val="20"/>
          <w:lang w:val="es-MX"/>
        </w:rPr>
        <w:t xml:space="preserve"> </w:t>
      </w:r>
      <w:r w:rsidRPr="00CB0286">
        <w:rPr>
          <w:rFonts w:ascii="Times New Roman" w:hAnsi="Times New Roman"/>
          <w:sz w:val="20"/>
          <w:szCs w:val="20"/>
          <w:lang w:val="es-MX"/>
        </w:rPr>
        <w:t>escepticismo y el análisis crítico como la ciencia académica</w:t>
      </w:r>
      <w:r>
        <w:rPr>
          <w:rFonts w:ascii="Times New Roman" w:hAnsi="Times New Roman"/>
          <w:sz w:val="20"/>
          <w:szCs w:val="20"/>
          <w:lang w:val="es-MX"/>
        </w:rPr>
        <w:t>.</w:t>
      </w:r>
      <w:r w:rsidRPr="00CB0286">
        <w:rPr>
          <w:rFonts w:ascii="Times New Roman" w:hAnsi="Times New Roman"/>
          <w:sz w:val="20"/>
          <w:szCs w:val="20"/>
          <w:lang w:val="es-MX"/>
        </w:rPr>
        <w:t xml:space="preserve"> </w:t>
      </w:r>
      <w:r>
        <w:rPr>
          <w:rFonts w:ascii="Times New Roman" w:hAnsi="Times New Roman"/>
          <w:sz w:val="20"/>
          <w:szCs w:val="20"/>
          <w:lang w:val="es-MX"/>
        </w:rPr>
        <w:t>N</w:t>
      </w:r>
      <w:r w:rsidRPr="00CB0286">
        <w:rPr>
          <w:rFonts w:ascii="Times New Roman" w:hAnsi="Times New Roman"/>
          <w:sz w:val="20"/>
          <w:szCs w:val="20"/>
          <w:lang w:val="es-MX"/>
        </w:rPr>
        <w:t>o hará falta modificar el conocimiento mientras sea útil.</w:t>
      </w:r>
    </w:p>
    <w:p w:rsidR="001262EE" w:rsidRDefault="001262EE" w:rsidP="00CB0286">
      <w:pPr>
        <w:pStyle w:val="ListParagraph"/>
        <w:spacing w:after="0"/>
        <w:ind w:left="0"/>
        <w:rPr>
          <w:rFonts w:ascii="Times New Roman" w:hAnsi="Times New Roman"/>
          <w:sz w:val="20"/>
          <w:szCs w:val="20"/>
          <w:lang w:val="es-MX"/>
        </w:rPr>
      </w:pPr>
      <w:r>
        <w:rPr>
          <w:rFonts w:ascii="Times New Roman" w:hAnsi="Times New Roman"/>
          <w:sz w:val="20"/>
          <w:szCs w:val="20"/>
          <w:lang w:val="es-MX"/>
        </w:rPr>
        <w:t xml:space="preserve"> </w:t>
      </w:r>
    </w:p>
    <w:p w:rsidR="001262EE" w:rsidRDefault="001262EE" w:rsidP="00CB0286">
      <w:pPr>
        <w:pStyle w:val="ListParagraph"/>
        <w:spacing w:after="0"/>
        <w:ind w:left="0"/>
        <w:rPr>
          <w:rFonts w:ascii="Times New Roman" w:hAnsi="Times New Roman"/>
          <w:sz w:val="20"/>
          <w:szCs w:val="20"/>
          <w:lang w:val="es-MX"/>
        </w:rPr>
      </w:pPr>
      <w:r w:rsidRPr="00F52E8A">
        <w:rPr>
          <w:rFonts w:ascii="Times New Roman" w:hAnsi="Times New Roman"/>
          <w:sz w:val="20"/>
          <w:szCs w:val="20"/>
          <w:lang w:val="es-MX"/>
        </w:rPr>
        <w:t xml:space="preserve">La </w:t>
      </w:r>
      <w:r>
        <w:rPr>
          <w:rFonts w:ascii="Times New Roman" w:hAnsi="Times New Roman"/>
          <w:sz w:val="20"/>
          <w:szCs w:val="20"/>
          <w:lang w:val="es-MX"/>
        </w:rPr>
        <w:t xml:space="preserve">ciencia posacadémica </w:t>
      </w:r>
      <w:r w:rsidRPr="00F52E8A">
        <w:rPr>
          <w:rFonts w:ascii="Times New Roman" w:hAnsi="Times New Roman"/>
          <w:sz w:val="20"/>
          <w:szCs w:val="20"/>
          <w:lang w:val="es-MX"/>
        </w:rPr>
        <w:t xml:space="preserve">exhibe una organización </w:t>
      </w:r>
      <w:r>
        <w:rPr>
          <w:rFonts w:ascii="Times New Roman" w:hAnsi="Times New Roman"/>
          <w:sz w:val="20"/>
          <w:szCs w:val="20"/>
          <w:lang w:val="es-MX"/>
        </w:rPr>
        <w:t>notablemente</w:t>
      </w:r>
      <w:r w:rsidRPr="00F52E8A">
        <w:rPr>
          <w:rFonts w:ascii="Times New Roman" w:hAnsi="Times New Roman"/>
          <w:sz w:val="20"/>
          <w:szCs w:val="20"/>
          <w:lang w:val="es-MX"/>
        </w:rPr>
        <w:t xml:space="preserve"> más </w:t>
      </w:r>
      <w:r>
        <w:rPr>
          <w:rFonts w:ascii="Times New Roman" w:hAnsi="Times New Roman"/>
          <w:sz w:val="20"/>
          <w:szCs w:val="20"/>
          <w:lang w:val="es-MX"/>
        </w:rPr>
        <w:t xml:space="preserve">heterogénea. </w:t>
      </w:r>
    </w:p>
    <w:p w:rsidR="001262EE" w:rsidRDefault="001262EE" w:rsidP="00CB0286">
      <w:pPr>
        <w:pStyle w:val="ListParagraph"/>
        <w:spacing w:after="0"/>
        <w:ind w:left="0"/>
        <w:rPr>
          <w:rFonts w:ascii="Times New Roman" w:hAnsi="Times New Roman"/>
          <w:sz w:val="20"/>
          <w:szCs w:val="20"/>
          <w:lang w:val="es-MX"/>
        </w:rPr>
      </w:pPr>
      <w:r>
        <w:rPr>
          <w:rFonts w:ascii="Times New Roman" w:hAnsi="Times New Roman"/>
          <w:sz w:val="20"/>
          <w:szCs w:val="20"/>
          <w:lang w:val="es-MX"/>
        </w:rPr>
        <w:t>L</w:t>
      </w:r>
      <w:r w:rsidRPr="00F52E8A">
        <w:rPr>
          <w:rFonts w:ascii="Times New Roman" w:hAnsi="Times New Roman"/>
          <w:sz w:val="20"/>
          <w:szCs w:val="20"/>
          <w:lang w:val="es-MX"/>
        </w:rPr>
        <w:t xml:space="preserve">os equipos </w:t>
      </w:r>
      <w:r>
        <w:rPr>
          <w:rFonts w:ascii="Times New Roman" w:hAnsi="Times New Roman"/>
          <w:sz w:val="20"/>
          <w:szCs w:val="20"/>
          <w:lang w:val="es-MX"/>
        </w:rPr>
        <w:t xml:space="preserve">de </w:t>
      </w:r>
      <w:r w:rsidRPr="00F52E8A">
        <w:rPr>
          <w:rFonts w:ascii="Times New Roman" w:hAnsi="Times New Roman"/>
          <w:sz w:val="20"/>
          <w:szCs w:val="20"/>
          <w:lang w:val="es-MX"/>
        </w:rPr>
        <w:t>investigación se encuentran compuestos por científicos provenientes de instituciones académicas d</w:t>
      </w:r>
      <w:r>
        <w:rPr>
          <w:rFonts w:ascii="Times New Roman" w:hAnsi="Times New Roman"/>
          <w:sz w:val="20"/>
          <w:szCs w:val="20"/>
          <w:lang w:val="es-MX"/>
        </w:rPr>
        <w:t>iversas</w:t>
      </w:r>
      <w:r w:rsidRPr="00F52E8A">
        <w:rPr>
          <w:rFonts w:ascii="Times New Roman" w:hAnsi="Times New Roman"/>
          <w:sz w:val="20"/>
          <w:szCs w:val="20"/>
          <w:lang w:val="es-MX"/>
        </w:rPr>
        <w:t>, pero también po</w:t>
      </w:r>
      <w:r>
        <w:rPr>
          <w:rFonts w:ascii="Times New Roman" w:hAnsi="Times New Roman"/>
          <w:sz w:val="20"/>
          <w:szCs w:val="20"/>
          <w:lang w:val="es-MX"/>
        </w:rPr>
        <w:t xml:space="preserve">r </w:t>
      </w:r>
      <w:r w:rsidRPr="00F52E8A">
        <w:rPr>
          <w:rFonts w:ascii="Times New Roman" w:hAnsi="Times New Roman"/>
          <w:sz w:val="20"/>
          <w:szCs w:val="20"/>
          <w:lang w:val="es-MX"/>
        </w:rPr>
        <w:t>f</w:t>
      </w:r>
      <w:r>
        <w:rPr>
          <w:rFonts w:ascii="Times New Roman" w:hAnsi="Times New Roman"/>
          <w:sz w:val="20"/>
          <w:szCs w:val="20"/>
          <w:lang w:val="es-MX"/>
        </w:rPr>
        <w:t>uncionarios</w:t>
      </w:r>
      <w:r w:rsidRPr="00F52E8A">
        <w:rPr>
          <w:rFonts w:ascii="Times New Roman" w:hAnsi="Times New Roman"/>
          <w:sz w:val="20"/>
          <w:szCs w:val="20"/>
          <w:lang w:val="es-MX"/>
        </w:rPr>
        <w:t xml:space="preserve"> públicos en</w:t>
      </w:r>
      <w:r>
        <w:rPr>
          <w:rFonts w:ascii="Times New Roman" w:hAnsi="Times New Roman"/>
          <w:sz w:val="20"/>
          <w:szCs w:val="20"/>
          <w:lang w:val="es-MX"/>
        </w:rPr>
        <w:t xml:space="preserve"> el</w:t>
      </w:r>
      <w:r w:rsidRPr="00F52E8A">
        <w:rPr>
          <w:rFonts w:ascii="Times New Roman" w:hAnsi="Times New Roman"/>
          <w:sz w:val="20"/>
          <w:szCs w:val="20"/>
          <w:lang w:val="es-MX"/>
        </w:rPr>
        <w:t xml:space="preserve"> caso de que la investigación sea </w:t>
      </w:r>
      <w:r>
        <w:rPr>
          <w:rFonts w:ascii="Times New Roman" w:hAnsi="Times New Roman"/>
          <w:sz w:val="20"/>
          <w:szCs w:val="20"/>
          <w:lang w:val="es-MX"/>
        </w:rPr>
        <w:t>guberna</w:t>
      </w:r>
      <w:r w:rsidRPr="00F52E8A">
        <w:rPr>
          <w:rFonts w:ascii="Times New Roman" w:hAnsi="Times New Roman"/>
          <w:sz w:val="20"/>
          <w:szCs w:val="20"/>
          <w:lang w:val="es-MX"/>
        </w:rPr>
        <w:t>mental, o por empleados y directivos de las empresas cuando se trat</w:t>
      </w:r>
      <w:r>
        <w:rPr>
          <w:rFonts w:ascii="Times New Roman" w:hAnsi="Times New Roman"/>
          <w:sz w:val="20"/>
          <w:szCs w:val="20"/>
          <w:lang w:val="es-MX"/>
        </w:rPr>
        <w:t>a</w:t>
      </w:r>
      <w:r w:rsidRPr="00F52E8A">
        <w:rPr>
          <w:rFonts w:ascii="Times New Roman" w:hAnsi="Times New Roman"/>
          <w:sz w:val="20"/>
          <w:szCs w:val="20"/>
          <w:lang w:val="es-MX"/>
        </w:rPr>
        <w:t xml:space="preserve"> de </w:t>
      </w:r>
      <w:r>
        <w:rPr>
          <w:rFonts w:ascii="Times New Roman" w:hAnsi="Times New Roman"/>
          <w:sz w:val="20"/>
          <w:szCs w:val="20"/>
          <w:lang w:val="es-MX"/>
        </w:rPr>
        <w:t>investiga</w:t>
      </w:r>
      <w:r w:rsidRPr="00F52E8A">
        <w:rPr>
          <w:rFonts w:ascii="Times New Roman" w:hAnsi="Times New Roman"/>
          <w:sz w:val="20"/>
          <w:szCs w:val="20"/>
          <w:lang w:val="es-MX"/>
        </w:rPr>
        <w:t>ciones privadas. La investigación p</w:t>
      </w:r>
      <w:r>
        <w:rPr>
          <w:rFonts w:ascii="Times New Roman" w:hAnsi="Times New Roman"/>
          <w:sz w:val="20"/>
          <w:szCs w:val="20"/>
          <w:lang w:val="es-MX"/>
        </w:rPr>
        <w:t>o</w:t>
      </w:r>
      <w:r w:rsidRPr="00F52E8A">
        <w:rPr>
          <w:rFonts w:ascii="Times New Roman" w:hAnsi="Times New Roman"/>
          <w:sz w:val="20"/>
          <w:szCs w:val="20"/>
          <w:lang w:val="es-MX"/>
        </w:rPr>
        <w:t>sacadémica es interdisciplinaria e incluso trans</w:t>
      </w:r>
      <w:r>
        <w:rPr>
          <w:rFonts w:ascii="Times New Roman" w:hAnsi="Times New Roman"/>
          <w:sz w:val="20"/>
          <w:szCs w:val="20"/>
          <w:lang w:val="es-MX"/>
        </w:rPr>
        <w:t>d</w:t>
      </w:r>
      <w:r w:rsidRPr="00F52E8A">
        <w:rPr>
          <w:rFonts w:ascii="Times New Roman" w:hAnsi="Times New Roman"/>
          <w:sz w:val="20"/>
          <w:szCs w:val="20"/>
          <w:lang w:val="es-MX"/>
        </w:rPr>
        <w:t>isciplinaria</w:t>
      </w:r>
      <w:r>
        <w:rPr>
          <w:rFonts w:ascii="Times New Roman" w:hAnsi="Times New Roman"/>
          <w:sz w:val="20"/>
          <w:szCs w:val="20"/>
          <w:lang w:val="es-MX"/>
        </w:rPr>
        <w:t>;</w:t>
      </w:r>
      <w:r w:rsidRPr="00F52E8A">
        <w:rPr>
          <w:rFonts w:ascii="Times New Roman" w:hAnsi="Times New Roman"/>
          <w:sz w:val="20"/>
          <w:szCs w:val="20"/>
          <w:lang w:val="es-MX"/>
        </w:rPr>
        <w:t xml:space="preserve"> intervienen</w:t>
      </w:r>
      <w:r>
        <w:rPr>
          <w:rFonts w:ascii="Times New Roman" w:hAnsi="Times New Roman"/>
          <w:sz w:val="20"/>
          <w:szCs w:val="20"/>
          <w:lang w:val="es-MX"/>
        </w:rPr>
        <w:t xml:space="preserve"> </w:t>
      </w:r>
      <w:r w:rsidRPr="00F52E8A">
        <w:rPr>
          <w:rFonts w:ascii="Times New Roman" w:hAnsi="Times New Roman"/>
          <w:sz w:val="20"/>
          <w:szCs w:val="20"/>
          <w:lang w:val="es-MX"/>
        </w:rPr>
        <w:t>en la resolución de problemas investigadores e investigador</w:t>
      </w:r>
      <w:r>
        <w:rPr>
          <w:rFonts w:ascii="Times New Roman" w:hAnsi="Times New Roman"/>
          <w:sz w:val="20"/>
          <w:szCs w:val="20"/>
          <w:lang w:val="es-MX"/>
        </w:rPr>
        <w:t>a</w:t>
      </w:r>
      <w:r w:rsidRPr="00F52E8A">
        <w:rPr>
          <w:rFonts w:ascii="Times New Roman" w:hAnsi="Times New Roman"/>
          <w:sz w:val="20"/>
          <w:szCs w:val="20"/>
          <w:lang w:val="es-MX"/>
        </w:rPr>
        <w:t xml:space="preserve">s de </w:t>
      </w:r>
      <w:r>
        <w:rPr>
          <w:rFonts w:ascii="Times New Roman" w:hAnsi="Times New Roman"/>
          <w:sz w:val="20"/>
          <w:szCs w:val="20"/>
          <w:lang w:val="es-MX"/>
        </w:rPr>
        <w:t xml:space="preserve">distintas </w:t>
      </w:r>
      <w:r w:rsidRPr="00F52E8A">
        <w:rPr>
          <w:rFonts w:ascii="Times New Roman" w:hAnsi="Times New Roman"/>
          <w:sz w:val="20"/>
          <w:szCs w:val="20"/>
          <w:lang w:val="es-MX"/>
        </w:rPr>
        <w:t>disciplinas científicas y</w:t>
      </w:r>
      <w:r>
        <w:rPr>
          <w:rFonts w:ascii="Times New Roman" w:hAnsi="Times New Roman"/>
          <w:sz w:val="20"/>
          <w:szCs w:val="20"/>
          <w:lang w:val="es-MX"/>
        </w:rPr>
        <w:t>,</w:t>
      </w:r>
      <w:r w:rsidRPr="00F52E8A">
        <w:rPr>
          <w:rFonts w:ascii="Times New Roman" w:hAnsi="Times New Roman"/>
          <w:sz w:val="20"/>
          <w:szCs w:val="20"/>
          <w:lang w:val="es-MX"/>
        </w:rPr>
        <w:t xml:space="preserve"> a la vez, la naturaleza del problema</w:t>
      </w:r>
      <w:r>
        <w:rPr>
          <w:rFonts w:ascii="Times New Roman" w:hAnsi="Times New Roman"/>
          <w:sz w:val="20"/>
          <w:szCs w:val="20"/>
          <w:lang w:val="es-MX"/>
        </w:rPr>
        <w:t xml:space="preserve"> que</w:t>
      </w:r>
      <w:r w:rsidRPr="00F52E8A">
        <w:rPr>
          <w:rFonts w:ascii="Times New Roman" w:hAnsi="Times New Roman"/>
          <w:sz w:val="20"/>
          <w:szCs w:val="20"/>
          <w:lang w:val="es-MX"/>
        </w:rPr>
        <w:t xml:space="preserve"> debe resolverse</w:t>
      </w:r>
      <w:r>
        <w:rPr>
          <w:rFonts w:ascii="Times New Roman" w:hAnsi="Times New Roman"/>
          <w:sz w:val="20"/>
          <w:szCs w:val="20"/>
          <w:lang w:val="es-MX"/>
        </w:rPr>
        <w:t xml:space="preserve"> y</w:t>
      </w:r>
      <w:r w:rsidRPr="00F52E8A">
        <w:rPr>
          <w:rFonts w:ascii="Times New Roman" w:hAnsi="Times New Roman"/>
          <w:sz w:val="20"/>
          <w:szCs w:val="20"/>
          <w:lang w:val="es-MX"/>
        </w:rPr>
        <w:t xml:space="preserve"> de</w:t>
      </w:r>
      <w:r>
        <w:rPr>
          <w:rFonts w:ascii="Times New Roman" w:hAnsi="Times New Roman"/>
          <w:sz w:val="20"/>
          <w:szCs w:val="20"/>
          <w:lang w:val="es-MX"/>
        </w:rPr>
        <w:t>l</w:t>
      </w:r>
      <w:r w:rsidRPr="00F52E8A">
        <w:rPr>
          <w:rFonts w:ascii="Times New Roman" w:hAnsi="Times New Roman"/>
          <w:sz w:val="20"/>
          <w:szCs w:val="20"/>
          <w:lang w:val="es-MX"/>
        </w:rPr>
        <w:t xml:space="preserve"> conocimiento </w:t>
      </w:r>
      <w:r>
        <w:rPr>
          <w:rFonts w:ascii="Times New Roman" w:hAnsi="Times New Roman"/>
          <w:sz w:val="20"/>
          <w:szCs w:val="20"/>
          <w:lang w:val="es-MX"/>
        </w:rPr>
        <w:t>generado,</w:t>
      </w:r>
      <w:r w:rsidRPr="00F52E8A">
        <w:rPr>
          <w:rFonts w:ascii="Times New Roman" w:hAnsi="Times New Roman"/>
          <w:sz w:val="20"/>
          <w:szCs w:val="20"/>
          <w:lang w:val="es-MX"/>
        </w:rPr>
        <w:t xml:space="preserve"> </w:t>
      </w:r>
      <w:r>
        <w:rPr>
          <w:rFonts w:ascii="Times New Roman" w:hAnsi="Times New Roman"/>
          <w:sz w:val="20"/>
          <w:szCs w:val="20"/>
          <w:lang w:val="es-MX"/>
        </w:rPr>
        <w:t>m</w:t>
      </w:r>
      <w:r w:rsidRPr="00F52E8A">
        <w:rPr>
          <w:rFonts w:ascii="Times New Roman" w:hAnsi="Times New Roman"/>
          <w:sz w:val="20"/>
          <w:szCs w:val="20"/>
          <w:lang w:val="es-MX"/>
        </w:rPr>
        <w:t xml:space="preserve">uchas veces excede a una categorización propia de una única disciplina científica. Y al mismo tiempo, </w:t>
      </w:r>
      <w:r>
        <w:rPr>
          <w:rFonts w:ascii="Times New Roman" w:hAnsi="Times New Roman"/>
          <w:sz w:val="20"/>
          <w:szCs w:val="20"/>
          <w:lang w:val="es-MX"/>
        </w:rPr>
        <w:t xml:space="preserve">el </w:t>
      </w:r>
      <w:r w:rsidRPr="00F52E8A">
        <w:rPr>
          <w:rFonts w:ascii="Times New Roman" w:hAnsi="Times New Roman"/>
          <w:sz w:val="20"/>
          <w:szCs w:val="20"/>
          <w:lang w:val="es-MX"/>
        </w:rPr>
        <w:t>conocimiento genera</w:t>
      </w:r>
      <w:r>
        <w:rPr>
          <w:rFonts w:ascii="Times New Roman" w:hAnsi="Times New Roman"/>
          <w:sz w:val="20"/>
          <w:szCs w:val="20"/>
          <w:lang w:val="es-MX"/>
        </w:rPr>
        <w:t>do</w:t>
      </w:r>
      <w:r w:rsidRPr="00F52E8A">
        <w:rPr>
          <w:rFonts w:ascii="Times New Roman" w:hAnsi="Times New Roman"/>
          <w:sz w:val="20"/>
          <w:szCs w:val="20"/>
          <w:lang w:val="es-MX"/>
        </w:rPr>
        <w:t xml:space="preserve"> no </w:t>
      </w:r>
      <w:r>
        <w:rPr>
          <w:rFonts w:ascii="Times New Roman" w:hAnsi="Times New Roman"/>
          <w:sz w:val="20"/>
          <w:szCs w:val="20"/>
          <w:lang w:val="es-MX"/>
        </w:rPr>
        <w:t>podría</w:t>
      </w:r>
      <w:r w:rsidRPr="00F52E8A">
        <w:rPr>
          <w:rFonts w:ascii="Times New Roman" w:hAnsi="Times New Roman"/>
          <w:sz w:val="20"/>
          <w:szCs w:val="20"/>
          <w:lang w:val="es-MX"/>
        </w:rPr>
        <w:t xml:space="preserve"> </w:t>
      </w:r>
      <w:r>
        <w:rPr>
          <w:rFonts w:ascii="Times New Roman" w:hAnsi="Times New Roman"/>
          <w:sz w:val="20"/>
          <w:szCs w:val="20"/>
          <w:lang w:val="es-MX"/>
        </w:rPr>
        <w:t>clasifi</w:t>
      </w:r>
      <w:r w:rsidRPr="00F52E8A">
        <w:rPr>
          <w:rFonts w:ascii="Times New Roman" w:hAnsi="Times New Roman"/>
          <w:sz w:val="20"/>
          <w:szCs w:val="20"/>
          <w:lang w:val="es-MX"/>
        </w:rPr>
        <w:t>carse como conocimiento propio de ninguna de sus disciplinas tomadas individualmente.</w:t>
      </w:r>
    </w:p>
    <w:p w:rsidR="001262EE" w:rsidRDefault="001262EE" w:rsidP="00CB0286">
      <w:pPr>
        <w:pStyle w:val="ListParagraph"/>
        <w:spacing w:after="0"/>
        <w:ind w:left="0"/>
        <w:rPr>
          <w:rFonts w:ascii="Times New Roman" w:hAnsi="Times New Roman"/>
          <w:sz w:val="20"/>
          <w:szCs w:val="20"/>
          <w:lang w:val="es-MX"/>
        </w:rPr>
      </w:pPr>
      <w:r>
        <w:rPr>
          <w:rFonts w:ascii="Times New Roman" w:hAnsi="Times New Roman"/>
          <w:sz w:val="20"/>
          <w:szCs w:val="20"/>
          <w:lang w:val="es-MX"/>
        </w:rPr>
        <w:t>E</w:t>
      </w:r>
      <w:r w:rsidRPr="00F52E8A">
        <w:rPr>
          <w:rFonts w:ascii="Times New Roman" w:hAnsi="Times New Roman"/>
          <w:sz w:val="20"/>
          <w:szCs w:val="20"/>
          <w:lang w:val="es-MX"/>
        </w:rPr>
        <w:t>sta heterogeneidad no sólo se manifiesta en los integrantes de los proyectos de investigación, también en</w:t>
      </w:r>
      <w:r>
        <w:rPr>
          <w:rFonts w:ascii="Times New Roman" w:hAnsi="Times New Roman"/>
          <w:sz w:val="20"/>
          <w:szCs w:val="20"/>
          <w:lang w:val="es-MX"/>
        </w:rPr>
        <w:t xml:space="preserve"> los</w:t>
      </w:r>
      <w:r w:rsidRPr="00F52E8A">
        <w:rPr>
          <w:rFonts w:ascii="Times New Roman" w:hAnsi="Times New Roman"/>
          <w:sz w:val="20"/>
          <w:szCs w:val="20"/>
          <w:lang w:val="es-MX"/>
        </w:rPr>
        <w:t xml:space="preserve"> lugares físicos en los que se lleva </w:t>
      </w:r>
      <w:r>
        <w:rPr>
          <w:rFonts w:ascii="Times New Roman" w:hAnsi="Times New Roman"/>
          <w:sz w:val="20"/>
          <w:szCs w:val="20"/>
          <w:lang w:val="es-MX"/>
        </w:rPr>
        <w:t>a</w:t>
      </w:r>
      <w:r w:rsidRPr="00F52E8A">
        <w:rPr>
          <w:rFonts w:ascii="Times New Roman" w:hAnsi="Times New Roman"/>
          <w:sz w:val="20"/>
          <w:szCs w:val="20"/>
          <w:lang w:val="es-MX"/>
        </w:rPr>
        <w:t>delante la investigación</w:t>
      </w:r>
      <w:r>
        <w:rPr>
          <w:rFonts w:ascii="Times New Roman" w:hAnsi="Times New Roman"/>
          <w:sz w:val="20"/>
          <w:szCs w:val="20"/>
          <w:lang w:val="es-MX"/>
        </w:rPr>
        <w:t xml:space="preserve">, </w:t>
      </w:r>
      <w:r w:rsidRPr="00F52E8A">
        <w:rPr>
          <w:rFonts w:ascii="Times New Roman" w:hAnsi="Times New Roman"/>
          <w:sz w:val="20"/>
          <w:szCs w:val="20"/>
          <w:lang w:val="es-MX"/>
        </w:rPr>
        <w:t xml:space="preserve">que </w:t>
      </w:r>
      <w:r>
        <w:rPr>
          <w:rFonts w:ascii="Times New Roman" w:hAnsi="Times New Roman"/>
          <w:sz w:val="20"/>
          <w:szCs w:val="20"/>
          <w:lang w:val="es-MX"/>
        </w:rPr>
        <w:t>y</w:t>
      </w:r>
      <w:r w:rsidRPr="00F52E8A">
        <w:rPr>
          <w:rFonts w:ascii="Times New Roman" w:hAnsi="Times New Roman"/>
          <w:sz w:val="20"/>
          <w:szCs w:val="20"/>
          <w:lang w:val="es-MX"/>
        </w:rPr>
        <w:t>a</w:t>
      </w:r>
      <w:r>
        <w:rPr>
          <w:rFonts w:ascii="Times New Roman" w:hAnsi="Times New Roman"/>
          <w:sz w:val="20"/>
          <w:szCs w:val="20"/>
          <w:lang w:val="es-MX"/>
        </w:rPr>
        <w:t xml:space="preserve"> </w:t>
      </w:r>
      <w:r w:rsidRPr="00F52E8A">
        <w:rPr>
          <w:rFonts w:ascii="Times New Roman" w:hAnsi="Times New Roman"/>
          <w:sz w:val="20"/>
          <w:szCs w:val="20"/>
          <w:lang w:val="es-MX"/>
        </w:rPr>
        <w:t>no son solamente las universidades</w:t>
      </w:r>
      <w:r>
        <w:rPr>
          <w:rFonts w:ascii="Times New Roman" w:hAnsi="Times New Roman"/>
          <w:sz w:val="20"/>
          <w:szCs w:val="20"/>
          <w:lang w:val="es-MX"/>
        </w:rPr>
        <w:t>;</w:t>
      </w:r>
      <w:r w:rsidRPr="00F52E8A">
        <w:rPr>
          <w:rFonts w:ascii="Times New Roman" w:hAnsi="Times New Roman"/>
          <w:sz w:val="20"/>
          <w:szCs w:val="20"/>
          <w:lang w:val="es-MX"/>
        </w:rPr>
        <w:t xml:space="preserve"> ahora se suman oficinas gubernamentales, laboratorios en fábricas, etc</w:t>
      </w:r>
      <w:r>
        <w:rPr>
          <w:rFonts w:ascii="Times New Roman" w:hAnsi="Times New Roman"/>
          <w:sz w:val="20"/>
          <w:szCs w:val="20"/>
          <w:lang w:val="es-MX"/>
        </w:rPr>
        <w:t>.</w:t>
      </w:r>
      <w:r w:rsidRPr="00F52E8A">
        <w:rPr>
          <w:rFonts w:ascii="Times New Roman" w:hAnsi="Times New Roman"/>
          <w:sz w:val="20"/>
          <w:szCs w:val="20"/>
          <w:lang w:val="es-MX"/>
        </w:rPr>
        <w:t xml:space="preserve"> </w:t>
      </w:r>
    </w:p>
    <w:p w:rsidR="001262EE" w:rsidRDefault="001262EE" w:rsidP="00CB0286">
      <w:pPr>
        <w:pStyle w:val="ListParagraph"/>
        <w:spacing w:after="0"/>
        <w:ind w:left="0"/>
        <w:rPr>
          <w:rFonts w:ascii="Times New Roman" w:hAnsi="Times New Roman"/>
          <w:sz w:val="20"/>
          <w:szCs w:val="20"/>
          <w:lang w:val="es-MX"/>
        </w:rPr>
      </w:pPr>
      <w:r w:rsidRPr="00F52E8A">
        <w:rPr>
          <w:rFonts w:ascii="Times New Roman" w:hAnsi="Times New Roman"/>
          <w:sz w:val="20"/>
          <w:szCs w:val="20"/>
          <w:lang w:val="es-MX"/>
        </w:rPr>
        <w:t>Esta diversidad</w:t>
      </w:r>
      <w:r>
        <w:rPr>
          <w:rFonts w:ascii="Times New Roman" w:hAnsi="Times New Roman"/>
          <w:sz w:val="20"/>
          <w:szCs w:val="20"/>
          <w:lang w:val="es-MX"/>
        </w:rPr>
        <w:t xml:space="preserve"> q</w:t>
      </w:r>
      <w:r w:rsidRPr="00F52E8A">
        <w:rPr>
          <w:rFonts w:ascii="Times New Roman" w:hAnsi="Times New Roman"/>
          <w:sz w:val="20"/>
          <w:szCs w:val="20"/>
          <w:lang w:val="es-MX"/>
        </w:rPr>
        <w:t>ue ex</w:t>
      </w:r>
      <w:r>
        <w:rPr>
          <w:rFonts w:ascii="Times New Roman" w:hAnsi="Times New Roman"/>
          <w:sz w:val="20"/>
          <w:szCs w:val="20"/>
          <w:lang w:val="es-MX"/>
        </w:rPr>
        <w:t>hib</w:t>
      </w:r>
      <w:r w:rsidRPr="00F52E8A">
        <w:rPr>
          <w:rFonts w:ascii="Times New Roman" w:hAnsi="Times New Roman"/>
          <w:sz w:val="20"/>
          <w:szCs w:val="20"/>
          <w:lang w:val="es-MX"/>
        </w:rPr>
        <w:t xml:space="preserve">e la investigación </w:t>
      </w:r>
      <w:r>
        <w:rPr>
          <w:rFonts w:ascii="Times New Roman" w:hAnsi="Times New Roman"/>
          <w:sz w:val="20"/>
          <w:szCs w:val="20"/>
          <w:lang w:val="es-MX"/>
        </w:rPr>
        <w:t>p</w:t>
      </w:r>
      <w:r w:rsidRPr="00F52E8A">
        <w:rPr>
          <w:rFonts w:ascii="Times New Roman" w:hAnsi="Times New Roman"/>
          <w:sz w:val="20"/>
          <w:szCs w:val="20"/>
          <w:lang w:val="es-MX"/>
        </w:rPr>
        <w:t>osacadémica</w:t>
      </w:r>
      <w:r>
        <w:rPr>
          <w:rFonts w:ascii="Times New Roman" w:hAnsi="Times New Roman"/>
          <w:sz w:val="20"/>
          <w:szCs w:val="20"/>
          <w:lang w:val="es-MX"/>
        </w:rPr>
        <w:t xml:space="preserve"> </w:t>
      </w:r>
      <w:r w:rsidRPr="00F52E8A">
        <w:rPr>
          <w:rFonts w:ascii="Times New Roman" w:hAnsi="Times New Roman"/>
          <w:sz w:val="20"/>
          <w:szCs w:val="20"/>
          <w:lang w:val="es-MX"/>
        </w:rPr>
        <w:t>pone de manifiesto que, aunque es posible diferenciarla</w:t>
      </w:r>
      <w:r>
        <w:rPr>
          <w:rFonts w:ascii="Times New Roman" w:hAnsi="Times New Roman"/>
          <w:sz w:val="20"/>
          <w:szCs w:val="20"/>
          <w:lang w:val="es-MX"/>
        </w:rPr>
        <w:t xml:space="preserve"> de la </w:t>
      </w:r>
      <w:r w:rsidRPr="00F52E8A">
        <w:rPr>
          <w:rFonts w:ascii="Times New Roman" w:hAnsi="Times New Roman"/>
          <w:sz w:val="20"/>
          <w:szCs w:val="20"/>
          <w:lang w:val="es-MX"/>
        </w:rPr>
        <w:t>ciencia académica, ambos modos de producción de conocimiento interactúan entre sí.</w:t>
      </w:r>
    </w:p>
    <w:p w:rsidR="001262EE" w:rsidRDefault="001262EE" w:rsidP="00CB0286">
      <w:pPr>
        <w:pStyle w:val="ListParagraph"/>
        <w:spacing w:after="0"/>
        <w:ind w:left="0"/>
        <w:rPr>
          <w:rFonts w:ascii="Times New Roman" w:hAnsi="Times New Roman"/>
          <w:sz w:val="20"/>
          <w:szCs w:val="20"/>
          <w:lang w:val="es-MX"/>
        </w:rPr>
      </w:pPr>
      <w:r>
        <w:rPr>
          <w:rFonts w:ascii="Times New Roman" w:hAnsi="Times New Roman"/>
          <w:sz w:val="20"/>
          <w:szCs w:val="20"/>
          <w:lang w:val="es-MX"/>
        </w:rPr>
        <w:t>Más allá de</w:t>
      </w:r>
      <w:r w:rsidRPr="00F52E8A">
        <w:rPr>
          <w:rFonts w:ascii="Times New Roman" w:hAnsi="Times New Roman"/>
          <w:sz w:val="20"/>
          <w:szCs w:val="20"/>
          <w:lang w:val="es-MX"/>
        </w:rPr>
        <w:t xml:space="preserve"> lo</w:t>
      </w:r>
      <w:r>
        <w:rPr>
          <w:rFonts w:ascii="Times New Roman" w:hAnsi="Times New Roman"/>
          <w:sz w:val="20"/>
          <w:szCs w:val="20"/>
          <w:lang w:val="es-MX"/>
        </w:rPr>
        <w:t>s</w:t>
      </w:r>
      <w:r w:rsidRPr="00F52E8A">
        <w:rPr>
          <w:rFonts w:ascii="Times New Roman" w:hAnsi="Times New Roman"/>
          <w:sz w:val="20"/>
          <w:szCs w:val="20"/>
          <w:lang w:val="es-MX"/>
        </w:rPr>
        <w:t xml:space="preserve"> importantes mérito</w:t>
      </w:r>
      <w:r>
        <w:rPr>
          <w:rFonts w:ascii="Times New Roman" w:hAnsi="Times New Roman"/>
          <w:sz w:val="20"/>
          <w:szCs w:val="20"/>
          <w:lang w:val="es-MX"/>
        </w:rPr>
        <w:t>s</w:t>
      </w:r>
      <w:r w:rsidRPr="00F52E8A">
        <w:rPr>
          <w:rFonts w:ascii="Times New Roman" w:hAnsi="Times New Roman"/>
          <w:sz w:val="20"/>
          <w:szCs w:val="20"/>
          <w:lang w:val="es-MX"/>
        </w:rPr>
        <w:t xml:space="preserve"> de la ciencia posacadémica</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q</w:t>
      </w:r>
      <w:r w:rsidRPr="00F52E8A">
        <w:rPr>
          <w:rFonts w:ascii="Times New Roman" w:hAnsi="Times New Roman"/>
          <w:sz w:val="20"/>
          <w:szCs w:val="20"/>
          <w:lang w:val="es-MX"/>
        </w:rPr>
        <w:t xml:space="preserve">ueda </w:t>
      </w:r>
      <w:r>
        <w:rPr>
          <w:rFonts w:ascii="Times New Roman" w:hAnsi="Times New Roman"/>
          <w:sz w:val="20"/>
          <w:szCs w:val="20"/>
          <w:lang w:val="es-MX"/>
        </w:rPr>
        <w:t>c</w:t>
      </w:r>
      <w:r w:rsidRPr="00F52E8A">
        <w:rPr>
          <w:rFonts w:ascii="Times New Roman" w:hAnsi="Times New Roman"/>
          <w:sz w:val="20"/>
          <w:szCs w:val="20"/>
          <w:lang w:val="es-MX"/>
        </w:rPr>
        <w:t>laro que a</w:t>
      </w:r>
      <w:r>
        <w:rPr>
          <w:rFonts w:ascii="Times New Roman" w:hAnsi="Times New Roman"/>
          <w:sz w:val="20"/>
          <w:szCs w:val="20"/>
          <w:lang w:val="es-MX"/>
        </w:rPr>
        <w:t>l</w:t>
      </w:r>
      <w:r w:rsidRPr="00F52E8A">
        <w:rPr>
          <w:rFonts w:ascii="Times New Roman" w:hAnsi="Times New Roman"/>
          <w:sz w:val="20"/>
          <w:szCs w:val="20"/>
          <w:lang w:val="es-MX"/>
        </w:rPr>
        <w:t xml:space="preserve"> modifica</w:t>
      </w:r>
      <w:r>
        <w:rPr>
          <w:rFonts w:ascii="Times New Roman" w:hAnsi="Times New Roman"/>
          <w:sz w:val="20"/>
          <w:szCs w:val="20"/>
          <w:lang w:val="es-MX"/>
        </w:rPr>
        <w:t>r</w:t>
      </w:r>
      <w:r w:rsidRPr="00F52E8A">
        <w:rPr>
          <w:rFonts w:ascii="Times New Roman" w:hAnsi="Times New Roman"/>
          <w:sz w:val="20"/>
          <w:szCs w:val="20"/>
          <w:lang w:val="es-MX"/>
        </w:rPr>
        <w:t xml:space="preserve"> </w:t>
      </w:r>
      <w:r>
        <w:rPr>
          <w:rFonts w:ascii="Times New Roman" w:hAnsi="Times New Roman"/>
          <w:sz w:val="20"/>
          <w:szCs w:val="20"/>
          <w:lang w:val="es-MX"/>
        </w:rPr>
        <w:t>los</w:t>
      </w:r>
      <w:r w:rsidRPr="00F52E8A">
        <w:rPr>
          <w:rFonts w:ascii="Times New Roman" w:hAnsi="Times New Roman"/>
          <w:sz w:val="20"/>
          <w:szCs w:val="20"/>
          <w:lang w:val="es-MX"/>
        </w:rPr>
        <w:t xml:space="preserve"> propósito</w:t>
      </w:r>
      <w:r>
        <w:rPr>
          <w:rFonts w:ascii="Times New Roman" w:hAnsi="Times New Roman"/>
          <w:sz w:val="20"/>
          <w:szCs w:val="20"/>
          <w:lang w:val="es-MX"/>
        </w:rPr>
        <w:t>s</w:t>
      </w:r>
      <w:r w:rsidRPr="00F52E8A">
        <w:rPr>
          <w:rFonts w:ascii="Times New Roman" w:hAnsi="Times New Roman"/>
          <w:sz w:val="20"/>
          <w:szCs w:val="20"/>
          <w:lang w:val="es-MX"/>
        </w:rPr>
        <w:t xml:space="preserve"> de</w:t>
      </w:r>
      <w:r>
        <w:rPr>
          <w:rFonts w:ascii="Times New Roman" w:hAnsi="Times New Roman"/>
          <w:sz w:val="20"/>
          <w:szCs w:val="20"/>
          <w:lang w:val="es-MX"/>
        </w:rPr>
        <w:t xml:space="preserve"> la</w:t>
      </w:r>
      <w:r w:rsidRPr="00F52E8A">
        <w:rPr>
          <w:rFonts w:ascii="Times New Roman" w:hAnsi="Times New Roman"/>
          <w:sz w:val="20"/>
          <w:szCs w:val="20"/>
          <w:lang w:val="es-MX"/>
        </w:rPr>
        <w:t xml:space="preserve"> </w:t>
      </w:r>
      <w:r>
        <w:rPr>
          <w:rFonts w:ascii="Times New Roman" w:hAnsi="Times New Roman"/>
          <w:sz w:val="20"/>
          <w:szCs w:val="20"/>
          <w:lang w:val="es-MX"/>
        </w:rPr>
        <w:t>investiga</w:t>
      </w:r>
      <w:r w:rsidRPr="00F52E8A">
        <w:rPr>
          <w:rFonts w:ascii="Times New Roman" w:hAnsi="Times New Roman"/>
          <w:sz w:val="20"/>
          <w:szCs w:val="20"/>
          <w:lang w:val="es-MX"/>
        </w:rPr>
        <w:t>ción científica</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e</w:t>
      </w:r>
      <w:r w:rsidRPr="00F52E8A">
        <w:rPr>
          <w:rFonts w:ascii="Times New Roman" w:hAnsi="Times New Roman"/>
          <w:sz w:val="20"/>
          <w:szCs w:val="20"/>
          <w:lang w:val="es-MX"/>
        </w:rPr>
        <w:t>ste modo de producción de conocimiento genera una nueva organización que altera las características mismas de</w:t>
      </w:r>
      <w:r>
        <w:rPr>
          <w:rFonts w:ascii="Times New Roman" w:hAnsi="Times New Roman"/>
          <w:sz w:val="20"/>
          <w:szCs w:val="20"/>
          <w:lang w:val="es-MX"/>
        </w:rPr>
        <w:t>l</w:t>
      </w:r>
      <w:r w:rsidRPr="00F52E8A">
        <w:rPr>
          <w:rFonts w:ascii="Times New Roman" w:hAnsi="Times New Roman"/>
          <w:sz w:val="20"/>
          <w:szCs w:val="20"/>
          <w:lang w:val="es-MX"/>
        </w:rPr>
        <w:t xml:space="preserve"> conocimiento científico. En especial</w:t>
      </w:r>
      <w:r>
        <w:rPr>
          <w:rFonts w:ascii="Times New Roman" w:hAnsi="Times New Roman"/>
          <w:sz w:val="20"/>
          <w:szCs w:val="20"/>
          <w:lang w:val="es-MX"/>
        </w:rPr>
        <w:t>,</w:t>
      </w:r>
      <w:r w:rsidRPr="00F52E8A">
        <w:rPr>
          <w:rFonts w:ascii="Times New Roman" w:hAnsi="Times New Roman"/>
          <w:sz w:val="20"/>
          <w:szCs w:val="20"/>
          <w:lang w:val="es-MX"/>
        </w:rPr>
        <w:t xml:space="preserve"> la ciencia financiada por el capital privado</w:t>
      </w:r>
      <w:r>
        <w:rPr>
          <w:rFonts w:ascii="Times New Roman" w:hAnsi="Times New Roman"/>
          <w:sz w:val="20"/>
          <w:szCs w:val="20"/>
          <w:lang w:val="es-MX"/>
        </w:rPr>
        <w:t>,</w:t>
      </w:r>
      <w:r w:rsidRPr="00F52E8A">
        <w:rPr>
          <w:rFonts w:ascii="Times New Roman" w:hAnsi="Times New Roman"/>
          <w:sz w:val="20"/>
          <w:szCs w:val="20"/>
          <w:lang w:val="es-MX"/>
        </w:rPr>
        <w:t xml:space="preserve"> a</w:t>
      </w:r>
      <w:r>
        <w:rPr>
          <w:rFonts w:ascii="Times New Roman" w:hAnsi="Times New Roman"/>
          <w:sz w:val="20"/>
          <w:szCs w:val="20"/>
          <w:lang w:val="es-MX"/>
        </w:rPr>
        <w:t>l</w:t>
      </w:r>
      <w:r w:rsidRPr="00F52E8A">
        <w:rPr>
          <w:rFonts w:ascii="Times New Roman" w:hAnsi="Times New Roman"/>
          <w:sz w:val="20"/>
          <w:szCs w:val="20"/>
          <w:lang w:val="es-MX"/>
        </w:rPr>
        <w:t xml:space="preserve"> correr el eje del pre</w:t>
      </w:r>
      <w:r>
        <w:rPr>
          <w:rFonts w:ascii="Times New Roman" w:hAnsi="Times New Roman"/>
          <w:sz w:val="20"/>
          <w:szCs w:val="20"/>
          <w:lang w:val="es-MX"/>
        </w:rPr>
        <w:t>stigio</w:t>
      </w:r>
      <w:r w:rsidRPr="00F52E8A">
        <w:rPr>
          <w:rFonts w:ascii="Times New Roman" w:hAnsi="Times New Roman"/>
          <w:sz w:val="20"/>
          <w:szCs w:val="20"/>
          <w:lang w:val="es-MX"/>
        </w:rPr>
        <w:t xml:space="preserve"> académico al rédito económico</w:t>
      </w:r>
      <w:r>
        <w:rPr>
          <w:rFonts w:ascii="Times New Roman" w:hAnsi="Times New Roman"/>
          <w:sz w:val="20"/>
          <w:szCs w:val="20"/>
          <w:lang w:val="es-MX"/>
        </w:rPr>
        <w:t>,</w:t>
      </w:r>
      <w:r w:rsidRPr="00F52E8A">
        <w:rPr>
          <w:rFonts w:ascii="Times New Roman" w:hAnsi="Times New Roman"/>
          <w:sz w:val="20"/>
          <w:szCs w:val="20"/>
          <w:lang w:val="es-MX"/>
        </w:rPr>
        <w:t xml:space="preserve"> de la publicación al patentamiento</w:t>
      </w:r>
      <w:r>
        <w:rPr>
          <w:rFonts w:ascii="Times New Roman" w:hAnsi="Times New Roman"/>
          <w:sz w:val="20"/>
          <w:szCs w:val="20"/>
          <w:lang w:val="es-MX"/>
        </w:rPr>
        <w:t>,</w:t>
      </w:r>
      <w:r w:rsidRPr="00F52E8A">
        <w:rPr>
          <w:rFonts w:ascii="Times New Roman" w:hAnsi="Times New Roman"/>
          <w:sz w:val="20"/>
          <w:szCs w:val="20"/>
          <w:lang w:val="es-MX"/>
        </w:rPr>
        <w:t xml:space="preserve"> produce un conocimiento que deja de ser un bien público, ya no requiere ser avalado por pares ni</w:t>
      </w:r>
      <w:r>
        <w:rPr>
          <w:rFonts w:ascii="Times New Roman" w:hAnsi="Times New Roman"/>
          <w:sz w:val="20"/>
          <w:szCs w:val="20"/>
          <w:lang w:val="es-MX"/>
        </w:rPr>
        <w:t xml:space="preserve"> desafiado</w:t>
      </w:r>
      <w:r w:rsidRPr="00F52E8A">
        <w:rPr>
          <w:rFonts w:ascii="Times New Roman" w:hAnsi="Times New Roman"/>
          <w:sz w:val="20"/>
          <w:szCs w:val="20"/>
          <w:lang w:val="es-MX"/>
        </w:rPr>
        <w:t xml:space="preserve"> constantemente por medio de nuevos</w:t>
      </w:r>
      <w:r>
        <w:rPr>
          <w:rFonts w:ascii="Times New Roman" w:hAnsi="Times New Roman"/>
          <w:sz w:val="20"/>
          <w:szCs w:val="20"/>
          <w:lang w:val="es-MX"/>
        </w:rPr>
        <w:t xml:space="preserve"> </w:t>
      </w:r>
      <w:r w:rsidRPr="00F52E8A">
        <w:rPr>
          <w:rFonts w:ascii="Times New Roman" w:hAnsi="Times New Roman"/>
          <w:sz w:val="20"/>
          <w:szCs w:val="20"/>
          <w:lang w:val="es-MX"/>
        </w:rPr>
        <w:t>estudios experimentales</w:t>
      </w:r>
      <w:r>
        <w:rPr>
          <w:rFonts w:ascii="Times New Roman" w:hAnsi="Times New Roman"/>
          <w:sz w:val="20"/>
          <w:szCs w:val="20"/>
          <w:lang w:val="es-MX"/>
        </w:rPr>
        <w:t>;</w:t>
      </w:r>
      <w:r w:rsidRPr="00F52E8A">
        <w:rPr>
          <w:rFonts w:ascii="Times New Roman" w:hAnsi="Times New Roman"/>
          <w:sz w:val="20"/>
          <w:szCs w:val="20"/>
          <w:lang w:val="es-MX"/>
        </w:rPr>
        <w:t xml:space="preserve"> muchas veces</w:t>
      </w:r>
      <w:r>
        <w:rPr>
          <w:rFonts w:ascii="Times New Roman" w:hAnsi="Times New Roman"/>
          <w:sz w:val="20"/>
          <w:szCs w:val="20"/>
          <w:lang w:val="es-MX"/>
        </w:rPr>
        <w:t xml:space="preserve"> se</w:t>
      </w:r>
      <w:r w:rsidRPr="00F52E8A">
        <w:rPr>
          <w:rFonts w:ascii="Times New Roman" w:hAnsi="Times New Roman"/>
          <w:sz w:val="20"/>
          <w:szCs w:val="20"/>
          <w:lang w:val="es-MX"/>
        </w:rPr>
        <w:t xml:space="preserve"> lo privatiza e incluso se l</w:t>
      </w:r>
      <w:r>
        <w:rPr>
          <w:rFonts w:ascii="Times New Roman" w:hAnsi="Times New Roman"/>
          <w:sz w:val="20"/>
          <w:szCs w:val="20"/>
          <w:lang w:val="es-MX"/>
        </w:rPr>
        <w:t>o</w:t>
      </w:r>
      <w:r w:rsidRPr="00F52E8A">
        <w:rPr>
          <w:rFonts w:ascii="Times New Roman" w:hAnsi="Times New Roman"/>
          <w:sz w:val="20"/>
          <w:szCs w:val="20"/>
          <w:lang w:val="es-MX"/>
        </w:rPr>
        <w:t xml:space="preserve"> oculta. Es más</w:t>
      </w:r>
      <w:r>
        <w:rPr>
          <w:rFonts w:ascii="Times New Roman" w:hAnsi="Times New Roman"/>
          <w:sz w:val="20"/>
          <w:szCs w:val="20"/>
          <w:lang w:val="es-MX"/>
        </w:rPr>
        <w:t>,</w:t>
      </w:r>
      <w:r w:rsidRPr="00F52E8A">
        <w:rPr>
          <w:rFonts w:ascii="Times New Roman" w:hAnsi="Times New Roman"/>
          <w:sz w:val="20"/>
          <w:szCs w:val="20"/>
          <w:lang w:val="es-MX"/>
        </w:rPr>
        <w:t xml:space="preserve"> al enaltecer los aspectos </w:t>
      </w:r>
      <w:r>
        <w:rPr>
          <w:rFonts w:ascii="Times New Roman" w:hAnsi="Times New Roman"/>
          <w:sz w:val="20"/>
          <w:szCs w:val="20"/>
          <w:lang w:val="es-MX"/>
        </w:rPr>
        <w:t>utilitarios</w:t>
      </w:r>
      <w:r w:rsidRPr="00F52E8A">
        <w:rPr>
          <w:rFonts w:ascii="Times New Roman" w:hAnsi="Times New Roman"/>
          <w:sz w:val="20"/>
          <w:szCs w:val="20"/>
          <w:lang w:val="es-MX"/>
        </w:rPr>
        <w:t xml:space="preserve"> del conocimiento</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e</w:t>
      </w:r>
      <w:r w:rsidRPr="00F52E8A">
        <w:rPr>
          <w:rFonts w:ascii="Times New Roman" w:hAnsi="Times New Roman"/>
          <w:sz w:val="20"/>
          <w:szCs w:val="20"/>
          <w:lang w:val="es-MX"/>
        </w:rPr>
        <w:t>sta cultura de la investigación suele acompañarse de una desvalorización de los aspectos no instrumentales, pero sumamente valiosos</w:t>
      </w:r>
      <w:r>
        <w:rPr>
          <w:rFonts w:ascii="Times New Roman" w:hAnsi="Times New Roman"/>
          <w:sz w:val="20"/>
          <w:szCs w:val="20"/>
          <w:lang w:val="es-MX"/>
        </w:rPr>
        <w:t>,</w:t>
      </w:r>
      <w:r w:rsidRPr="00F52E8A">
        <w:rPr>
          <w:rFonts w:ascii="Times New Roman" w:hAnsi="Times New Roman"/>
          <w:sz w:val="20"/>
          <w:szCs w:val="20"/>
          <w:lang w:val="es-MX"/>
        </w:rPr>
        <w:t xml:space="preserve"> de</w:t>
      </w:r>
      <w:r>
        <w:rPr>
          <w:rFonts w:ascii="Times New Roman" w:hAnsi="Times New Roman"/>
          <w:sz w:val="20"/>
          <w:szCs w:val="20"/>
          <w:lang w:val="es-MX"/>
        </w:rPr>
        <w:t xml:space="preserve">l </w:t>
      </w:r>
      <w:r w:rsidRPr="00F52E8A">
        <w:rPr>
          <w:rFonts w:ascii="Times New Roman" w:hAnsi="Times New Roman"/>
          <w:sz w:val="20"/>
          <w:szCs w:val="20"/>
          <w:lang w:val="es-MX"/>
        </w:rPr>
        <w:t xml:space="preserve">conocimiento científico académico. El conocimiento generado por la ciencia posacadémica carece de la </w:t>
      </w:r>
      <w:r>
        <w:rPr>
          <w:rFonts w:ascii="Times New Roman" w:hAnsi="Times New Roman"/>
          <w:sz w:val="20"/>
          <w:szCs w:val="20"/>
          <w:lang w:val="es-MX"/>
        </w:rPr>
        <w:t>mira</w:t>
      </w:r>
      <w:r w:rsidRPr="00F52E8A">
        <w:rPr>
          <w:rFonts w:ascii="Times New Roman" w:hAnsi="Times New Roman"/>
          <w:sz w:val="20"/>
          <w:szCs w:val="20"/>
          <w:lang w:val="es-MX"/>
        </w:rPr>
        <w:t>da</w:t>
      </w:r>
      <w:r>
        <w:rPr>
          <w:rFonts w:ascii="Times New Roman" w:hAnsi="Times New Roman"/>
          <w:sz w:val="20"/>
          <w:szCs w:val="20"/>
          <w:lang w:val="es-MX"/>
        </w:rPr>
        <w:t xml:space="preserve"> </w:t>
      </w:r>
      <w:r w:rsidRPr="00F52E8A">
        <w:rPr>
          <w:rFonts w:ascii="Times New Roman" w:hAnsi="Times New Roman"/>
          <w:sz w:val="20"/>
          <w:szCs w:val="20"/>
          <w:lang w:val="es-MX"/>
        </w:rPr>
        <w:t>crítica ofrecida por la ciencia académica que</w:t>
      </w:r>
      <w:r>
        <w:rPr>
          <w:rFonts w:ascii="Times New Roman" w:hAnsi="Times New Roman"/>
          <w:sz w:val="20"/>
          <w:szCs w:val="20"/>
          <w:lang w:val="es-MX"/>
        </w:rPr>
        <w:t>,</w:t>
      </w:r>
      <w:r w:rsidRPr="00F52E8A">
        <w:rPr>
          <w:rFonts w:ascii="Times New Roman" w:hAnsi="Times New Roman"/>
          <w:sz w:val="20"/>
          <w:szCs w:val="20"/>
          <w:lang w:val="es-MX"/>
        </w:rPr>
        <w:t xml:space="preserve"> en muchos casos</w:t>
      </w:r>
      <w:r>
        <w:rPr>
          <w:rFonts w:ascii="Times New Roman" w:hAnsi="Times New Roman"/>
          <w:sz w:val="20"/>
          <w:szCs w:val="20"/>
          <w:lang w:val="es-MX"/>
        </w:rPr>
        <w:t xml:space="preserve">, </w:t>
      </w:r>
      <w:r w:rsidRPr="00F52E8A">
        <w:rPr>
          <w:rFonts w:ascii="Times New Roman" w:hAnsi="Times New Roman"/>
          <w:sz w:val="20"/>
          <w:szCs w:val="20"/>
          <w:lang w:val="es-MX"/>
        </w:rPr>
        <w:t>no sólo a</w:t>
      </w:r>
      <w:r>
        <w:rPr>
          <w:rFonts w:ascii="Times New Roman" w:hAnsi="Times New Roman"/>
          <w:sz w:val="20"/>
          <w:szCs w:val="20"/>
          <w:lang w:val="es-MX"/>
        </w:rPr>
        <w:t xml:space="preserve">naliza, </w:t>
      </w:r>
      <w:r w:rsidRPr="00F52E8A">
        <w:rPr>
          <w:rFonts w:ascii="Times New Roman" w:hAnsi="Times New Roman"/>
          <w:sz w:val="20"/>
          <w:szCs w:val="20"/>
          <w:lang w:val="es-MX"/>
        </w:rPr>
        <w:t>sino que cuestiona el ordenamiento social y económico propio de las sociedades capitalistas contemporáneas. C</w:t>
      </w:r>
      <w:r>
        <w:rPr>
          <w:rFonts w:ascii="Times New Roman" w:hAnsi="Times New Roman"/>
          <w:sz w:val="20"/>
          <w:szCs w:val="20"/>
          <w:lang w:val="es-MX"/>
        </w:rPr>
        <w:t>on ello, el</w:t>
      </w:r>
      <w:r w:rsidRPr="00F52E8A">
        <w:rPr>
          <w:rFonts w:ascii="Times New Roman" w:hAnsi="Times New Roman"/>
          <w:sz w:val="20"/>
          <w:szCs w:val="20"/>
          <w:lang w:val="es-MX"/>
        </w:rPr>
        <w:t xml:space="preserve"> conocimiento p</w:t>
      </w:r>
      <w:r>
        <w:rPr>
          <w:rFonts w:ascii="Times New Roman" w:hAnsi="Times New Roman"/>
          <w:sz w:val="20"/>
          <w:szCs w:val="20"/>
          <w:lang w:val="es-MX"/>
        </w:rPr>
        <w:t>ierde</w:t>
      </w:r>
      <w:r w:rsidRPr="00F52E8A">
        <w:rPr>
          <w:rFonts w:ascii="Times New Roman" w:hAnsi="Times New Roman"/>
          <w:sz w:val="20"/>
          <w:szCs w:val="20"/>
          <w:lang w:val="es-MX"/>
        </w:rPr>
        <w:t xml:space="preserve"> su</w:t>
      </w:r>
      <w:r>
        <w:rPr>
          <w:rFonts w:ascii="Times New Roman" w:hAnsi="Times New Roman"/>
          <w:sz w:val="20"/>
          <w:szCs w:val="20"/>
          <w:lang w:val="es-MX"/>
        </w:rPr>
        <w:t xml:space="preserve"> </w:t>
      </w:r>
      <w:r w:rsidRPr="00F52E8A">
        <w:rPr>
          <w:rFonts w:ascii="Times New Roman" w:hAnsi="Times New Roman"/>
          <w:sz w:val="20"/>
          <w:szCs w:val="20"/>
          <w:lang w:val="es-MX"/>
        </w:rPr>
        <w:t>capacidad de concientizar sobre las desigualdades sociales y ofrece</w:t>
      </w:r>
      <w:r>
        <w:rPr>
          <w:rFonts w:ascii="Times New Roman" w:hAnsi="Times New Roman"/>
          <w:sz w:val="20"/>
          <w:szCs w:val="20"/>
          <w:lang w:val="es-MX"/>
        </w:rPr>
        <w:t>r</w:t>
      </w:r>
      <w:r w:rsidRPr="00F52E8A">
        <w:rPr>
          <w:rFonts w:ascii="Times New Roman" w:hAnsi="Times New Roman"/>
          <w:sz w:val="20"/>
          <w:szCs w:val="20"/>
          <w:lang w:val="es-MX"/>
        </w:rPr>
        <w:t xml:space="preserve"> abordajes que posibiliten remediarla</w:t>
      </w:r>
      <w:r>
        <w:rPr>
          <w:rFonts w:ascii="Times New Roman" w:hAnsi="Times New Roman"/>
          <w:sz w:val="20"/>
          <w:szCs w:val="20"/>
          <w:lang w:val="es-MX"/>
        </w:rPr>
        <w:t>s</w:t>
      </w:r>
      <w:r w:rsidRPr="00F52E8A">
        <w:rPr>
          <w:rFonts w:ascii="Times New Roman" w:hAnsi="Times New Roman"/>
          <w:sz w:val="20"/>
          <w:szCs w:val="20"/>
          <w:lang w:val="es-MX"/>
        </w:rPr>
        <w:t>.</w:t>
      </w:r>
    </w:p>
    <w:p w:rsidR="001262EE" w:rsidRDefault="001262EE" w:rsidP="00CB0286">
      <w:pPr>
        <w:pStyle w:val="ListParagraph"/>
        <w:spacing w:after="0"/>
        <w:ind w:left="0"/>
        <w:rPr>
          <w:rFonts w:ascii="Times New Roman" w:hAnsi="Times New Roman"/>
          <w:sz w:val="20"/>
          <w:szCs w:val="20"/>
          <w:lang w:val="es-MX"/>
        </w:rPr>
      </w:pPr>
      <w:r w:rsidRPr="00F52E8A">
        <w:rPr>
          <w:rFonts w:ascii="Times New Roman" w:hAnsi="Times New Roman"/>
          <w:sz w:val="20"/>
          <w:szCs w:val="20"/>
          <w:lang w:val="es-MX"/>
        </w:rPr>
        <w:t xml:space="preserve">Es más, </w:t>
      </w:r>
      <w:r>
        <w:rPr>
          <w:rFonts w:ascii="Times New Roman" w:hAnsi="Times New Roman"/>
          <w:sz w:val="20"/>
          <w:szCs w:val="20"/>
          <w:lang w:val="es-MX"/>
        </w:rPr>
        <w:t xml:space="preserve">en </w:t>
      </w:r>
      <w:r w:rsidRPr="00F52E8A">
        <w:rPr>
          <w:rFonts w:ascii="Times New Roman" w:hAnsi="Times New Roman"/>
          <w:sz w:val="20"/>
          <w:szCs w:val="20"/>
          <w:lang w:val="es-MX"/>
        </w:rPr>
        <w:t>esta configuración institucional heterogénea donde interactúan científicos formados en las universidades</w:t>
      </w:r>
      <w:r>
        <w:rPr>
          <w:rFonts w:ascii="Times New Roman" w:hAnsi="Times New Roman"/>
          <w:sz w:val="20"/>
          <w:szCs w:val="20"/>
          <w:lang w:val="es-MX"/>
        </w:rPr>
        <w:t xml:space="preserve"> y</w:t>
      </w:r>
      <w:r w:rsidRPr="00F52E8A">
        <w:rPr>
          <w:rFonts w:ascii="Times New Roman" w:hAnsi="Times New Roman"/>
          <w:sz w:val="20"/>
          <w:szCs w:val="20"/>
          <w:lang w:val="es-MX"/>
        </w:rPr>
        <w:t xml:space="preserve"> directivos de empresas que dispone</w:t>
      </w:r>
      <w:r>
        <w:rPr>
          <w:rFonts w:ascii="Times New Roman" w:hAnsi="Times New Roman"/>
          <w:sz w:val="20"/>
          <w:szCs w:val="20"/>
          <w:lang w:val="es-MX"/>
        </w:rPr>
        <w:t>n</w:t>
      </w:r>
      <w:r w:rsidRPr="00F52E8A">
        <w:rPr>
          <w:rFonts w:ascii="Times New Roman" w:hAnsi="Times New Roman"/>
          <w:sz w:val="20"/>
          <w:szCs w:val="20"/>
          <w:lang w:val="es-MX"/>
        </w:rPr>
        <w:t xml:space="preserve"> de capital </w:t>
      </w:r>
      <w:r>
        <w:rPr>
          <w:rFonts w:ascii="Times New Roman" w:hAnsi="Times New Roman"/>
          <w:sz w:val="20"/>
          <w:szCs w:val="20"/>
          <w:lang w:val="es-MX"/>
        </w:rPr>
        <w:t>p</w:t>
      </w:r>
      <w:r w:rsidRPr="00F52E8A">
        <w:rPr>
          <w:rFonts w:ascii="Times New Roman" w:hAnsi="Times New Roman"/>
          <w:sz w:val="20"/>
          <w:szCs w:val="20"/>
          <w:lang w:val="es-MX"/>
        </w:rPr>
        <w:t>ara financiar investigaciones clave para el desarrollo de su</w:t>
      </w:r>
      <w:r>
        <w:rPr>
          <w:rFonts w:ascii="Times New Roman" w:hAnsi="Times New Roman"/>
          <w:sz w:val="20"/>
          <w:szCs w:val="20"/>
          <w:lang w:val="es-MX"/>
        </w:rPr>
        <w:t xml:space="preserve">s </w:t>
      </w:r>
      <w:r w:rsidRPr="00F52E8A">
        <w:rPr>
          <w:rFonts w:ascii="Times New Roman" w:hAnsi="Times New Roman"/>
          <w:sz w:val="20"/>
          <w:szCs w:val="20"/>
          <w:lang w:val="es-MX"/>
        </w:rPr>
        <w:t>compañía</w:t>
      </w:r>
      <w:r>
        <w:rPr>
          <w:rFonts w:ascii="Times New Roman" w:hAnsi="Times New Roman"/>
          <w:sz w:val="20"/>
          <w:szCs w:val="20"/>
          <w:lang w:val="es-MX"/>
        </w:rPr>
        <w:t>s, es frecuente hallar</w:t>
      </w:r>
      <w:r w:rsidRPr="00F52E8A">
        <w:rPr>
          <w:rFonts w:ascii="Times New Roman" w:hAnsi="Times New Roman"/>
          <w:sz w:val="20"/>
          <w:szCs w:val="20"/>
          <w:lang w:val="es-MX"/>
        </w:rPr>
        <w:t xml:space="preserve"> conflicto</w:t>
      </w:r>
      <w:r>
        <w:rPr>
          <w:rFonts w:ascii="Times New Roman" w:hAnsi="Times New Roman"/>
          <w:sz w:val="20"/>
          <w:szCs w:val="20"/>
          <w:lang w:val="es-MX"/>
        </w:rPr>
        <w:t>s</w:t>
      </w:r>
      <w:r w:rsidRPr="00F52E8A">
        <w:rPr>
          <w:rFonts w:ascii="Times New Roman" w:hAnsi="Times New Roman"/>
          <w:sz w:val="20"/>
          <w:szCs w:val="20"/>
          <w:lang w:val="es-MX"/>
        </w:rPr>
        <w:t xml:space="preserve"> de intereses.</w:t>
      </w:r>
    </w:p>
    <w:p w:rsidR="001262EE" w:rsidRDefault="001262EE" w:rsidP="00CB0286">
      <w:pPr>
        <w:pStyle w:val="ListParagraph"/>
        <w:spacing w:after="0"/>
        <w:ind w:left="0"/>
        <w:rPr>
          <w:rFonts w:ascii="Times New Roman" w:hAnsi="Times New Roman"/>
          <w:sz w:val="20"/>
          <w:szCs w:val="20"/>
          <w:lang w:val="es-MX"/>
        </w:rPr>
      </w:pPr>
    </w:p>
    <w:p w:rsidR="001262EE" w:rsidRDefault="001262EE" w:rsidP="00CB0286">
      <w:pPr>
        <w:pStyle w:val="ListParagraph"/>
        <w:spacing w:after="0"/>
        <w:ind w:left="0"/>
        <w:rPr>
          <w:rFonts w:ascii="Times New Roman" w:hAnsi="Times New Roman"/>
          <w:sz w:val="20"/>
          <w:szCs w:val="20"/>
          <w:lang w:val="es-MX"/>
        </w:rPr>
      </w:pPr>
      <w:r w:rsidRPr="00F52E8A">
        <w:rPr>
          <w:rFonts w:ascii="Times New Roman" w:hAnsi="Times New Roman"/>
          <w:sz w:val="20"/>
          <w:szCs w:val="20"/>
          <w:lang w:val="es-MX"/>
        </w:rPr>
        <w:t xml:space="preserve">Está </w:t>
      </w:r>
      <w:r>
        <w:rPr>
          <w:rFonts w:ascii="Times New Roman" w:hAnsi="Times New Roman"/>
          <w:sz w:val="20"/>
          <w:szCs w:val="20"/>
          <w:lang w:val="es-MX"/>
        </w:rPr>
        <w:t>c</w:t>
      </w:r>
      <w:r w:rsidRPr="00F52E8A">
        <w:rPr>
          <w:rFonts w:ascii="Times New Roman" w:hAnsi="Times New Roman"/>
          <w:sz w:val="20"/>
          <w:szCs w:val="20"/>
          <w:lang w:val="es-MX"/>
        </w:rPr>
        <w:t xml:space="preserve">laro que la </w:t>
      </w:r>
      <w:r>
        <w:rPr>
          <w:rFonts w:ascii="Times New Roman" w:hAnsi="Times New Roman"/>
          <w:sz w:val="20"/>
          <w:szCs w:val="20"/>
          <w:lang w:val="es-MX"/>
        </w:rPr>
        <w:t>ciencia</w:t>
      </w:r>
      <w:r w:rsidRPr="00F52E8A">
        <w:rPr>
          <w:rFonts w:ascii="Times New Roman" w:hAnsi="Times New Roman"/>
          <w:sz w:val="20"/>
          <w:szCs w:val="20"/>
          <w:lang w:val="es-MX"/>
        </w:rPr>
        <w:t xml:space="preserve"> </w:t>
      </w:r>
      <w:r>
        <w:rPr>
          <w:rFonts w:ascii="Times New Roman" w:hAnsi="Times New Roman"/>
          <w:sz w:val="20"/>
          <w:szCs w:val="20"/>
          <w:lang w:val="es-MX"/>
        </w:rPr>
        <w:t>pos</w:t>
      </w:r>
      <w:r w:rsidRPr="00F52E8A">
        <w:rPr>
          <w:rFonts w:ascii="Times New Roman" w:hAnsi="Times New Roman"/>
          <w:sz w:val="20"/>
          <w:szCs w:val="20"/>
          <w:lang w:val="es-MX"/>
        </w:rPr>
        <w:t>académica, en muchos casos</w:t>
      </w:r>
      <w:r>
        <w:rPr>
          <w:rFonts w:ascii="Times New Roman" w:hAnsi="Times New Roman"/>
          <w:sz w:val="20"/>
          <w:szCs w:val="20"/>
          <w:lang w:val="es-MX"/>
        </w:rPr>
        <w:t>,</w:t>
      </w:r>
      <w:r w:rsidRPr="00F52E8A">
        <w:rPr>
          <w:rFonts w:ascii="Times New Roman" w:hAnsi="Times New Roman"/>
          <w:sz w:val="20"/>
          <w:szCs w:val="20"/>
          <w:lang w:val="es-MX"/>
        </w:rPr>
        <w:t xml:space="preserve"> brinda conocimientos </w:t>
      </w:r>
      <w:r>
        <w:rPr>
          <w:rFonts w:ascii="Times New Roman" w:hAnsi="Times New Roman"/>
          <w:sz w:val="20"/>
          <w:szCs w:val="20"/>
          <w:lang w:val="es-MX"/>
        </w:rPr>
        <w:t>y</w:t>
      </w:r>
      <w:r w:rsidRPr="00F52E8A">
        <w:rPr>
          <w:rFonts w:ascii="Times New Roman" w:hAnsi="Times New Roman"/>
          <w:sz w:val="20"/>
          <w:szCs w:val="20"/>
          <w:lang w:val="es-MX"/>
        </w:rPr>
        <w:t xml:space="preserve"> tecnología</w:t>
      </w:r>
      <w:r>
        <w:rPr>
          <w:rFonts w:ascii="Times New Roman" w:hAnsi="Times New Roman"/>
          <w:sz w:val="20"/>
          <w:szCs w:val="20"/>
          <w:lang w:val="es-MX"/>
        </w:rPr>
        <w:t>s</w:t>
      </w:r>
      <w:r w:rsidRPr="00F52E8A">
        <w:rPr>
          <w:rFonts w:ascii="Times New Roman" w:hAnsi="Times New Roman"/>
          <w:sz w:val="20"/>
          <w:szCs w:val="20"/>
          <w:lang w:val="es-MX"/>
        </w:rPr>
        <w:t xml:space="preserve"> valios</w:t>
      </w:r>
      <w:r>
        <w:rPr>
          <w:rFonts w:ascii="Times New Roman" w:hAnsi="Times New Roman"/>
          <w:sz w:val="20"/>
          <w:szCs w:val="20"/>
          <w:lang w:val="es-MX"/>
        </w:rPr>
        <w:t>a</w:t>
      </w:r>
      <w:r w:rsidRPr="00F52E8A">
        <w:rPr>
          <w:rFonts w:ascii="Times New Roman" w:hAnsi="Times New Roman"/>
          <w:sz w:val="20"/>
          <w:szCs w:val="20"/>
          <w:lang w:val="es-MX"/>
        </w:rPr>
        <w:t>s para el desarrollo económico y social. Sin embargo, muchas veces requiere de la</w:t>
      </w:r>
      <w:r>
        <w:rPr>
          <w:rFonts w:ascii="Times New Roman" w:hAnsi="Times New Roman"/>
          <w:sz w:val="20"/>
          <w:szCs w:val="20"/>
          <w:lang w:val="es-MX"/>
        </w:rPr>
        <w:t>s</w:t>
      </w:r>
      <w:r w:rsidRPr="00F52E8A">
        <w:rPr>
          <w:rFonts w:ascii="Times New Roman" w:hAnsi="Times New Roman"/>
          <w:sz w:val="20"/>
          <w:szCs w:val="20"/>
          <w:lang w:val="es-MX"/>
        </w:rPr>
        <w:t xml:space="preserve"> investigaci</w:t>
      </w:r>
      <w:r>
        <w:rPr>
          <w:rFonts w:ascii="Times New Roman" w:hAnsi="Times New Roman"/>
          <w:sz w:val="20"/>
          <w:szCs w:val="20"/>
          <w:lang w:val="es-MX"/>
        </w:rPr>
        <w:t>ones</w:t>
      </w:r>
      <w:r w:rsidRPr="00F52E8A">
        <w:rPr>
          <w:rFonts w:ascii="Times New Roman" w:hAnsi="Times New Roman"/>
          <w:sz w:val="20"/>
          <w:szCs w:val="20"/>
          <w:lang w:val="es-MX"/>
        </w:rPr>
        <w:t xml:space="preserve"> de la </w:t>
      </w:r>
      <w:r>
        <w:rPr>
          <w:rFonts w:ascii="Times New Roman" w:hAnsi="Times New Roman"/>
          <w:sz w:val="20"/>
          <w:szCs w:val="20"/>
          <w:lang w:val="es-MX"/>
        </w:rPr>
        <w:t>cie</w:t>
      </w:r>
      <w:r w:rsidRPr="00F52E8A">
        <w:rPr>
          <w:rFonts w:ascii="Times New Roman" w:hAnsi="Times New Roman"/>
          <w:sz w:val="20"/>
          <w:szCs w:val="20"/>
          <w:lang w:val="es-MX"/>
        </w:rPr>
        <w:t xml:space="preserve">ncia académica a la hora de contrarrestar las posibles sesgos que impone a la investigación la búsqueda de rédito económico. </w:t>
      </w:r>
    </w:p>
    <w:p w:rsidR="001262EE" w:rsidRDefault="001262EE" w:rsidP="00CB0286">
      <w:pPr>
        <w:pStyle w:val="ListParagraph"/>
        <w:spacing w:after="0"/>
        <w:ind w:left="0"/>
        <w:rPr>
          <w:rFonts w:ascii="Times New Roman" w:hAnsi="Times New Roman"/>
          <w:sz w:val="20"/>
          <w:szCs w:val="20"/>
          <w:lang w:val="es-MX"/>
        </w:rPr>
      </w:pPr>
      <w:r w:rsidRPr="00F52E8A">
        <w:rPr>
          <w:rFonts w:ascii="Times New Roman" w:hAnsi="Times New Roman"/>
          <w:sz w:val="20"/>
          <w:szCs w:val="20"/>
          <w:lang w:val="es-MX"/>
        </w:rPr>
        <w:t>Como integrante</w:t>
      </w:r>
      <w:r>
        <w:rPr>
          <w:rFonts w:ascii="Times New Roman" w:hAnsi="Times New Roman"/>
          <w:sz w:val="20"/>
          <w:szCs w:val="20"/>
          <w:lang w:val="es-MX"/>
        </w:rPr>
        <w:t>s</w:t>
      </w:r>
      <w:r w:rsidRPr="00F52E8A">
        <w:rPr>
          <w:rFonts w:ascii="Times New Roman" w:hAnsi="Times New Roman"/>
          <w:sz w:val="20"/>
          <w:szCs w:val="20"/>
          <w:lang w:val="es-MX"/>
        </w:rPr>
        <w:t xml:space="preserve"> de la universidad pública</w:t>
      </w:r>
      <w:r>
        <w:rPr>
          <w:rFonts w:ascii="Times New Roman" w:hAnsi="Times New Roman"/>
          <w:sz w:val="20"/>
          <w:szCs w:val="20"/>
          <w:lang w:val="es-MX"/>
        </w:rPr>
        <w:t>,</w:t>
      </w:r>
      <w:r w:rsidRPr="00F52E8A">
        <w:rPr>
          <w:rFonts w:ascii="Times New Roman" w:hAnsi="Times New Roman"/>
          <w:sz w:val="20"/>
          <w:szCs w:val="20"/>
          <w:lang w:val="es-MX"/>
        </w:rPr>
        <w:t xml:space="preserve"> tenemos la obligación de defender y enaltecer esta función tan importante que tienen las instituciones académicas en el funcionamiento democrático. En ese sentido</w:t>
      </w:r>
      <w:r>
        <w:rPr>
          <w:rFonts w:ascii="Times New Roman" w:hAnsi="Times New Roman"/>
          <w:sz w:val="20"/>
          <w:szCs w:val="20"/>
          <w:lang w:val="es-MX"/>
        </w:rPr>
        <w:t>,</w:t>
      </w:r>
      <w:r w:rsidRPr="00F52E8A">
        <w:rPr>
          <w:rFonts w:ascii="Times New Roman" w:hAnsi="Times New Roman"/>
          <w:sz w:val="20"/>
          <w:szCs w:val="20"/>
          <w:lang w:val="es-MX"/>
        </w:rPr>
        <w:t xml:space="preserve"> </w:t>
      </w:r>
      <w:r>
        <w:rPr>
          <w:rFonts w:ascii="Times New Roman" w:hAnsi="Times New Roman"/>
          <w:sz w:val="20"/>
          <w:szCs w:val="20"/>
          <w:lang w:val="es-MX"/>
        </w:rPr>
        <w:t>c</w:t>
      </w:r>
      <w:r w:rsidRPr="00F52E8A">
        <w:rPr>
          <w:rFonts w:ascii="Times New Roman" w:hAnsi="Times New Roman"/>
          <w:sz w:val="20"/>
          <w:szCs w:val="20"/>
          <w:lang w:val="es-MX"/>
        </w:rPr>
        <w:t xml:space="preserve">oincidimos con </w:t>
      </w:r>
      <w:r>
        <w:rPr>
          <w:rFonts w:ascii="Times New Roman" w:hAnsi="Times New Roman"/>
          <w:sz w:val="20"/>
          <w:szCs w:val="20"/>
          <w:lang w:val="es-MX"/>
        </w:rPr>
        <w:t>Z</w:t>
      </w:r>
      <w:r w:rsidRPr="00F52E8A">
        <w:rPr>
          <w:rFonts w:ascii="Times New Roman" w:hAnsi="Times New Roman"/>
          <w:sz w:val="20"/>
          <w:szCs w:val="20"/>
          <w:lang w:val="es-MX"/>
        </w:rPr>
        <w:t>iman</w:t>
      </w:r>
      <w:r>
        <w:rPr>
          <w:rFonts w:ascii="Times New Roman" w:hAnsi="Times New Roman"/>
          <w:sz w:val="20"/>
          <w:szCs w:val="20"/>
          <w:lang w:val="es-MX"/>
        </w:rPr>
        <w:t xml:space="preserve"> en que</w:t>
      </w:r>
      <w:r w:rsidRPr="00F52E8A">
        <w:rPr>
          <w:rFonts w:ascii="Times New Roman" w:hAnsi="Times New Roman"/>
          <w:sz w:val="20"/>
          <w:szCs w:val="20"/>
          <w:lang w:val="es-MX"/>
        </w:rPr>
        <w:t xml:space="preserve"> </w:t>
      </w:r>
      <w:r>
        <w:rPr>
          <w:rFonts w:ascii="Times New Roman" w:hAnsi="Times New Roman"/>
          <w:sz w:val="20"/>
          <w:szCs w:val="20"/>
          <w:lang w:val="es-MX"/>
        </w:rPr>
        <w:t>la ciencia</w:t>
      </w:r>
      <w:r w:rsidRPr="00F52E8A">
        <w:rPr>
          <w:rFonts w:ascii="Times New Roman" w:hAnsi="Times New Roman"/>
          <w:sz w:val="20"/>
          <w:szCs w:val="20"/>
          <w:lang w:val="es-MX"/>
        </w:rPr>
        <w:t xml:space="preserve"> académica debe considerarse como un órgano de la sociedad civil al que podemos acudir cuando los conflictos de intereses ponen en riesgo el bienestar de la ciudadanía. </w:t>
      </w:r>
    </w:p>
    <w:p w:rsidR="001262EE" w:rsidRDefault="001262EE" w:rsidP="00CB0286">
      <w:pPr>
        <w:pStyle w:val="ListParagraph"/>
        <w:spacing w:after="0"/>
        <w:ind w:left="0"/>
        <w:rPr>
          <w:rFonts w:ascii="Times New Roman" w:hAnsi="Times New Roman"/>
          <w:sz w:val="20"/>
          <w:szCs w:val="20"/>
          <w:lang w:val="es-MX"/>
        </w:rPr>
      </w:pPr>
      <w:r w:rsidRPr="00F52E8A">
        <w:rPr>
          <w:rFonts w:ascii="Times New Roman" w:hAnsi="Times New Roman"/>
          <w:sz w:val="20"/>
          <w:szCs w:val="20"/>
          <w:lang w:val="es-MX"/>
        </w:rPr>
        <w:t>La intención es poner de relieve la importancia del pluralismo en la investigación científica.</w:t>
      </w:r>
    </w:p>
    <w:p w:rsidR="001262EE" w:rsidRDefault="001262EE" w:rsidP="00CB0286">
      <w:pPr>
        <w:pStyle w:val="ListParagraph"/>
        <w:spacing w:after="0"/>
        <w:ind w:left="0"/>
        <w:rPr>
          <w:rFonts w:ascii="Times New Roman" w:hAnsi="Times New Roman"/>
          <w:sz w:val="20"/>
          <w:szCs w:val="20"/>
          <w:lang w:val="es-MX"/>
        </w:rPr>
      </w:pPr>
    </w:p>
    <w:p w:rsidR="001262EE" w:rsidRPr="0062686E" w:rsidRDefault="001262EE" w:rsidP="00CB0286">
      <w:pPr>
        <w:pStyle w:val="ListParagraph"/>
        <w:spacing w:after="0"/>
        <w:ind w:left="0"/>
        <w:rPr>
          <w:rFonts w:ascii="Times New Roman" w:hAnsi="Times New Roman"/>
          <w:b/>
          <w:bCs/>
          <w:sz w:val="28"/>
          <w:szCs w:val="28"/>
          <w:u w:val="single"/>
          <w:lang w:val="es-MX"/>
        </w:rPr>
      </w:pPr>
      <w:r w:rsidRPr="0062686E">
        <w:rPr>
          <w:rFonts w:ascii="Times New Roman" w:hAnsi="Times New Roman"/>
          <w:b/>
          <w:bCs/>
          <w:sz w:val="28"/>
          <w:szCs w:val="28"/>
          <w:u w:val="single"/>
          <w:lang w:val="es-MX"/>
        </w:rPr>
        <w:t xml:space="preserve">Unidad IV. Cuarta parte. </w:t>
      </w:r>
    </w:p>
    <w:p w:rsidR="001262EE" w:rsidRPr="00FF3B61" w:rsidRDefault="001262EE" w:rsidP="00CB0286">
      <w:pPr>
        <w:pStyle w:val="ListParagraph"/>
        <w:spacing w:after="0"/>
        <w:ind w:left="0"/>
        <w:rPr>
          <w:rFonts w:ascii="Times New Roman" w:hAnsi="Times New Roman"/>
          <w:b/>
          <w:bCs/>
          <w:sz w:val="22"/>
          <w:szCs w:val="22"/>
          <w:u w:val="single"/>
          <w:lang w:val="es-MX"/>
        </w:rPr>
      </w:pPr>
      <w:r>
        <w:rPr>
          <w:rFonts w:ascii="Times New Roman" w:hAnsi="Times New Roman"/>
          <w:b/>
          <w:bCs/>
          <w:sz w:val="22"/>
          <w:szCs w:val="22"/>
          <w:u w:val="single"/>
          <w:lang w:val="es-MX"/>
        </w:rPr>
        <w:t>La comunicación pública de la ciencia.</w:t>
      </w:r>
    </w:p>
    <w:p w:rsidR="001262EE" w:rsidRDefault="001262EE" w:rsidP="00CB0286">
      <w:pPr>
        <w:pStyle w:val="ListParagraph"/>
        <w:spacing w:after="0"/>
        <w:ind w:left="0"/>
        <w:rPr>
          <w:rFonts w:ascii="Times New Roman" w:hAnsi="Times New Roman"/>
          <w:sz w:val="20"/>
          <w:szCs w:val="20"/>
          <w:lang w:val="es-MX"/>
        </w:rPr>
      </w:pPr>
      <w:r w:rsidRPr="005E0CD3">
        <w:rPr>
          <w:rFonts w:ascii="Times New Roman" w:hAnsi="Times New Roman"/>
          <w:sz w:val="20"/>
          <w:szCs w:val="20"/>
          <w:lang w:val="es-MX"/>
        </w:rPr>
        <w:t xml:space="preserve">A lo largo del libro, </w:t>
      </w:r>
      <w:r>
        <w:rPr>
          <w:rFonts w:ascii="Times New Roman" w:hAnsi="Times New Roman"/>
          <w:sz w:val="20"/>
          <w:szCs w:val="20"/>
          <w:lang w:val="es-MX"/>
        </w:rPr>
        <w:t>vimos</w:t>
      </w:r>
      <w:r w:rsidRPr="005E0CD3">
        <w:rPr>
          <w:rFonts w:ascii="Times New Roman" w:hAnsi="Times New Roman"/>
          <w:sz w:val="20"/>
          <w:szCs w:val="20"/>
          <w:lang w:val="es-MX"/>
        </w:rPr>
        <w:t xml:space="preserve"> c</w:t>
      </w:r>
      <w:r>
        <w:rPr>
          <w:rFonts w:ascii="Times New Roman" w:hAnsi="Times New Roman"/>
          <w:sz w:val="20"/>
          <w:szCs w:val="20"/>
          <w:lang w:val="es-MX"/>
        </w:rPr>
        <w:t>ó</w:t>
      </w:r>
      <w:r w:rsidRPr="005E0CD3">
        <w:rPr>
          <w:rFonts w:ascii="Times New Roman" w:hAnsi="Times New Roman"/>
          <w:sz w:val="20"/>
          <w:szCs w:val="20"/>
          <w:lang w:val="es-MX"/>
        </w:rPr>
        <w:t xml:space="preserve">mo la filosofía </w:t>
      </w:r>
      <w:r>
        <w:rPr>
          <w:rFonts w:ascii="Times New Roman" w:hAnsi="Times New Roman"/>
          <w:sz w:val="20"/>
          <w:szCs w:val="20"/>
          <w:lang w:val="es-MX"/>
        </w:rPr>
        <w:t>de</w:t>
      </w:r>
      <w:r w:rsidRPr="005E0CD3">
        <w:rPr>
          <w:rFonts w:ascii="Times New Roman" w:hAnsi="Times New Roman"/>
          <w:sz w:val="20"/>
          <w:szCs w:val="20"/>
          <w:lang w:val="es-MX"/>
        </w:rPr>
        <w:t xml:space="preserve"> la ciencia pasa de considerar</w:t>
      </w:r>
      <w:r>
        <w:rPr>
          <w:rFonts w:ascii="Times New Roman" w:hAnsi="Times New Roman"/>
          <w:sz w:val="20"/>
          <w:szCs w:val="20"/>
          <w:lang w:val="es-MX"/>
        </w:rPr>
        <w:t xml:space="preserve"> </w:t>
      </w:r>
      <w:r w:rsidRPr="005E0CD3">
        <w:rPr>
          <w:rFonts w:ascii="Times New Roman" w:hAnsi="Times New Roman"/>
          <w:sz w:val="20"/>
          <w:szCs w:val="20"/>
          <w:lang w:val="es-MX"/>
        </w:rPr>
        <w:t>la investigación científica como una actividad en gran medida autónoma que</w:t>
      </w:r>
      <w:r>
        <w:rPr>
          <w:rFonts w:ascii="Times New Roman" w:hAnsi="Times New Roman"/>
          <w:sz w:val="20"/>
          <w:szCs w:val="20"/>
          <w:lang w:val="es-MX"/>
        </w:rPr>
        <w:t>,</w:t>
      </w:r>
      <w:r w:rsidRPr="005E0CD3">
        <w:rPr>
          <w:rFonts w:ascii="Times New Roman" w:hAnsi="Times New Roman"/>
          <w:sz w:val="20"/>
          <w:szCs w:val="20"/>
          <w:lang w:val="es-MX"/>
        </w:rPr>
        <w:t xml:space="preserve"> al evaluar el conocimiento científico, establece sus propios criterios de racionalidad</w:t>
      </w:r>
      <w:r>
        <w:rPr>
          <w:rFonts w:ascii="Times New Roman" w:hAnsi="Times New Roman"/>
          <w:sz w:val="20"/>
          <w:szCs w:val="20"/>
          <w:lang w:val="es-MX"/>
        </w:rPr>
        <w:t>, a</w:t>
      </w:r>
      <w:r w:rsidRPr="005E0CD3">
        <w:rPr>
          <w:rFonts w:ascii="Times New Roman" w:hAnsi="Times New Roman"/>
          <w:sz w:val="20"/>
          <w:szCs w:val="20"/>
          <w:lang w:val="es-MX"/>
        </w:rPr>
        <w:t xml:space="preserve"> entender la ciencia como en actividad inmersa en la sociedad y afectada por est</w:t>
      </w:r>
      <w:r>
        <w:rPr>
          <w:rFonts w:ascii="Times New Roman" w:hAnsi="Times New Roman"/>
          <w:sz w:val="20"/>
          <w:szCs w:val="20"/>
          <w:lang w:val="es-MX"/>
        </w:rPr>
        <w:t>a.</w:t>
      </w:r>
      <w:r w:rsidRPr="005E0CD3">
        <w:rPr>
          <w:rFonts w:ascii="Times New Roman" w:hAnsi="Times New Roman"/>
          <w:sz w:val="20"/>
          <w:szCs w:val="20"/>
          <w:lang w:val="es-MX"/>
        </w:rPr>
        <w:t xml:space="preserve"> </w:t>
      </w:r>
      <w:r>
        <w:rPr>
          <w:rFonts w:ascii="Times New Roman" w:hAnsi="Times New Roman"/>
          <w:sz w:val="20"/>
          <w:szCs w:val="20"/>
          <w:lang w:val="es-MX"/>
        </w:rPr>
        <w:t>V</w:t>
      </w:r>
      <w:r w:rsidRPr="005E0CD3">
        <w:rPr>
          <w:rFonts w:ascii="Times New Roman" w:hAnsi="Times New Roman"/>
          <w:sz w:val="20"/>
          <w:szCs w:val="20"/>
          <w:lang w:val="es-MX"/>
        </w:rPr>
        <w:t>imos como la</w:t>
      </w:r>
      <w:r>
        <w:rPr>
          <w:rFonts w:ascii="Times New Roman" w:hAnsi="Times New Roman"/>
          <w:sz w:val="20"/>
          <w:szCs w:val="20"/>
          <w:lang w:val="es-MX"/>
        </w:rPr>
        <w:t xml:space="preserve"> epistemología</w:t>
      </w:r>
      <w:r w:rsidRPr="005E0CD3">
        <w:rPr>
          <w:rFonts w:ascii="Times New Roman" w:hAnsi="Times New Roman"/>
          <w:sz w:val="20"/>
          <w:szCs w:val="20"/>
          <w:lang w:val="es-MX"/>
        </w:rPr>
        <w:t xml:space="preserve"> social intenta mostrar que la investigación científica no solamente se encuentra influenciada por valores epistémicos propios </w:t>
      </w:r>
      <w:r>
        <w:rPr>
          <w:rFonts w:ascii="Times New Roman" w:hAnsi="Times New Roman"/>
          <w:sz w:val="20"/>
          <w:szCs w:val="20"/>
          <w:lang w:val="es-MX"/>
        </w:rPr>
        <w:t>del quehacer</w:t>
      </w:r>
      <w:r w:rsidRPr="005E0CD3">
        <w:rPr>
          <w:rFonts w:ascii="Times New Roman" w:hAnsi="Times New Roman"/>
          <w:sz w:val="20"/>
          <w:szCs w:val="20"/>
          <w:lang w:val="es-MX"/>
        </w:rPr>
        <w:t xml:space="preserve"> científico, sino que también se ve influida por valores no epistémicos a la hora de </w:t>
      </w:r>
      <w:r>
        <w:rPr>
          <w:rFonts w:ascii="Times New Roman" w:hAnsi="Times New Roman"/>
          <w:sz w:val="20"/>
          <w:szCs w:val="20"/>
          <w:lang w:val="es-MX"/>
        </w:rPr>
        <w:t>d</w:t>
      </w:r>
      <w:r w:rsidRPr="005E0CD3">
        <w:rPr>
          <w:rFonts w:ascii="Times New Roman" w:hAnsi="Times New Roman"/>
          <w:sz w:val="20"/>
          <w:szCs w:val="20"/>
          <w:lang w:val="es-MX"/>
        </w:rPr>
        <w:t>escribir el mundo</w:t>
      </w:r>
      <w:r>
        <w:rPr>
          <w:rFonts w:ascii="Times New Roman" w:hAnsi="Times New Roman"/>
          <w:sz w:val="20"/>
          <w:szCs w:val="20"/>
          <w:lang w:val="es-MX"/>
        </w:rPr>
        <w:t>, d</w:t>
      </w:r>
      <w:r w:rsidRPr="005E0CD3">
        <w:rPr>
          <w:rFonts w:ascii="Times New Roman" w:hAnsi="Times New Roman"/>
          <w:sz w:val="20"/>
          <w:szCs w:val="20"/>
          <w:lang w:val="es-MX"/>
        </w:rPr>
        <w:t>e formular nuevas hipótesis</w:t>
      </w:r>
      <w:r>
        <w:rPr>
          <w:rFonts w:ascii="Times New Roman" w:hAnsi="Times New Roman"/>
          <w:sz w:val="20"/>
          <w:szCs w:val="20"/>
          <w:lang w:val="es-MX"/>
        </w:rPr>
        <w:t xml:space="preserve"> e</w:t>
      </w:r>
      <w:r w:rsidRPr="005E0CD3">
        <w:rPr>
          <w:rFonts w:ascii="Times New Roman" w:hAnsi="Times New Roman"/>
          <w:sz w:val="20"/>
          <w:szCs w:val="20"/>
          <w:lang w:val="es-MX"/>
        </w:rPr>
        <w:t xml:space="preserve"> incluso al evaluarlas empíricamente.</w:t>
      </w:r>
    </w:p>
    <w:p w:rsidR="001262EE" w:rsidRDefault="001262EE" w:rsidP="00CB0286">
      <w:pPr>
        <w:pStyle w:val="ListParagraph"/>
        <w:spacing w:after="0"/>
        <w:ind w:left="0"/>
        <w:rPr>
          <w:rFonts w:ascii="Times New Roman" w:hAnsi="Times New Roman"/>
          <w:sz w:val="20"/>
          <w:szCs w:val="20"/>
          <w:lang w:val="es-MX"/>
        </w:rPr>
      </w:pPr>
      <w:r w:rsidRPr="005E0CD3">
        <w:rPr>
          <w:rFonts w:ascii="Times New Roman" w:hAnsi="Times New Roman"/>
          <w:sz w:val="20"/>
          <w:szCs w:val="20"/>
          <w:lang w:val="es-MX"/>
        </w:rPr>
        <w:t>Los valores de sexo</w:t>
      </w:r>
      <w:r>
        <w:rPr>
          <w:rFonts w:ascii="Times New Roman" w:hAnsi="Times New Roman"/>
          <w:sz w:val="20"/>
          <w:szCs w:val="20"/>
          <w:lang w:val="es-MX"/>
        </w:rPr>
        <w:t>-</w:t>
      </w:r>
      <w:r w:rsidRPr="005E0CD3">
        <w:rPr>
          <w:rFonts w:ascii="Times New Roman" w:hAnsi="Times New Roman"/>
          <w:sz w:val="20"/>
          <w:szCs w:val="20"/>
          <w:lang w:val="es-MX"/>
        </w:rPr>
        <w:t>género que asuma el investigador puede</w:t>
      </w:r>
      <w:r>
        <w:rPr>
          <w:rFonts w:ascii="Times New Roman" w:hAnsi="Times New Roman"/>
          <w:sz w:val="20"/>
          <w:szCs w:val="20"/>
          <w:lang w:val="es-MX"/>
        </w:rPr>
        <w:t>n</w:t>
      </w:r>
      <w:r w:rsidRPr="005E0CD3">
        <w:rPr>
          <w:rFonts w:ascii="Times New Roman" w:hAnsi="Times New Roman"/>
          <w:sz w:val="20"/>
          <w:szCs w:val="20"/>
          <w:lang w:val="es-MX"/>
        </w:rPr>
        <w:t xml:space="preserve"> afectar la manera en que se describen fenómenos del mundo, pero también la</w:t>
      </w:r>
      <w:r>
        <w:rPr>
          <w:rFonts w:ascii="Times New Roman" w:hAnsi="Times New Roman"/>
          <w:sz w:val="20"/>
          <w:szCs w:val="20"/>
          <w:lang w:val="es-MX"/>
        </w:rPr>
        <w:t>s</w:t>
      </w:r>
      <w:r w:rsidRPr="005E0CD3">
        <w:rPr>
          <w:rFonts w:ascii="Times New Roman" w:hAnsi="Times New Roman"/>
          <w:sz w:val="20"/>
          <w:szCs w:val="20"/>
          <w:lang w:val="es-MX"/>
        </w:rPr>
        <w:t xml:space="preserve"> hipótesis que formula y c</w:t>
      </w:r>
      <w:r>
        <w:rPr>
          <w:rFonts w:ascii="Times New Roman" w:hAnsi="Times New Roman"/>
          <w:sz w:val="20"/>
          <w:szCs w:val="20"/>
          <w:lang w:val="es-MX"/>
        </w:rPr>
        <w:t>ó</w:t>
      </w:r>
      <w:r w:rsidRPr="005E0CD3">
        <w:rPr>
          <w:rFonts w:ascii="Times New Roman" w:hAnsi="Times New Roman"/>
          <w:sz w:val="20"/>
          <w:szCs w:val="20"/>
          <w:lang w:val="es-MX"/>
        </w:rPr>
        <w:t>mo la investiga. Pero</w:t>
      </w:r>
      <w:r>
        <w:rPr>
          <w:rFonts w:ascii="Times New Roman" w:hAnsi="Times New Roman"/>
          <w:sz w:val="20"/>
          <w:szCs w:val="20"/>
          <w:lang w:val="es-MX"/>
        </w:rPr>
        <w:t>,</w:t>
      </w:r>
      <w:r w:rsidRPr="005E0CD3">
        <w:rPr>
          <w:rFonts w:ascii="Times New Roman" w:hAnsi="Times New Roman"/>
          <w:sz w:val="20"/>
          <w:szCs w:val="20"/>
          <w:lang w:val="es-MX"/>
        </w:rPr>
        <w:t xml:space="preserve"> no solamente l</w:t>
      </w:r>
      <w:r>
        <w:rPr>
          <w:rFonts w:ascii="Times New Roman" w:hAnsi="Times New Roman"/>
          <w:sz w:val="20"/>
          <w:szCs w:val="20"/>
          <w:lang w:val="es-MX"/>
        </w:rPr>
        <w:t>os</w:t>
      </w:r>
      <w:r w:rsidRPr="005E0CD3">
        <w:rPr>
          <w:rFonts w:ascii="Times New Roman" w:hAnsi="Times New Roman"/>
          <w:sz w:val="20"/>
          <w:szCs w:val="20"/>
          <w:lang w:val="es-MX"/>
        </w:rPr>
        <w:t xml:space="preserve"> valores de</w:t>
      </w:r>
      <w:r>
        <w:rPr>
          <w:rFonts w:ascii="Times New Roman" w:hAnsi="Times New Roman"/>
          <w:sz w:val="20"/>
          <w:szCs w:val="20"/>
          <w:lang w:val="es-MX"/>
        </w:rPr>
        <w:t xml:space="preserve"> </w:t>
      </w:r>
      <w:r w:rsidRPr="005E0CD3">
        <w:rPr>
          <w:rFonts w:ascii="Times New Roman" w:hAnsi="Times New Roman"/>
          <w:sz w:val="20"/>
          <w:szCs w:val="20"/>
          <w:lang w:val="es-MX"/>
        </w:rPr>
        <w:t>sexo</w:t>
      </w:r>
      <w:r>
        <w:rPr>
          <w:rFonts w:ascii="Times New Roman" w:hAnsi="Times New Roman"/>
          <w:sz w:val="20"/>
          <w:szCs w:val="20"/>
          <w:lang w:val="es-MX"/>
        </w:rPr>
        <w:t>-</w:t>
      </w:r>
      <w:r w:rsidRPr="005E0CD3">
        <w:rPr>
          <w:rFonts w:ascii="Times New Roman" w:hAnsi="Times New Roman"/>
          <w:sz w:val="20"/>
          <w:szCs w:val="20"/>
          <w:lang w:val="es-MX"/>
        </w:rPr>
        <w:t xml:space="preserve">género </w:t>
      </w:r>
      <w:r>
        <w:rPr>
          <w:rFonts w:ascii="Times New Roman" w:hAnsi="Times New Roman"/>
          <w:sz w:val="20"/>
          <w:szCs w:val="20"/>
          <w:lang w:val="es-MX"/>
        </w:rPr>
        <w:t>d</w:t>
      </w:r>
      <w:r w:rsidRPr="005E0CD3">
        <w:rPr>
          <w:rFonts w:ascii="Times New Roman" w:hAnsi="Times New Roman"/>
          <w:sz w:val="20"/>
          <w:szCs w:val="20"/>
          <w:lang w:val="es-MX"/>
        </w:rPr>
        <w:t xml:space="preserve">el investigador influyen en la investigación, también los valores institucionales impactan en el tipo de conocimiento que producen los científicos. </w:t>
      </w:r>
      <w:r>
        <w:rPr>
          <w:rFonts w:ascii="Times New Roman" w:hAnsi="Times New Roman"/>
          <w:sz w:val="20"/>
          <w:szCs w:val="20"/>
          <w:lang w:val="es-MX"/>
        </w:rPr>
        <w:t>L</w:t>
      </w:r>
      <w:r w:rsidRPr="005E0CD3">
        <w:rPr>
          <w:rFonts w:ascii="Times New Roman" w:hAnsi="Times New Roman"/>
          <w:sz w:val="20"/>
          <w:szCs w:val="20"/>
          <w:lang w:val="es-MX"/>
        </w:rPr>
        <w:t xml:space="preserve">as investigaciones financiadas por la Fundación de Investigación sobre el </w:t>
      </w:r>
      <w:r>
        <w:rPr>
          <w:rFonts w:ascii="Times New Roman" w:hAnsi="Times New Roman"/>
          <w:sz w:val="20"/>
          <w:szCs w:val="20"/>
          <w:lang w:val="es-MX"/>
        </w:rPr>
        <w:t>A</w:t>
      </w:r>
      <w:r w:rsidRPr="005E0CD3">
        <w:rPr>
          <w:rFonts w:ascii="Times New Roman" w:hAnsi="Times New Roman"/>
          <w:sz w:val="20"/>
          <w:szCs w:val="20"/>
          <w:lang w:val="es-MX"/>
        </w:rPr>
        <w:t xml:space="preserve">zúcar de Estados Unidos, tuvieron claramente como propósito arrojar dudas sobre la incidencia de la sacarosa en las enfermedades cardíacas. El conflicto de interés resultante motivó la promoción de </w:t>
      </w:r>
      <w:r>
        <w:rPr>
          <w:rFonts w:ascii="Times New Roman" w:hAnsi="Times New Roman"/>
          <w:sz w:val="20"/>
          <w:szCs w:val="20"/>
          <w:lang w:val="es-MX"/>
        </w:rPr>
        <w:t>investigaciones</w:t>
      </w:r>
      <w:r w:rsidRPr="005E0CD3">
        <w:rPr>
          <w:rFonts w:ascii="Times New Roman" w:hAnsi="Times New Roman"/>
          <w:sz w:val="20"/>
          <w:szCs w:val="20"/>
          <w:lang w:val="es-MX"/>
        </w:rPr>
        <w:t xml:space="preserve"> provenientes de otro</w:t>
      </w:r>
      <w:r>
        <w:rPr>
          <w:rFonts w:ascii="Times New Roman" w:hAnsi="Times New Roman"/>
          <w:sz w:val="20"/>
          <w:szCs w:val="20"/>
          <w:lang w:val="es-MX"/>
        </w:rPr>
        <w:t>s</w:t>
      </w:r>
      <w:r w:rsidRPr="005E0CD3">
        <w:rPr>
          <w:rFonts w:ascii="Times New Roman" w:hAnsi="Times New Roman"/>
          <w:sz w:val="20"/>
          <w:szCs w:val="20"/>
          <w:lang w:val="es-MX"/>
        </w:rPr>
        <w:t xml:space="preserve"> tipo</w:t>
      </w:r>
      <w:r>
        <w:rPr>
          <w:rFonts w:ascii="Times New Roman" w:hAnsi="Times New Roman"/>
          <w:sz w:val="20"/>
          <w:szCs w:val="20"/>
          <w:lang w:val="es-MX"/>
        </w:rPr>
        <w:t>s</w:t>
      </w:r>
      <w:r w:rsidRPr="005E0CD3">
        <w:rPr>
          <w:rFonts w:ascii="Times New Roman" w:hAnsi="Times New Roman"/>
          <w:sz w:val="20"/>
          <w:szCs w:val="20"/>
          <w:lang w:val="es-MX"/>
        </w:rPr>
        <w:t xml:space="preserve"> de instituciones que no se vier</w:t>
      </w:r>
      <w:r>
        <w:rPr>
          <w:rFonts w:ascii="Times New Roman" w:hAnsi="Times New Roman"/>
          <w:sz w:val="20"/>
          <w:szCs w:val="20"/>
          <w:lang w:val="es-MX"/>
        </w:rPr>
        <w:t>a</w:t>
      </w:r>
      <w:r w:rsidRPr="005E0CD3">
        <w:rPr>
          <w:rFonts w:ascii="Times New Roman" w:hAnsi="Times New Roman"/>
          <w:sz w:val="20"/>
          <w:szCs w:val="20"/>
          <w:lang w:val="es-MX"/>
        </w:rPr>
        <w:t>n influenciadas por valores mercantilistas a la hora de identificar alimentos que podrían incidir negativamente en la salud de las personas.</w:t>
      </w:r>
    </w:p>
    <w:p w:rsidR="001262EE" w:rsidRDefault="001262EE" w:rsidP="00CB0286">
      <w:pPr>
        <w:pStyle w:val="ListParagraph"/>
        <w:spacing w:after="0"/>
        <w:ind w:left="0"/>
        <w:rPr>
          <w:rFonts w:ascii="Times New Roman" w:hAnsi="Times New Roman"/>
          <w:sz w:val="20"/>
          <w:szCs w:val="20"/>
          <w:lang w:val="es-MX"/>
        </w:rPr>
      </w:pPr>
      <w:r w:rsidRPr="005E0CD3">
        <w:rPr>
          <w:rFonts w:ascii="Times New Roman" w:hAnsi="Times New Roman"/>
          <w:sz w:val="20"/>
          <w:szCs w:val="20"/>
          <w:lang w:val="es-MX"/>
        </w:rPr>
        <w:t>Esto muestra cómo la ciencia y la sociedad se interrelacionan</w:t>
      </w:r>
      <w:r>
        <w:rPr>
          <w:rFonts w:ascii="Times New Roman" w:hAnsi="Times New Roman"/>
          <w:sz w:val="20"/>
          <w:szCs w:val="20"/>
          <w:lang w:val="es-MX"/>
        </w:rPr>
        <w:t>.</w:t>
      </w:r>
      <w:r w:rsidRPr="005E0CD3">
        <w:rPr>
          <w:rFonts w:ascii="Times New Roman" w:hAnsi="Times New Roman"/>
          <w:sz w:val="20"/>
          <w:szCs w:val="20"/>
          <w:lang w:val="es-MX"/>
        </w:rPr>
        <w:t xml:space="preserve"> </w:t>
      </w:r>
      <w:r>
        <w:rPr>
          <w:rFonts w:ascii="Times New Roman" w:hAnsi="Times New Roman"/>
          <w:sz w:val="20"/>
          <w:szCs w:val="20"/>
          <w:lang w:val="es-MX"/>
        </w:rPr>
        <w:t>P</w:t>
      </w:r>
      <w:r w:rsidRPr="005E0CD3">
        <w:rPr>
          <w:rFonts w:ascii="Times New Roman" w:hAnsi="Times New Roman"/>
          <w:sz w:val="20"/>
          <w:szCs w:val="20"/>
          <w:lang w:val="es-MX"/>
        </w:rPr>
        <w:t>or un lado, los valores propios de una época y un determinado contexto sociocultural</w:t>
      </w:r>
      <w:r>
        <w:rPr>
          <w:rFonts w:ascii="Times New Roman" w:hAnsi="Times New Roman"/>
          <w:sz w:val="20"/>
          <w:szCs w:val="20"/>
          <w:lang w:val="es-MX"/>
        </w:rPr>
        <w:t>,</w:t>
      </w:r>
      <w:r w:rsidRPr="005E0CD3">
        <w:rPr>
          <w:rFonts w:ascii="Times New Roman" w:hAnsi="Times New Roman"/>
          <w:sz w:val="20"/>
          <w:szCs w:val="20"/>
          <w:lang w:val="es-MX"/>
        </w:rPr>
        <w:t xml:space="preserve"> e inclusive institucional</w:t>
      </w:r>
      <w:r>
        <w:rPr>
          <w:rFonts w:ascii="Times New Roman" w:hAnsi="Times New Roman"/>
          <w:sz w:val="20"/>
          <w:szCs w:val="20"/>
          <w:lang w:val="es-MX"/>
        </w:rPr>
        <w:t>,</w:t>
      </w:r>
      <w:r w:rsidRPr="005E0CD3">
        <w:rPr>
          <w:rFonts w:ascii="Times New Roman" w:hAnsi="Times New Roman"/>
          <w:sz w:val="20"/>
          <w:szCs w:val="20"/>
          <w:lang w:val="es-MX"/>
        </w:rPr>
        <w:t xml:space="preserve"> afectan lo que se decide investigar </w:t>
      </w:r>
      <w:r>
        <w:rPr>
          <w:rFonts w:ascii="Times New Roman" w:hAnsi="Times New Roman"/>
          <w:sz w:val="20"/>
          <w:szCs w:val="20"/>
          <w:lang w:val="es-MX"/>
        </w:rPr>
        <w:t>y</w:t>
      </w:r>
      <w:r w:rsidRPr="005E0CD3">
        <w:rPr>
          <w:rFonts w:ascii="Times New Roman" w:hAnsi="Times New Roman"/>
          <w:sz w:val="20"/>
          <w:szCs w:val="20"/>
          <w:lang w:val="es-MX"/>
        </w:rPr>
        <w:t xml:space="preserve"> cómo</w:t>
      </w:r>
      <w:r>
        <w:rPr>
          <w:rFonts w:ascii="Times New Roman" w:hAnsi="Times New Roman"/>
          <w:sz w:val="20"/>
          <w:szCs w:val="20"/>
          <w:lang w:val="es-MX"/>
        </w:rPr>
        <w:t>. P</w:t>
      </w:r>
      <w:r w:rsidRPr="005E0CD3">
        <w:rPr>
          <w:rFonts w:ascii="Times New Roman" w:hAnsi="Times New Roman"/>
          <w:sz w:val="20"/>
          <w:szCs w:val="20"/>
          <w:lang w:val="es-MX"/>
        </w:rPr>
        <w:t>or otro, dichas investigaciones científicas alteran la manera en que viven las personas, cómo se relacionan y organizan en una sociedad.</w:t>
      </w:r>
    </w:p>
    <w:p w:rsidR="001262EE" w:rsidRDefault="001262EE" w:rsidP="00CB0286">
      <w:pPr>
        <w:pStyle w:val="ListParagraph"/>
        <w:spacing w:after="0"/>
        <w:ind w:left="0"/>
        <w:rPr>
          <w:rFonts w:ascii="Times New Roman" w:hAnsi="Times New Roman"/>
          <w:sz w:val="20"/>
          <w:szCs w:val="20"/>
          <w:lang w:val="es-MX"/>
        </w:rPr>
      </w:pPr>
      <w:r w:rsidRPr="005E0CD3">
        <w:rPr>
          <w:rFonts w:ascii="Times New Roman" w:hAnsi="Times New Roman"/>
          <w:sz w:val="20"/>
          <w:szCs w:val="20"/>
          <w:lang w:val="es-MX"/>
        </w:rPr>
        <w:t>También las investigaciones sobre la influencia de la dieta en las enfermedades cardiacas tuvieron y continúan teniendo un importante impacto en la vida de las personas. Tener conocimiento sobre qué alimentos puede afectar el correcto funcionamiento del corazón es clave para prolongar y mejorar la calidad de vida de la gente. Notemos la importancia de contar con múltiples tipos de instituciones que investig</w:t>
      </w:r>
      <w:r>
        <w:rPr>
          <w:rFonts w:ascii="Times New Roman" w:hAnsi="Times New Roman"/>
          <w:sz w:val="20"/>
          <w:szCs w:val="20"/>
          <w:lang w:val="es-MX"/>
        </w:rPr>
        <w:t>uen</w:t>
      </w:r>
      <w:r w:rsidRPr="005E0CD3">
        <w:rPr>
          <w:rFonts w:ascii="Times New Roman" w:hAnsi="Times New Roman"/>
          <w:sz w:val="20"/>
          <w:szCs w:val="20"/>
          <w:lang w:val="es-MX"/>
        </w:rPr>
        <w:t xml:space="preserve"> estos temas, más allá del r</w:t>
      </w:r>
      <w:r>
        <w:rPr>
          <w:rFonts w:ascii="Times New Roman" w:hAnsi="Times New Roman"/>
          <w:sz w:val="20"/>
          <w:szCs w:val="20"/>
          <w:lang w:val="es-MX"/>
        </w:rPr>
        <w:t xml:space="preserve">édito </w:t>
      </w:r>
      <w:r w:rsidRPr="005E0CD3">
        <w:rPr>
          <w:rFonts w:ascii="Times New Roman" w:hAnsi="Times New Roman"/>
          <w:sz w:val="20"/>
          <w:szCs w:val="20"/>
          <w:lang w:val="es-MX"/>
        </w:rPr>
        <w:t>económico que pudiera tener para una empresa productora de alimento</w:t>
      </w:r>
      <w:r>
        <w:rPr>
          <w:rFonts w:ascii="Times New Roman" w:hAnsi="Times New Roman"/>
          <w:sz w:val="20"/>
          <w:szCs w:val="20"/>
          <w:lang w:val="es-MX"/>
        </w:rPr>
        <w:t>s.</w:t>
      </w:r>
    </w:p>
    <w:p w:rsidR="001262EE" w:rsidRDefault="001262EE" w:rsidP="00CB0286">
      <w:pPr>
        <w:pStyle w:val="ListParagraph"/>
        <w:spacing w:after="0"/>
        <w:ind w:left="0"/>
        <w:rPr>
          <w:rFonts w:ascii="Times New Roman" w:hAnsi="Times New Roman"/>
          <w:sz w:val="20"/>
          <w:szCs w:val="20"/>
          <w:lang w:val="es-MX"/>
        </w:rPr>
      </w:pPr>
      <w:r w:rsidRPr="005E0CD3">
        <w:rPr>
          <w:rFonts w:ascii="Times New Roman" w:hAnsi="Times New Roman"/>
          <w:sz w:val="20"/>
          <w:szCs w:val="20"/>
          <w:lang w:val="es-MX"/>
        </w:rPr>
        <w:t>Aunque sea de manera simplificada, estas investigaciones y su impacto social permiten ilustrar las complejas interacciones que mantienen la ciencia y la sociedad. La ciencia es capaz de aportar soluciones, pero</w:t>
      </w:r>
      <w:r>
        <w:rPr>
          <w:rFonts w:ascii="Times New Roman" w:hAnsi="Times New Roman"/>
          <w:sz w:val="20"/>
          <w:szCs w:val="20"/>
          <w:lang w:val="es-MX"/>
        </w:rPr>
        <w:t>,</w:t>
      </w:r>
      <w:r w:rsidRPr="005E0CD3">
        <w:rPr>
          <w:rFonts w:ascii="Times New Roman" w:hAnsi="Times New Roman"/>
          <w:sz w:val="20"/>
          <w:szCs w:val="20"/>
          <w:lang w:val="es-MX"/>
        </w:rPr>
        <w:t xml:space="preserve"> al mismo tiempo</w:t>
      </w:r>
      <w:r>
        <w:rPr>
          <w:rFonts w:ascii="Times New Roman" w:hAnsi="Times New Roman"/>
          <w:sz w:val="20"/>
          <w:szCs w:val="20"/>
          <w:lang w:val="es-MX"/>
        </w:rPr>
        <w:t>,</w:t>
      </w:r>
      <w:r w:rsidRPr="005E0CD3">
        <w:rPr>
          <w:rFonts w:ascii="Times New Roman" w:hAnsi="Times New Roman"/>
          <w:sz w:val="20"/>
          <w:szCs w:val="20"/>
          <w:lang w:val="es-MX"/>
        </w:rPr>
        <w:t xml:space="preserve"> de generar nuevos problemas. En este contexto, surge una percepción algo ambigua </w:t>
      </w:r>
      <w:r>
        <w:rPr>
          <w:rFonts w:ascii="Times New Roman" w:hAnsi="Times New Roman"/>
          <w:sz w:val="20"/>
          <w:szCs w:val="20"/>
          <w:lang w:val="es-MX"/>
        </w:rPr>
        <w:t>de</w:t>
      </w:r>
      <w:r w:rsidRPr="005E0CD3">
        <w:rPr>
          <w:rFonts w:ascii="Times New Roman" w:hAnsi="Times New Roman"/>
          <w:sz w:val="20"/>
          <w:szCs w:val="20"/>
          <w:lang w:val="es-MX"/>
        </w:rPr>
        <w:t xml:space="preserve"> la ciencia por parte del público general</w:t>
      </w:r>
      <w:r>
        <w:rPr>
          <w:rFonts w:ascii="Times New Roman" w:hAnsi="Times New Roman"/>
          <w:sz w:val="20"/>
          <w:szCs w:val="20"/>
          <w:lang w:val="es-MX"/>
        </w:rPr>
        <w:t>.</w:t>
      </w:r>
      <w:r w:rsidRPr="005E0CD3">
        <w:rPr>
          <w:rFonts w:ascii="Times New Roman" w:hAnsi="Times New Roman"/>
          <w:sz w:val="20"/>
          <w:szCs w:val="20"/>
          <w:lang w:val="es-MX"/>
        </w:rPr>
        <w:t xml:space="preserve"> </w:t>
      </w:r>
      <w:r>
        <w:rPr>
          <w:rFonts w:ascii="Times New Roman" w:hAnsi="Times New Roman"/>
          <w:sz w:val="20"/>
          <w:szCs w:val="20"/>
          <w:lang w:val="es-MX"/>
        </w:rPr>
        <w:t>P</w:t>
      </w:r>
      <w:r w:rsidRPr="005E0CD3">
        <w:rPr>
          <w:rFonts w:ascii="Times New Roman" w:hAnsi="Times New Roman"/>
          <w:sz w:val="20"/>
          <w:szCs w:val="20"/>
          <w:lang w:val="es-MX"/>
        </w:rPr>
        <w:t>or un lado, se espera que la ciencia brinde soluciones a los problemas ambientales, energéticos y de salud pública que enfrenta la humanidad. Por el otro</w:t>
      </w:r>
      <w:r>
        <w:rPr>
          <w:rFonts w:ascii="Times New Roman" w:hAnsi="Times New Roman"/>
          <w:sz w:val="20"/>
          <w:szCs w:val="20"/>
          <w:lang w:val="es-MX"/>
        </w:rPr>
        <w:t xml:space="preserve">, se temen </w:t>
      </w:r>
      <w:r w:rsidRPr="005E0CD3">
        <w:rPr>
          <w:rFonts w:ascii="Times New Roman" w:hAnsi="Times New Roman"/>
          <w:sz w:val="20"/>
          <w:szCs w:val="20"/>
          <w:lang w:val="es-MX"/>
        </w:rPr>
        <w:t>consecuencias negativas de las aplicaciones científic</w:t>
      </w:r>
      <w:r>
        <w:rPr>
          <w:rFonts w:ascii="Times New Roman" w:hAnsi="Times New Roman"/>
          <w:sz w:val="20"/>
          <w:szCs w:val="20"/>
          <w:lang w:val="es-MX"/>
        </w:rPr>
        <w:t>o-</w:t>
      </w:r>
      <w:r w:rsidRPr="005E0CD3">
        <w:rPr>
          <w:rFonts w:ascii="Times New Roman" w:hAnsi="Times New Roman"/>
          <w:sz w:val="20"/>
          <w:szCs w:val="20"/>
          <w:lang w:val="es-MX"/>
        </w:rPr>
        <w:t>tecnológicas. En tanto</w:t>
      </w:r>
      <w:r>
        <w:rPr>
          <w:rFonts w:ascii="Times New Roman" w:hAnsi="Times New Roman"/>
          <w:sz w:val="20"/>
          <w:szCs w:val="20"/>
          <w:lang w:val="es-MX"/>
        </w:rPr>
        <w:t>,</w:t>
      </w:r>
      <w:r w:rsidRPr="005E0CD3">
        <w:rPr>
          <w:rFonts w:ascii="Times New Roman" w:hAnsi="Times New Roman"/>
          <w:sz w:val="20"/>
          <w:szCs w:val="20"/>
          <w:lang w:val="es-MX"/>
        </w:rPr>
        <w:t xml:space="preserve"> los desarrollos científico</w:t>
      </w:r>
      <w:r>
        <w:rPr>
          <w:rFonts w:ascii="Times New Roman" w:hAnsi="Times New Roman"/>
          <w:sz w:val="20"/>
          <w:szCs w:val="20"/>
          <w:lang w:val="es-MX"/>
        </w:rPr>
        <w:t>-</w:t>
      </w:r>
      <w:r w:rsidRPr="005E0CD3">
        <w:rPr>
          <w:rFonts w:ascii="Times New Roman" w:hAnsi="Times New Roman"/>
          <w:sz w:val="20"/>
          <w:szCs w:val="20"/>
          <w:lang w:val="es-MX"/>
        </w:rPr>
        <w:t>tecnológicos impact</w:t>
      </w:r>
      <w:r>
        <w:rPr>
          <w:rFonts w:ascii="Times New Roman" w:hAnsi="Times New Roman"/>
          <w:sz w:val="20"/>
          <w:szCs w:val="20"/>
          <w:lang w:val="es-MX"/>
        </w:rPr>
        <w:t>an</w:t>
      </w:r>
      <w:r w:rsidRPr="005E0CD3">
        <w:rPr>
          <w:rFonts w:ascii="Times New Roman" w:hAnsi="Times New Roman"/>
          <w:sz w:val="20"/>
          <w:szCs w:val="20"/>
          <w:lang w:val="es-MX"/>
        </w:rPr>
        <w:t xml:space="preserve"> en la vida de las personas</w:t>
      </w:r>
      <w:r>
        <w:rPr>
          <w:rFonts w:ascii="Times New Roman" w:hAnsi="Times New Roman"/>
          <w:sz w:val="20"/>
          <w:szCs w:val="20"/>
          <w:lang w:val="es-MX"/>
        </w:rPr>
        <w:t>,</w:t>
      </w:r>
      <w:r w:rsidRPr="005E0CD3">
        <w:rPr>
          <w:rFonts w:ascii="Times New Roman" w:hAnsi="Times New Roman"/>
          <w:sz w:val="20"/>
          <w:szCs w:val="20"/>
          <w:lang w:val="es-MX"/>
        </w:rPr>
        <w:t xml:space="preserve"> e</w:t>
      </w:r>
      <w:r>
        <w:rPr>
          <w:rFonts w:ascii="Times New Roman" w:hAnsi="Times New Roman"/>
          <w:sz w:val="20"/>
          <w:szCs w:val="20"/>
          <w:lang w:val="es-MX"/>
        </w:rPr>
        <w:t>s</w:t>
      </w:r>
      <w:r w:rsidRPr="005E0CD3">
        <w:rPr>
          <w:rFonts w:ascii="Times New Roman" w:hAnsi="Times New Roman"/>
          <w:sz w:val="20"/>
          <w:szCs w:val="20"/>
          <w:lang w:val="es-MX"/>
        </w:rPr>
        <w:t xml:space="preserve"> </w:t>
      </w:r>
      <w:r>
        <w:rPr>
          <w:rFonts w:ascii="Times New Roman" w:hAnsi="Times New Roman"/>
          <w:sz w:val="20"/>
          <w:szCs w:val="20"/>
          <w:lang w:val="es-MX"/>
        </w:rPr>
        <w:t>necesario que</w:t>
      </w:r>
      <w:r w:rsidRPr="005E0CD3">
        <w:rPr>
          <w:rFonts w:ascii="Times New Roman" w:hAnsi="Times New Roman"/>
          <w:sz w:val="20"/>
          <w:szCs w:val="20"/>
          <w:lang w:val="es-MX"/>
        </w:rPr>
        <w:t xml:space="preserve"> </w:t>
      </w:r>
      <w:r>
        <w:rPr>
          <w:rFonts w:ascii="Times New Roman" w:hAnsi="Times New Roman"/>
          <w:sz w:val="20"/>
          <w:szCs w:val="20"/>
          <w:lang w:val="es-MX"/>
        </w:rPr>
        <w:t>estas se</w:t>
      </w:r>
      <w:r w:rsidRPr="005E0CD3">
        <w:rPr>
          <w:rFonts w:ascii="Times New Roman" w:hAnsi="Times New Roman"/>
          <w:sz w:val="20"/>
          <w:szCs w:val="20"/>
          <w:lang w:val="es-MX"/>
        </w:rPr>
        <w:t xml:space="preserve"> informen acerca de sus avances y sus posibles consecuencias. </w:t>
      </w:r>
    </w:p>
    <w:p w:rsidR="001262EE" w:rsidRDefault="001262EE" w:rsidP="00CB0286">
      <w:pPr>
        <w:pStyle w:val="ListParagraph"/>
        <w:spacing w:after="0"/>
        <w:ind w:left="0"/>
        <w:rPr>
          <w:rFonts w:ascii="Times New Roman" w:hAnsi="Times New Roman"/>
          <w:sz w:val="20"/>
          <w:szCs w:val="20"/>
          <w:lang w:val="es-MX"/>
        </w:rPr>
      </w:pPr>
      <w:r w:rsidRPr="005E0CD3">
        <w:rPr>
          <w:rFonts w:ascii="Times New Roman" w:hAnsi="Times New Roman"/>
          <w:sz w:val="20"/>
          <w:szCs w:val="20"/>
          <w:lang w:val="es-MX"/>
        </w:rPr>
        <w:t xml:space="preserve">Es aquí donde la llamada </w:t>
      </w:r>
      <w:r>
        <w:rPr>
          <w:rFonts w:ascii="Times New Roman" w:hAnsi="Times New Roman"/>
          <w:sz w:val="20"/>
          <w:szCs w:val="20"/>
          <w:lang w:val="es-MX"/>
        </w:rPr>
        <w:t>“</w:t>
      </w:r>
      <w:r w:rsidRPr="005E0CD3">
        <w:rPr>
          <w:rFonts w:ascii="Times New Roman" w:hAnsi="Times New Roman"/>
          <w:sz w:val="20"/>
          <w:szCs w:val="20"/>
          <w:lang w:val="es-MX"/>
        </w:rPr>
        <w:t>comunicación pública de la ciencia y la tecnología</w:t>
      </w:r>
      <w:r>
        <w:rPr>
          <w:rFonts w:ascii="Times New Roman" w:hAnsi="Times New Roman"/>
          <w:sz w:val="20"/>
          <w:szCs w:val="20"/>
          <w:lang w:val="es-MX"/>
        </w:rPr>
        <w:t xml:space="preserve">” (CPCT) </w:t>
      </w:r>
      <w:r w:rsidRPr="005E0CD3">
        <w:rPr>
          <w:rFonts w:ascii="Times New Roman" w:hAnsi="Times New Roman"/>
          <w:sz w:val="20"/>
          <w:szCs w:val="20"/>
          <w:lang w:val="es-MX"/>
        </w:rPr>
        <w:t>desempeña un rol crucial</w:t>
      </w:r>
      <w:r>
        <w:rPr>
          <w:rFonts w:ascii="Times New Roman" w:hAnsi="Times New Roman"/>
          <w:sz w:val="20"/>
          <w:szCs w:val="20"/>
          <w:lang w:val="es-MX"/>
        </w:rPr>
        <w:t>,</w:t>
      </w:r>
      <w:r w:rsidRPr="005E0CD3">
        <w:rPr>
          <w:rFonts w:ascii="Times New Roman" w:hAnsi="Times New Roman"/>
          <w:sz w:val="20"/>
          <w:szCs w:val="20"/>
          <w:lang w:val="es-MX"/>
        </w:rPr>
        <w:t xml:space="preserve"> que involucra a científicos, tecnólogos, políticos, empresarios, periodistas, editores, activistas y ciudadanos.</w:t>
      </w:r>
      <w:r>
        <w:rPr>
          <w:rFonts w:ascii="Times New Roman" w:hAnsi="Times New Roman"/>
          <w:sz w:val="20"/>
          <w:szCs w:val="20"/>
          <w:lang w:val="es-MX"/>
        </w:rPr>
        <w:t xml:space="preserve"> </w:t>
      </w:r>
    </w:p>
    <w:p w:rsidR="001262EE" w:rsidRDefault="001262EE" w:rsidP="00CB0286">
      <w:pPr>
        <w:pStyle w:val="ListParagraph"/>
        <w:spacing w:after="0"/>
        <w:ind w:left="0"/>
        <w:rPr>
          <w:rFonts w:ascii="Times New Roman" w:hAnsi="Times New Roman"/>
          <w:sz w:val="20"/>
          <w:szCs w:val="20"/>
          <w:lang w:val="es-MX"/>
        </w:rPr>
      </w:pPr>
    </w:p>
    <w:p w:rsidR="001262EE" w:rsidRPr="00B56C3F" w:rsidRDefault="001262EE" w:rsidP="00CB0286">
      <w:pPr>
        <w:pStyle w:val="ListParagraph"/>
        <w:spacing w:after="0"/>
        <w:ind w:left="0"/>
        <w:rPr>
          <w:rFonts w:ascii="Times New Roman" w:hAnsi="Times New Roman"/>
          <w:b/>
          <w:bCs/>
          <w:sz w:val="22"/>
          <w:szCs w:val="22"/>
          <w:u w:val="single"/>
          <w:lang w:val="es-MX"/>
        </w:rPr>
      </w:pPr>
      <w:r w:rsidRPr="00B56C3F">
        <w:rPr>
          <w:rFonts w:ascii="Times New Roman" w:hAnsi="Times New Roman"/>
          <w:b/>
          <w:bCs/>
          <w:sz w:val="22"/>
          <w:szCs w:val="22"/>
          <w:u w:val="single"/>
          <w:lang w:val="es-MX"/>
        </w:rPr>
        <w:t>Capitulo XI. Ciencia, sociedad y comunicación pública de la ciencia.</w:t>
      </w:r>
    </w:p>
    <w:p w:rsidR="001262EE" w:rsidRDefault="001262EE" w:rsidP="00CB0286">
      <w:pPr>
        <w:pStyle w:val="ListParagraph"/>
        <w:spacing w:after="0"/>
        <w:ind w:left="0"/>
        <w:rPr>
          <w:rFonts w:ascii="Times New Roman" w:hAnsi="Times New Roman"/>
          <w:sz w:val="20"/>
          <w:szCs w:val="20"/>
          <w:lang w:val="es-MX"/>
        </w:rPr>
      </w:pPr>
      <w:r>
        <w:rPr>
          <w:rFonts w:ascii="Times New Roman" w:hAnsi="Times New Roman"/>
          <w:sz w:val="20"/>
          <w:szCs w:val="20"/>
          <w:lang w:val="es-MX"/>
        </w:rPr>
        <w:t>Tanto</w:t>
      </w:r>
      <w:r w:rsidRPr="001D140A">
        <w:rPr>
          <w:rFonts w:ascii="Times New Roman" w:hAnsi="Times New Roman"/>
          <w:sz w:val="20"/>
          <w:szCs w:val="20"/>
          <w:lang w:val="es-MX"/>
        </w:rPr>
        <w:t xml:space="preserve"> la práctica científica como la</w:t>
      </w:r>
      <w:r>
        <w:rPr>
          <w:rFonts w:ascii="Times New Roman" w:hAnsi="Times New Roman"/>
          <w:sz w:val="20"/>
          <w:szCs w:val="20"/>
          <w:lang w:val="es-MX"/>
        </w:rPr>
        <w:t>s</w:t>
      </w:r>
      <w:r w:rsidRPr="001D140A">
        <w:rPr>
          <w:rFonts w:ascii="Times New Roman" w:hAnsi="Times New Roman"/>
          <w:sz w:val="20"/>
          <w:szCs w:val="20"/>
          <w:lang w:val="es-MX"/>
        </w:rPr>
        <w:t xml:space="preserve"> </w:t>
      </w:r>
      <w:r>
        <w:rPr>
          <w:rFonts w:ascii="Times New Roman" w:hAnsi="Times New Roman"/>
          <w:sz w:val="20"/>
          <w:szCs w:val="20"/>
          <w:lang w:val="es-MX"/>
        </w:rPr>
        <w:t>c</w:t>
      </w:r>
      <w:r w:rsidRPr="001D140A">
        <w:rPr>
          <w:rFonts w:ascii="Times New Roman" w:hAnsi="Times New Roman"/>
          <w:sz w:val="20"/>
          <w:szCs w:val="20"/>
          <w:lang w:val="es-MX"/>
        </w:rPr>
        <w:t>oncepci</w:t>
      </w:r>
      <w:r>
        <w:rPr>
          <w:rFonts w:ascii="Times New Roman" w:hAnsi="Times New Roman"/>
          <w:sz w:val="20"/>
          <w:szCs w:val="20"/>
          <w:lang w:val="es-MX"/>
        </w:rPr>
        <w:t>o</w:t>
      </w:r>
      <w:r w:rsidRPr="001D140A">
        <w:rPr>
          <w:rFonts w:ascii="Times New Roman" w:hAnsi="Times New Roman"/>
          <w:sz w:val="20"/>
          <w:szCs w:val="20"/>
          <w:lang w:val="es-MX"/>
        </w:rPr>
        <w:t>n</w:t>
      </w:r>
      <w:r>
        <w:rPr>
          <w:rFonts w:ascii="Times New Roman" w:hAnsi="Times New Roman"/>
          <w:sz w:val="20"/>
          <w:szCs w:val="20"/>
          <w:lang w:val="es-MX"/>
        </w:rPr>
        <w:t>es</w:t>
      </w:r>
      <w:r w:rsidRPr="001D140A">
        <w:rPr>
          <w:rFonts w:ascii="Times New Roman" w:hAnsi="Times New Roman"/>
          <w:sz w:val="20"/>
          <w:szCs w:val="20"/>
          <w:lang w:val="es-MX"/>
        </w:rPr>
        <w:t xml:space="preserve"> de la ciencia fueron cambiando a lo largo de la historia. Las relaciones entre ciencia y sociedad</w:t>
      </w:r>
      <w:r>
        <w:rPr>
          <w:rFonts w:ascii="Times New Roman" w:hAnsi="Times New Roman"/>
          <w:sz w:val="20"/>
          <w:szCs w:val="20"/>
          <w:lang w:val="es-MX"/>
        </w:rPr>
        <w:t xml:space="preserve"> </w:t>
      </w:r>
      <w:r w:rsidRPr="001D140A">
        <w:rPr>
          <w:rFonts w:ascii="Times New Roman" w:hAnsi="Times New Roman"/>
          <w:sz w:val="20"/>
          <w:szCs w:val="20"/>
          <w:lang w:val="es-MX"/>
        </w:rPr>
        <w:t xml:space="preserve">comienzan a originarse en los </w:t>
      </w:r>
      <w:r>
        <w:rPr>
          <w:rFonts w:ascii="Times New Roman" w:hAnsi="Times New Roman"/>
          <w:sz w:val="20"/>
          <w:szCs w:val="20"/>
          <w:lang w:val="es-MX"/>
        </w:rPr>
        <w:t>S</w:t>
      </w:r>
      <w:r w:rsidRPr="001D140A">
        <w:rPr>
          <w:rFonts w:ascii="Times New Roman" w:hAnsi="Times New Roman"/>
          <w:sz w:val="20"/>
          <w:szCs w:val="20"/>
          <w:lang w:val="es-MX"/>
        </w:rPr>
        <w:t xml:space="preserve">iglos </w:t>
      </w:r>
      <w:r>
        <w:rPr>
          <w:rFonts w:ascii="Times New Roman" w:hAnsi="Times New Roman"/>
          <w:sz w:val="20"/>
          <w:szCs w:val="20"/>
          <w:lang w:val="es-MX"/>
        </w:rPr>
        <w:t>XVI</w:t>
      </w:r>
      <w:r w:rsidRPr="001D140A">
        <w:rPr>
          <w:rFonts w:ascii="Times New Roman" w:hAnsi="Times New Roman"/>
          <w:sz w:val="20"/>
          <w:szCs w:val="20"/>
          <w:lang w:val="es-MX"/>
        </w:rPr>
        <w:t xml:space="preserve"> y </w:t>
      </w:r>
      <w:r>
        <w:rPr>
          <w:rFonts w:ascii="Times New Roman" w:hAnsi="Times New Roman"/>
          <w:sz w:val="20"/>
          <w:szCs w:val="20"/>
          <w:lang w:val="es-MX"/>
        </w:rPr>
        <w:t>XVII</w:t>
      </w:r>
      <w:r w:rsidRPr="001D140A">
        <w:rPr>
          <w:rFonts w:ascii="Times New Roman" w:hAnsi="Times New Roman"/>
          <w:sz w:val="20"/>
          <w:szCs w:val="20"/>
          <w:lang w:val="es-MX"/>
        </w:rPr>
        <w:t xml:space="preserve">, cuando empieza a emerger y afianzarse la ciencia </w:t>
      </w:r>
      <w:r>
        <w:rPr>
          <w:rFonts w:ascii="Times New Roman" w:hAnsi="Times New Roman"/>
          <w:sz w:val="20"/>
          <w:szCs w:val="20"/>
          <w:lang w:val="es-MX"/>
        </w:rPr>
        <w:t>(</w:t>
      </w:r>
      <w:r w:rsidRPr="001D140A">
        <w:rPr>
          <w:rFonts w:ascii="Times New Roman" w:hAnsi="Times New Roman"/>
          <w:sz w:val="20"/>
          <w:szCs w:val="20"/>
          <w:lang w:val="es-MX"/>
        </w:rPr>
        <w:t>académica</w:t>
      </w:r>
      <w:r>
        <w:rPr>
          <w:rFonts w:ascii="Times New Roman" w:hAnsi="Times New Roman"/>
          <w:sz w:val="20"/>
          <w:szCs w:val="20"/>
          <w:lang w:val="es-MX"/>
        </w:rPr>
        <w:t>)</w:t>
      </w:r>
      <w:r w:rsidRPr="001D140A">
        <w:rPr>
          <w:rFonts w:ascii="Times New Roman" w:hAnsi="Times New Roman"/>
          <w:sz w:val="20"/>
          <w:szCs w:val="20"/>
          <w:lang w:val="es-MX"/>
        </w:rPr>
        <w:t xml:space="preserve"> moderna y a institucionalizarse la práctica científica. Por e</w:t>
      </w:r>
      <w:r>
        <w:rPr>
          <w:rFonts w:ascii="Times New Roman" w:hAnsi="Times New Roman"/>
          <w:sz w:val="20"/>
          <w:szCs w:val="20"/>
          <w:lang w:val="es-MX"/>
        </w:rPr>
        <w:t>ll</w:t>
      </w:r>
      <w:r w:rsidRPr="001D140A">
        <w:rPr>
          <w:rFonts w:ascii="Times New Roman" w:hAnsi="Times New Roman"/>
          <w:sz w:val="20"/>
          <w:szCs w:val="20"/>
          <w:lang w:val="es-MX"/>
        </w:rPr>
        <w:t xml:space="preserve">o, la alfabetización científica se remonta al </w:t>
      </w:r>
      <w:r>
        <w:rPr>
          <w:rFonts w:ascii="Times New Roman" w:hAnsi="Times New Roman"/>
          <w:sz w:val="20"/>
          <w:szCs w:val="20"/>
          <w:lang w:val="es-MX"/>
        </w:rPr>
        <w:t>S.XVIII</w:t>
      </w:r>
      <w:r w:rsidRPr="001D140A">
        <w:rPr>
          <w:rFonts w:ascii="Times New Roman" w:hAnsi="Times New Roman"/>
          <w:sz w:val="20"/>
          <w:szCs w:val="20"/>
          <w:lang w:val="es-MX"/>
        </w:rPr>
        <w:t>, cuando los científicos mismos, en su intento por legitimar sus descubrimientos, comenzaron a realizar actividades divulgativas en exhibiciones populares</w:t>
      </w:r>
      <w:r>
        <w:rPr>
          <w:rFonts w:ascii="Times New Roman" w:hAnsi="Times New Roman"/>
          <w:sz w:val="20"/>
          <w:szCs w:val="20"/>
          <w:lang w:val="es-MX"/>
        </w:rPr>
        <w:t>,</w:t>
      </w:r>
      <w:r w:rsidRPr="001D140A">
        <w:rPr>
          <w:rFonts w:ascii="Times New Roman" w:hAnsi="Times New Roman"/>
          <w:sz w:val="20"/>
          <w:szCs w:val="20"/>
          <w:lang w:val="es-MX"/>
        </w:rPr>
        <w:t xml:space="preserve"> con la intención de </w:t>
      </w:r>
      <w:r>
        <w:rPr>
          <w:rFonts w:ascii="Times New Roman" w:hAnsi="Times New Roman"/>
          <w:sz w:val="20"/>
          <w:szCs w:val="20"/>
          <w:lang w:val="es-MX"/>
        </w:rPr>
        <w:t>hacer llegar</w:t>
      </w:r>
      <w:r w:rsidRPr="001D140A">
        <w:rPr>
          <w:rFonts w:ascii="Times New Roman" w:hAnsi="Times New Roman"/>
          <w:sz w:val="20"/>
          <w:szCs w:val="20"/>
          <w:lang w:val="es-MX"/>
        </w:rPr>
        <w:t xml:space="preserve"> su conocimiento no sólo </w:t>
      </w:r>
      <w:r>
        <w:rPr>
          <w:rFonts w:ascii="Times New Roman" w:hAnsi="Times New Roman"/>
          <w:sz w:val="20"/>
          <w:szCs w:val="20"/>
          <w:lang w:val="es-MX"/>
        </w:rPr>
        <w:t xml:space="preserve">a </w:t>
      </w:r>
      <w:r w:rsidRPr="001D140A">
        <w:rPr>
          <w:rFonts w:ascii="Times New Roman" w:hAnsi="Times New Roman"/>
          <w:sz w:val="20"/>
          <w:szCs w:val="20"/>
          <w:lang w:val="es-MX"/>
        </w:rPr>
        <w:t>sus pares científicos, sino también al público no especializado. Sin embargo</w:t>
      </w:r>
      <w:r>
        <w:rPr>
          <w:rFonts w:ascii="Times New Roman" w:hAnsi="Times New Roman"/>
          <w:sz w:val="20"/>
          <w:szCs w:val="20"/>
          <w:lang w:val="es-MX"/>
        </w:rPr>
        <w:t>, f</w:t>
      </w:r>
      <w:r w:rsidRPr="001D140A">
        <w:rPr>
          <w:rFonts w:ascii="Times New Roman" w:hAnsi="Times New Roman"/>
          <w:sz w:val="20"/>
          <w:szCs w:val="20"/>
          <w:lang w:val="es-MX"/>
        </w:rPr>
        <w:t xml:space="preserve">ue a mediados del </w:t>
      </w:r>
      <w:r>
        <w:rPr>
          <w:rFonts w:ascii="Times New Roman" w:hAnsi="Times New Roman"/>
          <w:sz w:val="20"/>
          <w:szCs w:val="20"/>
          <w:lang w:val="es-MX"/>
        </w:rPr>
        <w:t>S.XX</w:t>
      </w:r>
      <w:r w:rsidRPr="001D140A">
        <w:rPr>
          <w:rFonts w:ascii="Times New Roman" w:hAnsi="Times New Roman"/>
          <w:sz w:val="20"/>
          <w:szCs w:val="20"/>
          <w:lang w:val="es-MX"/>
        </w:rPr>
        <w:t xml:space="preserve"> cuando el término </w:t>
      </w:r>
      <w:r>
        <w:rPr>
          <w:rFonts w:ascii="Times New Roman" w:hAnsi="Times New Roman"/>
          <w:sz w:val="20"/>
          <w:szCs w:val="20"/>
          <w:lang w:val="es-MX"/>
        </w:rPr>
        <w:t>“</w:t>
      </w:r>
      <w:r w:rsidRPr="001D140A">
        <w:rPr>
          <w:rFonts w:ascii="Times New Roman" w:hAnsi="Times New Roman"/>
          <w:sz w:val="20"/>
          <w:szCs w:val="20"/>
          <w:lang w:val="es-MX"/>
        </w:rPr>
        <w:t>alfabetización</w:t>
      </w:r>
      <w:r>
        <w:rPr>
          <w:rFonts w:ascii="Times New Roman" w:hAnsi="Times New Roman"/>
          <w:sz w:val="20"/>
          <w:szCs w:val="20"/>
          <w:lang w:val="es-MX"/>
        </w:rPr>
        <w:t xml:space="preserve"> </w:t>
      </w:r>
      <w:r w:rsidRPr="001D140A">
        <w:rPr>
          <w:rFonts w:ascii="Times New Roman" w:hAnsi="Times New Roman"/>
          <w:sz w:val="20"/>
          <w:szCs w:val="20"/>
          <w:lang w:val="es-MX"/>
        </w:rPr>
        <w:t>científica</w:t>
      </w:r>
      <w:r>
        <w:rPr>
          <w:rFonts w:ascii="Times New Roman" w:hAnsi="Times New Roman"/>
          <w:sz w:val="20"/>
          <w:szCs w:val="20"/>
          <w:lang w:val="es-MX"/>
        </w:rPr>
        <w:t>”</w:t>
      </w:r>
      <w:r w:rsidRPr="001D140A">
        <w:rPr>
          <w:rFonts w:ascii="Times New Roman" w:hAnsi="Times New Roman"/>
          <w:sz w:val="20"/>
          <w:szCs w:val="20"/>
          <w:lang w:val="es-MX"/>
        </w:rPr>
        <w:t xml:space="preserve"> fue acuñado por</w:t>
      </w:r>
      <w:r>
        <w:rPr>
          <w:rFonts w:ascii="Times New Roman" w:hAnsi="Times New Roman"/>
          <w:sz w:val="20"/>
          <w:szCs w:val="20"/>
          <w:lang w:val="es-MX"/>
        </w:rPr>
        <w:t xml:space="preserve"> Hurd, e</w:t>
      </w:r>
      <w:r w:rsidRPr="001D140A">
        <w:rPr>
          <w:rFonts w:ascii="Times New Roman" w:hAnsi="Times New Roman"/>
          <w:sz w:val="20"/>
          <w:szCs w:val="20"/>
          <w:lang w:val="es-MX"/>
        </w:rPr>
        <w:t>n su intento por revalorizar la educación científica en la formación escolar.</w:t>
      </w:r>
    </w:p>
    <w:p w:rsidR="001262EE" w:rsidRDefault="001262EE" w:rsidP="00CB0286">
      <w:pPr>
        <w:pStyle w:val="ListParagraph"/>
        <w:spacing w:after="0"/>
        <w:ind w:left="0"/>
        <w:rPr>
          <w:rFonts w:ascii="Times New Roman" w:hAnsi="Times New Roman"/>
          <w:sz w:val="20"/>
          <w:szCs w:val="20"/>
          <w:lang w:val="es-MX"/>
        </w:rPr>
      </w:pPr>
      <w:r w:rsidRPr="001D140A">
        <w:rPr>
          <w:rFonts w:ascii="Times New Roman" w:hAnsi="Times New Roman"/>
          <w:sz w:val="20"/>
          <w:szCs w:val="20"/>
          <w:lang w:val="es-MX"/>
        </w:rPr>
        <w:t xml:space="preserve">La enseñanza </w:t>
      </w:r>
      <w:r>
        <w:rPr>
          <w:rFonts w:ascii="Times New Roman" w:hAnsi="Times New Roman"/>
          <w:sz w:val="20"/>
          <w:szCs w:val="20"/>
          <w:lang w:val="es-MX"/>
        </w:rPr>
        <w:t>del</w:t>
      </w:r>
      <w:r w:rsidRPr="001D140A">
        <w:rPr>
          <w:rFonts w:ascii="Times New Roman" w:hAnsi="Times New Roman"/>
          <w:sz w:val="20"/>
          <w:szCs w:val="20"/>
          <w:lang w:val="es-MX"/>
        </w:rPr>
        <w:t xml:space="preserve"> conocimiento científico académic</w:t>
      </w:r>
      <w:r>
        <w:rPr>
          <w:rFonts w:ascii="Times New Roman" w:hAnsi="Times New Roman"/>
          <w:sz w:val="20"/>
          <w:szCs w:val="20"/>
          <w:lang w:val="es-MX"/>
        </w:rPr>
        <w:t>o</w:t>
      </w:r>
      <w:r w:rsidRPr="001D140A">
        <w:rPr>
          <w:rFonts w:ascii="Times New Roman" w:hAnsi="Times New Roman"/>
          <w:sz w:val="20"/>
          <w:szCs w:val="20"/>
          <w:lang w:val="es-MX"/>
        </w:rPr>
        <w:t xml:space="preserve"> en los distintos niveles educativos permitió despertar interés por la ciencia de las jóvenes</w:t>
      </w:r>
      <w:r>
        <w:rPr>
          <w:rFonts w:ascii="Times New Roman" w:hAnsi="Times New Roman"/>
          <w:sz w:val="20"/>
          <w:szCs w:val="20"/>
          <w:lang w:val="es-MX"/>
        </w:rPr>
        <w:t>,</w:t>
      </w:r>
      <w:r w:rsidRPr="001D140A">
        <w:rPr>
          <w:rFonts w:ascii="Times New Roman" w:hAnsi="Times New Roman"/>
          <w:sz w:val="20"/>
          <w:szCs w:val="20"/>
          <w:lang w:val="es-MX"/>
        </w:rPr>
        <w:t xml:space="preserve"> </w:t>
      </w:r>
      <w:r>
        <w:rPr>
          <w:rFonts w:ascii="Times New Roman" w:hAnsi="Times New Roman"/>
          <w:sz w:val="20"/>
          <w:szCs w:val="20"/>
          <w:lang w:val="es-MX"/>
        </w:rPr>
        <w:t>p</w:t>
      </w:r>
      <w:r w:rsidRPr="001D140A">
        <w:rPr>
          <w:rFonts w:ascii="Times New Roman" w:hAnsi="Times New Roman"/>
          <w:sz w:val="20"/>
          <w:szCs w:val="20"/>
          <w:lang w:val="es-MX"/>
        </w:rPr>
        <w:t>ero también fue posible promocionar la ciencia como una forma de conocimiento útil y emancipador</w:t>
      </w:r>
      <w:r>
        <w:rPr>
          <w:rFonts w:ascii="Times New Roman" w:hAnsi="Times New Roman"/>
          <w:sz w:val="20"/>
          <w:szCs w:val="20"/>
          <w:lang w:val="es-MX"/>
        </w:rPr>
        <w:t>,</w:t>
      </w:r>
      <w:r w:rsidRPr="001D140A">
        <w:rPr>
          <w:rFonts w:ascii="Times New Roman" w:hAnsi="Times New Roman"/>
          <w:sz w:val="20"/>
          <w:szCs w:val="20"/>
          <w:lang w:val="es-MX"/>
        </w:rPr>
        <w:t xml:space="preserve"> que permite mejorar la vida de las personas. En este contexto, comenzó a reflexionarse en torno de la necesidad de difundir y comunicar el conocimiento científico al público no especializado.</w:t>
      </w:r>
    </w:p>
    <w:p w:rsidR="001262EE" w:rsidRDefault="001262EE" w:rsidP="00CB0286">
      <w:pPr>
        <w:pStyle w:val="ListParagraph"/>
        <w:spacing w:after="0"/>
        <w:ind w:left="0"/>
        <w:rPr>
          <w:rFonts w:ascii="Times New Roman" w:hAnsi="Times New Roman"/>
          <w:sz w:val="20"/>
          <w:szCs w:val="20"/>
          <w:lang w:val="es-MX"/>
        </w:rPr>
      </w:pPr>
      <w:r w:rsidRPr="001D140A">
        <w:rPr>
          <w:rFonts w:ascii="Times New Roman" w:hAnsi="Times New Roman"/>
          <w:sz w:val="20"/>
          <w:szCs w:val="20"/>
          <w:lang w:val="es-MX"/>
        </w:rPr>
        <w:t xml:space="preserve">El concepto de </w:t>
      </w:r>
      <w:r>
        <w:rPr>
          <w:rFonts w:ascii="Times New Roman" w:hAnsi="Times New Roman"/>
          <w:sz w:val="20"/>
          <w:szCs w:val="20"/>
          <w:lang w:val="es-MX"/>
        </w:rPr>
        <w:t>“</w:t>
      </w:r>
      <w:r w:rsidRPr="001D140A">
        <w:rPr>
          <w:rFonts w:ascii="Times New Roman" w:hAnsi="Times New Roman"/>
          <w:sz w:val="20"/>
          <w:szCs w:val="20"/>
          <w:lang w:val="es-MX"/>
        </w:rPr>
        <w:t>comunicación pública de la ciencia y la tecnología</w:t>
      </w:r>
      <w:r>
        <w:rPr>
          <w:rFonts w:ascii="Times New Roman" w:hAnsi="Times New Roman"/>
          <w:sz w:val="20"/>
          <w:szCs w:val="20"/>
          <w:lang w:val="es-MX"/>
        </w:rPr>
        <w:t>”.</w:t>
      </w:r>
      <w:r w:rsidRPr="001D140A">
        <w:rPr>
          <w:rFonts w:ascii="Times New Roman" w:hAnsi="Times New Roman"/>
          <w:sz w:val="20"/>
          <w:szCs w:val="20"/>
          <w:lang w:val="es-MX"/>
        </w:rPr>
        <w:t xml:space="preserve"> Se puede considerar como un campo disciplinario también conocido como </w:t>
      </w:r>
      <w:r>
        <w:rPr>
          <w:rFonts w:ascii="Times New Roman" w:hAnsi="Times New Roman"/>
          <w:sz w:val="20"/>
          <w:szCs w:val="20"/>
          <w:lang w:val="es-MX"/>
        </w:rPr>
        <w:t>“</w:t>
      </w:r>
      <w:r w:rsidRPr="001D140A">
        <w:rPr>
          <w:rFonts w:ascii="Times New Roman" w:hAnsi="Times New Roman"/>
          <w:sz w:val="20"/>
          <w:szCs w:val="20"/>
          <w:lang w:val="es-MX"/>
        </w:rPr>
        <w:t>comunicación científica</w:t>
      </w:r>
      <w:r>
        <w:rPr>
          <w:rFonts w:ascii="Times New Roman" w:hAnsi="Times New Roman"/>
          <w:sz w:val="20"/>
          <w:szCs w:val="20"/>
          <w:lang w:val="es-MX"/>
        </w:rPr>
        <w:t>”</w:t>
      </w:r>
      <w:r w:rsidRPr="001D140A">
        <w:rPr>
          <w:rFonts w:ascii="Times New Roman" w:hAnsi="Times New Roman"/>
          <w:sz w:val="20"/>
          <w:szCs w:val="20"/>
          <w:lang w:val="es-MX"/>
        </w:rPr>
        <w:t xml:space="preserve">, o bien puede referirse a un conjunto de prácticas. Aquí vamos a entenderla como una noción amplia que abarca una gran cantidad de actividades relacionadas con la ciencia y la tecnología en la sociedad. Estas actividades concernientes a la comunicación entre comunidades </w:t>
      </w:r>
      <w:r>
        <w:rPr>
          <w:rFonts w:ascii="Times New Roman" w:hAnsi="Times New Roman"/>
          <w:sz w:val="20"/>
          <w:szCs w:val="20"/>
          <w:lang w:val="es-MX"/>
        </w:rPr>
        <w:t xml:space="preserve">de </w:t>
      </w:r>
      <w:r w:rsidRPr="001D140A">
        <w:rPr>
          <w:rFonts w:ascii="Times New Roman" w:hAnsi="Times New Roman"/>
          <w:sz w:val="20"/>
          <w:szCs w:val="20"/>
          <w:lang w:val="es-MX"/>
        </w:rPr>
        <w:t xml:space="preserve">científicos, grupos de interés, funcionarios estatales y público en general. Pueden considerarse ejemplos de estas actividades las noticias de ciencia en la sección general, los libros de divulgación escritos por científicos para el gran público, los documentales de televisión sobre temas científicos, los programas de radio dedicados a la ciencia y la tecnología, los museos y las exposiciones con contenido científico, los sitios web </w:t>
      </w:r>
      <w:r>
        <w:rPr>
          <w:rFonts w:ascii="Times New Roman" w:hAnsi="Times New Roman"/>
          <w:sz w:val="20"/>
          <w:szCs w:val="20"/>
          <w:lang w:val="es-MX"/>
        </w:rPr>
        <w:t>y</w:t>
      </w:r>
      <w:r w:rsidRPr="001D140A">
        <w:rPr>
          <w:rFonts w:ascii="Times New Roman" w:hAnsi="Times New Roman"/>
          <w:sz w:val="20"/>
          <w:szCs w:val="20"/>
          <w:lang w:val="es-MX"/>
        </w:rPr>
        <w:t xml:space="preserve"> blog</w:t>
      </w:r>
      <w:r>
        <w:rPr>
          <w:rFonts w:ascii="Times New Roman" w:hAnsi="Times New Roman"/>
          <w:sz w:val="20"/>
          <w:szCs w:val="20"/>
          <w:lang w:val="es-MX"/>
        </w:rPr>
        <w:t>s</w:t>
      </w:r>
      <w:r w:rsidRPr="001D140A">
        <w:rPr>
          <w:rFonts w:ascii="Times New Roman" w:hAnsi="Times New Roman"/>
          <w:sz w:val="20"/>
          <w:szCs w:val="20"/>
          <w:lang w:val="es-MX"/>
        </w:rPr>
        <w:t xml:space="preserve"> dedicados a la ciencia y la tecnología, los manuales escolares de ciencias, entre otros.</w:t>
      </w:r>
    </w:p>
    <w:p w:rsidR="001262EE" w:rsidRDefault="001262EE" w:rsidP="00CB0286">
      <w:pPr>
        <w:pStyle w:val="ListParagraph"/>
        <w:spacing w:after="0"/>
        <w:ind w:left="0"/>
        <w:rPr>
          <w:rFonts w:ascii="Times New Roman" w:hAnsi="Times New Roman"/>
          <w:sz w:val="20"/>
          <w:szCs w:val="20"/>
          <w:lang w:val="es-MX"/>
        </w:rPr>
      </w:pPr>
      <w:r w:rsidRPr="001D140A">
        <w:rPr>
          <w:rFonts w:ascii="Times New Roman" w:hAnsi="Times New Roman"/>
          <w:sz w:val="20"/>
          <w:szCs w:val="20"/>
          <w:lang w:val="es-MX"/>
        </w:rPr>
        <w:t>Este amplio rango de actividades</w:t>
      </w:r>
      <w:r>
        <w:rPr>
          <w:rFonts w:ascii="Times New Roman" w:hAnsi="Times New Roman"/>
          <w:sz w:val="20"/>
          <w:szCs w:val="20"/>
          <w:lang w:val="es-MX"/>
        </w:rPr>
        <w:t xml:space="preserve"> -p</w:t>
      </w:r>
      <w:r w:rsidRPr="001D140A">
        <w:rPr>
          <w:rFonts w:ascii="Times New Roman" w:hAnsi="Times New Roman"/>
          <w:sz w:val="20"/>
          <w:szCs w:val="20"/>
          <w:lang w:val="es-MX"/>
        </w:rPr>
        <w:t>roducidas por múltiples agentes y destinadas a audiencias heterogéneas en cuanto</w:t>
      </w:r>
      <w:r>
        <w:rPr>
          <w:rFonts w:ascii="Times New Roman" w:hAnsi="Times New Roman"/>
          <w:sz w:val="20"/>
          <w:szCs w:val="20"/>
          <w:lang w:val="es-MX"/>
        </w:rPr>
        <w:t xml:space="preserve"> a </w:t>
      </w:r>
      <w:r w:rsidRPr="001D140A">
        <w:rPr>
          <w:rFonts w:ascii="Times New Roman" w:hAnsi="Times New Roman"/>
          <w:sz w:val="20"/>
          <w:szCs w:val="20"/>
          <w:lang w:val="es-MX"/>
        </w:rPr>
        <w:t>sus niveles de alfabetización científica, expectativas, intereses, creencias y valores</w:t>
      </w:r>
      <w:r>
        <w:rPr>
          <w:rFonts w:ascii="Times New Roman" w:hAnsi="Times New Roman"/>
          <w:sz w:val="20"/>
          <w:szCs w:val="20"/>
          <w:lang w:val="es-MX"/>
        </w:rPr>
        <w:t>- c</w:t>
      </w:r>
      <w:r w:rsidRPr="001D140A">
        <w:rPr>
          <w:rFonts w:ascii="Times New Roman" w:hAnsi="Times New Roman"/>
          <w:sz w:val="20"/>
          <w:szCs w:val="20"/>
          <w:lang w:val="es-MX"/>
        </w:rPr>
        <w:t>onstituye un desafío para el estudio de la CPC</w:t>
      </w:r>
      <w:r>
        <w:rPr>
          <w:rFonts w:ascii="Times New Roman" w:hAnsi="Times New Roman"/>
          <w:sz w:val="20"/>
          <w:szCs w:val="20"/>
          <w:lang w:val="es-MX"/>
        </w:rPr>
        <w:t>T</w:t>
      </w:r>
      <w:r w:rsidRPr="001D140A">
        <w:rPr>
          <w:rFonts w:ascii="Times New Roman" w:hAnsi="Times New Roman"/>
          <w:sz w:val="20"/>
          <w:szCs w:val="20"/>
          <w:lang w:val="es-MX"/>
        </w:rPr>
        <w:t>.</w:t>
      </w:r>
      <w:r>
        <w:rPr>
          <w:rFonts w:ascii="Times New Roman" w:hAnsi="Times New Roman"/>
          <w:sz w:val="20"/>
          <w:szCs w:val="20"/>
          <w:lang w:val="es-MX"/>
        </w:rPr>
        <w:t xml:space="preserve"> E</w:t>
      </w:r>
      <w:r w:rsidRPr="001D140A">
        <w:rPr>
          <w:rFonts w:ascii="Times New Roman" w:hAnsi="Times New Roman"/>
          <w:sz w:val="20"/>
          <w:szCs w:val="20"/>
          <w:lang w:val="es-MX"/>
        </w:rPr>
        <w:t xml:space="preserve">l surgimiento de la ciencia </w:t>
      </w:r>
      <w:r>
        <w:rPr>
          <w:rFonts w:ascii="Times New Roman" w:hAnsi="Times New Roman"/>
          <w:sz w:val="20"/>
          <w:szCs w:val="20"/>
          <w:lang w:val="es-MX"/>
        </w:rPr>
        <w:t>p</w:t>
      </w:r>
      <w:r w:rsidRPr="001D140A">
        <w:rPr>
          <w:rFonts w:ascii="Times New Roman" w:hAnsi="Times New Roman"/>
          <w:sz w:val="20"/>
          <w:szCs w:val="20"/>
          <w:lang w:val="es-MX"/>
        </w:rPr>
        <w:t>osacadémica</w:t>
      </w:r>
      <w:r>
        <w:rPr>
          <w:rFonts w:ascii="Times New Roman" w:hAnsi="Times New Roman"/>
          <w:sz w:val="20"/>
          <w:szCs w:val="20"/>
          <w:lang w:val="es-MX"/>
        </w:rPr>
        <w:t>, q</w:t>
      </w:r>
      <w:r w:rsidRPr="001D140A">
        <w:rPr>
          <w:rFonts w:ascii="Times New Roman" w:hAnsi="Times New Roman"/>
          <w:sz w:val="20"/>
          <w:szCs w:val="20"/>
          <w:lang w:val="es-MX"/>
        </w:rPr>
        <w:t xml:space="preserve">ue es entendida por </w:t>
      </w:r>
      <w:r>
        <w:rPr>
          <w:rFonts w:ascii="Times New Roman" w:hAnsi="Times New Roman"/>
          <w:sz w:val="20"/>
          <w:szCs w:val="20"/>
          <w:lang w:val="es-MX"/>
        </w:rPr>
        <w:t>Z</w:t>
      </w:r>
      <w:r w:rsidRPr="001D140A">
        <w:rPr>
          <w:rFonts w:ascii="Times New Roman" w:hAnsi="Times New Roman"/>
          <w:sz w:val="20"/>
          <w:szCs w:val="20"/>
          <w:lang w:val="es-MX"/>
        </w:rPr>
        <w:t>iman</w:t>
      </w:r>
      <w:r>
        <w:rPr>
          <w:rFonts w:ascii="Times New Roman" w:hAnsi="Times New Roman"/>
          <w:sz w:val="20"/>
          <w:szCs w:val="20"/>
          <w:lang w:val="es-MX"/>
        </w:rPr>
        <w:t>, t</w:t>
      </w:r>
      <w:r w:rsidRPr="001D140A">
        <w:rPr>
          <w:rFonts w:ascii="Times New Roman" w:hAnsi="Times New Roman"/>
          <w:sz w:val="20"/>
          <w:szCs w:val="20"/>
          <w:lang w:val="es-MX"/>
        </w:rPr>
        <w:t>rajo aparejada</w:t>
      </w:r>
      <w:r>
        <w:rPr>
          <w:rFonts w:ascii="Times New Roman" w:hAnsi="Times New Roman"/>
          <w:sz w:val="20"/>
          <w:szCs w:val="20"/>
          <w:lang w:val="es-MX"/>
        </w:rPr>
        <w:t xml:space="preserve"> </w:t>
      </w:r>
      <w:r w:rsidRPr="001D140A">
        <w:rPr>
          <w:rFonts w:ascii="Times New Roman" w:hAnsi="Times New Roman"/>
          <w:sz w:val="20"/>
          <w:szCs w:val="20"/>
          <w:lang w:val="es-MX"/>
        </w:rPr>
        <w:t>nuevas maneras de entender la comunicación de la ciencia.</w:t>
      </w:r>
    </w:p>
    <w:p w:rsidR="001262EE" w:rsidRDefault="001262EE" w:rsidP="00CB0286">
      <w:pPr>
        <w:pStyle w:val="ListParagraph"/>
        <w:spacing w:after="0"/>
        <w:ind w:left="0"/>
        <w:rPr>
          <w:rFonts w:ascii="Times New Roman" w:hAnsi="Times New Roman"/>
          <w:sz w:val="20"/>
          <w:szCs w:val="20"/>
          <w:lang w:val="es-MX"/>
        </w:rPr>
      </w:pPr>
    </w:p>
    <w:p w:rsidR="001262EE" w:rsidRPr="00AD5F17" w:rsidRDefault="001262EE" w:rsidP="00CB0286">
      <w:pPr>
        <w:pStyle w:val="ListParagraph"/>
        <w:spacing w:after="0"/>
        <w:ind w:left="0"/>
        <w:rPr>
          <w:rFonts w:ascii="Times New Roman" w:hAnsi="Times New Roman"/>
          <w:b/>
          <w:bCs/>
          <w:sz w:val="20"/>
          <w:szCs w:val="20"/>
          <w:u w:val="single"/>
          <w:lang w:val="es-MX"/>
        </w:rPr>
      </w:pPr>
      <w:r w:rsidRPr="00AD5F17">
        <w:rPr>
          <w:rFonts w:ascii="Times New Roman" w:hAnsi="Times New Roman"/>
          <w:b/>
          <w:bCs/>
          <w:sz w:val="20"/>
          <w:szCs w:val="20"/>
          <w:u w:val="single"/>
          <w:lang w:val="es-MX"/>
        </w:rPr>
        <w:t xml:space="preserve">11. 1. Modelos de comunicación pública de la ciencia de Sarah Tinker Perrault. </w:t>
      </w:r>
    </w:p>
    <w:p w:rsidR="001262EE" w:rsidRDefault="001262EE" w:rsidP="00CB0286">
      <w:pPr>
        <w:pStyle w:val="ListParagraph"/>
        <w:spacing w:after="0"/>
        <w:ind w:left="0"/>
        <w:rPr>
          <w:rFonts w:ascii="Times New Roman" w:hAnsi="Times New Roman"/>
          <w:sz w:val="20"/>
          <w:szCs w:val="20"/>
          <w:lang w:val="es-MX"/>
        </w:rPr>
      </w:pPr>
      <w:r>
        <w:rPr>
          <w:rFonts w:ascii="Times New Roman" w:hAnsi="Times New Roman"/>
          <w:sz w:val="20"/>
          <w:szCs w:val="20"/>
          <w:lang w:val="es-MX"/>
        </w:rPr>
        <w:t>S</w:t>
      </w:r>
      <w:r w:rsidRPr="00AD5F17">
        <w:rPr>
          <w:rFonts w:ascii="Times New Roman" w:hAnsi="Times New Roman"/>
          <w:sz w:val="20"/>
          <w:szCs w:val="20"/>
          <w:lang w:val="es-MX"/>
        </w:rPr>
        <w:t xml:space="preserve">i bien </w:t>
      </w:r>
      <w:r>
        <w:rPr>
          <w:rFonts w:ascii="Times New Roman" w:hAnsi="Times New Roman"/>
          <w:sz w:val="20"/>
          <w:szCs w:val="20"/>
          <w:lang w:val="es-MX"/>
        </w:rPr>
        <w:t>los</w:t>
      </w:r>
      <w:r w:rsidRPr="00AD5F17">
        <w:rPr>
          <w:rFonts w:ascii="Times New Roman" w:hAnsi="Times New Roman"/>
          <w:sz w:val="20"/>
          <w:szCs w:val="20"/>
          <w:lang w:val="es-MX"/>
        </w:rPr>
        <w:t xml:space="preserve"> modelo</w:t>
      </w:r>
      <w:r>
        <w:rPr>
          <w:rFonts w:ascii="Times New Roman" w:hAnsi="Times New Roman"/>
          <w:sz w:val="20"/>
          <w:szCs w:val="20"/>
          <w:lang w:val="es-MX"/>
        </w:rPr>
        <w:t>s</w:t>
      </w:r>
      <w:r w:rsidRPr="00AD5F17">
        <w:rPr>
          <w:rFonts w:ascii="Times New Roman" w:hAnsi="Times New Roman"/>
          <w:sz w:val="20"/>
          <w:szCs w:val="20"/>
          <w:lang w:val="es-MX"/>
        </w:rPr>
        <w:t xml:space="preserve"> de comunicación de la ciencia se presentan de manera separada como formas puras de comunicación</w:t>
      </w:r>
      <w:r>
        <w:rPr>
          <w:rFonts w:ascii="Times New Roman" w:hAnsi="Times New Roman"/>
          <w:sz w:val="20"/>
          <w:szCs w:val="20"/>
          <w:lang w:val="es-MX"/>
        </w:rPr>
        <w:t>,</w:t>
      </w:r>
      <w:r w:rsidRPr="00AD5F17">
        <w:rPr>
          <w:rFonts w:ascii="Times New Roman" w:hAnsi="Times New Roman"/>
          <w:sz w:val="20"/>
          <w:szCs w:val="20"/>
          <w:lang w:val="es-MX"/>
        </w:rPr>
        <w:t xml:space="preserve"> </w:t>
      </w:r>
      <w:r>
        <w:rPr>
          <w:rFonts w:ascii="Times New Roman" w:hAnsi="Times New Roman"/>
          <w:sz w:val="20"/>
          <w:szCs w:val="20"/>
          <w:lang w:val="es-MX"/>
        </w:rPr>
        <w:t>e</w:t>
      </w:r>
      <w:r w:rsidRPr="00AD5F17">
        <w:rPr>
          <w:rFonts w:ascii="Times New Roman" w:hAnsi="Times New Roman"/>
          <w:sz w:val="20"/>
          <w:szCs w:val="20"/>
          <w:lang w:val="es-MX"/>
        </w:rPr>
        <w:t>n la práctica se pueden encontrar combinaciones de su</w:t>
      </w:r>
      <w:r>
        <w:rPr>
          <w:rFonts w:ascii="Times New Roman" w:hAnsi="Times New Roman"/>
          <w:sz w:val="20"/>
          <w:szCs w:val="20"/>
          <w:lang w:val="es-MX"/>
        </w:rPr>
        <w:t>s</w:t>
      </w:r>
      <w:r w:rsidRPr="00AD5F17">
        <w:rPr>
          <w:rFonts w:ascii="Times New Roman" w:hAnsi="Times New Roman"/>
          <w:sz w:val="20"/>
          <w:szCs w:val="20"/>
          <w:lang w:val="es-MX"/>
        </w:rPr>
        <w:t xml:space="preserve"> </w:t>
      </w:r>
      <w:r>
        <w:rPr>
          <w:rFonts w:ascii="Times New Roman" w:hAnsi="Times New Roman"/>
          <w:sz w:val="20"/>
          <w:szCs w:val="20"/>
          <w:lang w:val="es-MX"/>
        </w:rPr>
        <w:t>características</w:t>
      </w:r>
      <w:r w:rsidRPr="00AD5F17">
        <w:rPr>
          <w:rFonts w:ascii="Times New Roman" w:hAnsi="Times New Roman"/>
          <w:sz w:val="20"/>
          <w:szCs w:val="20"/>
          <w:lang w:val="es-MX"/>
        </w:rPr>
        <w:t xml:space="preserve">. </w:t>
      </w:r>
    </w:p>
    <w:p w:rsidR="001262EE" w:rsidRDefault="001262EE" w:rsidP="00CB0286">
      <w:pPr>
        <w:pStyle w:val="ListParagraph"/>
        <w:spacing w:after="0"/>
        <w:ind w:left="0"/>
        <w:rPr>
          <w:rFonts w:ascii="Times New Roman" w:hAnsi="Times New Roman"/>
          <w:sz w:val="20"/>
          <w:szCs w:val="20"/>
          <w:lang w:val="es-MX"/>
        </w:rPr>
      </w:pPr>
      <w:r w:rsidRPr="00AD5F17">
        <w:rPr>
          <w:rFonts w:ascii="Times New Roman" w:hAnsi="Times New Roman"/>
          <w:sz w:val="20"/>
          <w:szCs w:val="20"/>
          <w:lang w:val="es-MX"/>
        </w:rPr>
        <w:t>Veamos cuáles son las características centrales de esta</w:t>
      </w:r>
      <w:r>
        <w:rPr>
          <w:rFonts w:ascii="Times New Roman" w:hAnsi="Times New Roman"/>
          <w:sz w:val="20"/>
          <w:szCs w:val="20"/>
          <w:lang w:val="es-MX"/>
        </w:rPr>
        <w:t>s</w:t>
      </w:r>
      <w:r w:rsidRPr="00AD5F17">
        <w:rPr>
          <w:rFonts w:ascii="Times New Roman" w:hAnsi="Times New Roman"/>
          <w:sz w:val="20"/>
          <w:szCs w:val="20"/>
          <w:lang w:val="es-MX"/>
        </w:rPr>
        <w:t xml:space="preserve"> manera</w:t>
      </w:r>
      <w:r>
        <w:rPr>
          <w:rFonts w:ascii="Times New Roman" w:hAnsi="Times New Roman"/>
          <w:sz w:val="20"/>
          <w:szCs w:val="20"/>
          <w:lang w:val="es-MX"/>
        </w:rPr>
        <w:t>s</w:t>
      </w:r>
      <w:r w:rsidRPr="00AD5F17">
        <w:rPr>
          <w:rFonts w:ascii="Times New Roman" w:hAnsi="Times New Roman"/>
          <w:sz w:val="20"/>
          <w:szCs w:val="20"/>
          <w:lang w:val="es-MX"/>
        </w:rPr>
        <w:t xml:space="preserve"> de entender la comunicación de la ciencia y la tecnología.</w:t>
      </w:r>
    </w:p>
    <w:p w:rsidR="001262EE" w:rsidRDefault="001262EE" w:rsidP="00CB0286">
      <w:pPr>
        <w:pStyle w:val="ListParagraph"/>
        <w:spacing w:after="0"/>
        <w:ind w:left="0"/>
        <w:rPr>
          <w:rFonts w:ascii="Times New Roman" w:hAnsi="Times New Roman"/>
          <w:sz w:val="20"/>
          <w:szCs w:val="20"/>
          <w:lang w:val="es-MX"/>
        </w:rPr>
      </w:pPr>
    </w:p>
    <w:p w:rsidR="001262EE" w:rsidRPr="00AD5F17" w:rsidRDefault="001262EE" w:rsidP="00AD5F17">
      <w:pPr>
        <w:pStyle w:val="ListParagraph"/>
        <w:numPr>
          <w:ilvl w:val="0"/>
          <w:numId w:val="37"/>
        </w:numPr>
        <w:spacing w:after="0"/>
        <w:rPr>
          <w:rFonts w:ascii="Times New Roman" w:hAnsi="Times New Roman"/>
          <w:b/>
          <w:bCs/>
          <w:sz w:val="20"/>
          <w:szCs w:val="20"/>
          <w:u w:val="single"/>
          <w:lang w:val="es-MX"/>
        </w:rPr>
      </w:pPr>
      <w:r>
        <w:rPr>
          <w:rFonts w:ascii="Times New Roman" w:hAnsi="Times New Roman"/>
          <w:b/>
          <w:bCs/>
          <w:sz w:val="20"/>
          <w:szCs w:val="20"/>
          <w:u w:val="single"/>
          <w:lang w:val="es-MX"/>
        </w:rPr>
        <w:t>El modelo de déficit (PAST).</w:t>
      </w:r>
    </w:p>
    <w:p w:rsidR="001262EE" w:rsidRDefault="001262EE" w:rsidP="00CB0286">
      <w:pPr>
        <w:pStyle w:val="ListParagraph"/>
        <w:spacing w:after="0"/>
        <w:ind w:left="0"/>
        <w:rPr>
          <w:rFonts w:ascii="Times New Roman" w:hAnsi="Times New Roman"/>
          <w:sz w:val="20"/>
          <w:szCs w:val="20"/>
          <w:lang w:val="es-MX"/>
        </w:rPr>
      </w:pPr>
      <w:r w:rsidRPr="00530A8A">
        <w:rPr>
          <w:rFonts w:ascii="Times New Roman" w:hAnsi="Times New Roman"/>
          <w:sz w:val="20"/>
          <w:szCs w:val="20"/>
          <w:lang w:val="es-MX"/>
        </w:rPr>
        <w:t>Una primera manera de entender la comunicación pública de la ciencia consiste en abordar este proceso de difusión como conformado por un emisor, un receptor y un mediador. Los científicos son los productores de</w:t>
      </w:r>
      <w:r>
        <w:rPr>
          <w:rFonts w:ascii="Times New Roman" w:hAnsi="Times New Roman"/>
          <w:sz w:val="20"/>
          <w:szCs w:val="20"/>
          <w:lang w:val="es-MX"/>
        </w:rPr>
        <w:t>l</w:t>
      </w:r>
      <w:r w:rsidRPr="00530A8A">
        <w:rPr>
          <w:rFonts w:ascii="Times New Roman" w:hAnsi="Times New Roman"/>
          <w:sz w:val="20"/>
          <w:szCs w:val="20"/>
          <w:lang w:val="es-MX"/>
        </w:rPr>
        <w:t xml:space="preserve"> conocimiento genuino, el público </w:t>
      </w:r>
      <w:r>
        <w:rPr>
          <w:rFonts w:ascii="Times New Roman" w:hAnsi="Times New Roman"/>
          <w:sz w:val="20"/>
          <w:szCs w:val="20"/>
          <w:lang w:val="es-MX"/>
        </w:rPr>
        <w:t>es</w:t>
      </w:r>
      <w:r w:rsidRPr="00530A8A">
        <w:rPr>
          <w:rFonts w:ascii="Times New Roman" w:hAnsi="Times New Roman"/>
          <w:sz w:val="20"/>
          <w:szCs w:val="20"/>
          <w:lang w:val="es-MX"/>
        </w:rPr>
        <w:t xml:space="preserve"> un cuerpo de consumidores pasivos de conocimiento y los mediadores </w:t>
      </w:r>
      <w:r>
        <w:rPr>
          <w:rFonts w:ascii="Times New Roman" w:hAnsi="Times New Roman"/>
          <w:sz w:val="20"/>
          <w:szCs w:val="20"/>
          <w:lang w:val="es-MX"/>
        </w:rPr>
        <w:t>se</w:t>
      </w:r>
      <w:r w:rsidRPr="00530A8A">
        <w:rPr>
          <w:rFonts w:ascii="Times New Roman" w:hAnsi="Times New Roman"/>
          <w:sz w:val="20"/>
          <w:szCs w:val="20"/>
          <w:lang w:val="es-MX"/>
        </w:rPr>
        <w:t xml:space="preserve"> limitan al rol de traductores.</w:t>
      </w:r>
      <w:r>
        <w:rPr>
          <w:rFonts w:ascii="Times New Roman" w:hAnsi="Times New Roman"/>
          <w:sz w:val="20"/>
          <w:szCs w:val="20"/>
          <w:lang w:val="es-MX"/>
        </w:rPr>
        <w:t xml:space="preserve"> </w:t>
      </w:r>
      <w:r w:rsidRPr="00530A8A">
        <w:rPr>
          <w:rFonts w:ascii="Times New Roman" w:hAnsi="Times New Roman"/>
          <w:sz w:val="20"/>
          <w:szCs w:val="20"/>
          <w:lang w:val="es-MX"/>
        </w:rPr>
        <w:t>El modelo</w:t>
      </w:r>
      <w:r>
        <w:rPr>
          <w:rFonts w:ascii="Times New Roman" w:hAnsi="Times New Roman"/>
          <w:sz w:val="20"/>
          <w:szCs w:val="20"/>
          <w:lang w:val="es-MX"/>
        </w:rPr>
        <w:t xml:space="preserve"> PAST</w:t>
      </w:r>
      <w:r w:rsidRPr="00530A8A">
        <w:rPr>
          <w:rFonts w:ascii="Times New Roman" w:hAnsi="Times New Roman"/>
          <w:sz w:val="20"/>
          <w:szCs w:val="20"/>
          <w:lang w:val="es-MX"/>
        </w:rPr>
        <w:t>, también denominado modelo lineal o de déficit, implica una jerarquía según la cual el cuerpo de conocimiento científico se define como superior y separado del conocimiento popular. La información fluye en una única dirección</w:t>
      </w:r>
      <w:r>
        <w:rPr>
          <w:rFonts w:ascii="Times New Roman" w:hAnsi="Times New Roman"/>
          <w:sz w:val="20"/>
          <w:szCs w:val="20"/>
          <w:lang w:val="es-MX"/>
        </w:rPr>
        <w:t>,</w:t>
      </w:r>
      <w:r w:rsidRPr="00530A8A">
        <w:rPr>
          <w:rFonts w:ascii="Times New Roman" w:hAnsi="Times New Roman"/>
          <w:sz w:val="20"/>
          <w:szCs w:val="20"/>
          <w:lang w:val="es-MX"/>
        </w:rPr>
        <w:t xml:space="preserve"> de los productores a los receptores. La ciencia establece los estándares a los que el público tiene que aspirar </w:t>
      </w:r>
      <w:r>
        <w:rPr>
          <w:rFonts w:ascii="Times New Roman" w:hAnsi="Times New Roman"/>
          <w:sz w:val="20"/>
          <w:szCs w:val="20"/>
          <w:lang w:val="es-MX"/>
        </w:rPr>
        <w:t>y l</w:t>
      </w:r>
      <w:r w:rsidRPr="00530A8A">
        <w:rPr>
          <w:rFonts w:ascii="Times New Roman" w:hAnsi="Times New Roman"/>
          <w:sz w:val="20"/>
          <w:szCs w:val="20"/>
          <w:lang w:val="es-MX"/>
        </w:rPr>
        <w:t>os científicos tienen el monopolio del estatus de expertos en el ámbito público. Así, la relación entre la ciencia y el público resulta inevitablemente desigual.</w:t>
      </w:r>
      <w:r>
        <w:rPr>
          <w:rFonts w:ascii="Times New Roman" w:hAnsi="Times New Roman"/>
          <w:sz w:val="20"/>
          <w:szCs w:val="20"/>
          <w:lang w:val="es-MX"/>
        </w:rPr>
        <w:t xml:space="preserve"> Tinker Perrault d</w:t>
      </w:r>
      <w:r w:rsidRPr="00530A8A">
        <w:rPr>
          <w:rFonts w:ascii="Times New Roman" w:hAnsi="Times New Roman"/>
          <w:sz w:val="20"/>
          <w:szCs w:val="20"/>
          <w:lang w:val="es-MX"/>
        </w:rPr>
        <w:t xml:space="preserve">enomina a esta manera de entender la comunicación de la ciencia </w:t>
      </w:r>
      <w:r>
        <w:rPr>
          <w:rFonts w:ascii="Times New Roman" w:hAnsi="Times New Roman"/>
          <w:sz w:val="20"/>
          <w:szCs w:val="20"/>
          <w:lang w:val="es-MX"/>
        </w:rPr>
        <w:t>“</w:t>
      </w:r>
      <w:r w:rsidRPr="00530A8A">
        <w:rPr>
          <w:rFonts w:ascii="Times New Roman" w:hAnsi="Times New Roman"/>
          <w:sz w:val="20"/>
          <w:szCs w:val="20"/>
          <w:lang w:val="es-MX"/>
        </w:rPr>
        <w:t>modelo de apreciación pública</w:t>
      </w:r>
      <w:r>
        <w:rPr>
          <w:rFonts w:ascii="Times New Roman" w:hAnsi="Times New Roman"/>
          <w:sz w:val="20"/>
          <w:szCs w:val="20"/>
          <w:lang w:val="es-MX"/>
        </w:rPr>
        <w:t xml:space="preserve"> de</w:t>
      </w:r>
      <w:r w:rsidRPr="00530A8A">
        <w:rPr>
          <w:rFonts w:ascii="Times New Roman" w:hAnsi="Times New Roman"/>
          <w:sz w:val="20"/>
          <w:szCs w:val="20"/>
          <w:lang w:val="es-MX"/>
        </w:rPr>
        <w:t xml:space="preserve"> la ciencia y la tecnología</w:t>
      </w:r>
      <w:r>
        <w:rPr>
          <w:rFonts w:ascii="Times New Roman" w:hAnsi="Times New Roman"/>
          <w:sz w:val="20"/>
          <w:szCs w:val="20"/>
          <w:lang w:val="es-MX"/>
        </w:rPr>
        <w:t>”</w:t>
      </w:r>
      <w:r w:rsidRPr="00530A8A">
        <w:rPr>
          <w:rFonts w:ascii="Times New Roman" w:hAnsi="Times New Roman"/>
          <w:sz w:val="20"/>
          <w:szCs w:val="20"/>
          <w:lang w:val="es-MX"/>
        </w:rPr>
        <w:t xml:space="preserve">, ya que hay que educar al público por medio de información persuasiva para que logre </w:t>
      </w:r>
      <w:r w:rsidRPr="00D8623D">
        <w:rPr>
          <w:rFonts w:ascii="Times New Roman" w:hAnsi="Times New Roman"/>
          <w:i/>
          <w:iCs/>
          <w:sz w:val="20"/>
          <w:szCs w:val="20"/>
          <w:lang w:val="es-MX"/>
        </w:rPr>
        <w:t>apreciar</w:t>
      </w:r>
      <w:r w:rsidRPr="00530A8A">
        <w:rPr>
          <w:rFonts w:ascii="Times New Roman" w:hAnsi="Times New Roman"/>
          <w:sz w:val="20"/>
          <w:szCs w:val="20"/>
          <w:lang w:val="es-MX"/>
        </w:rPr>
        <w:t xml:space="preserve"> el valor intrínseco de la ciencia</w:t>
      </w:r>
      <w:r>
        <w:rPr>
          <w:rFonts w:ascii="Times New Roman" w:hAnsi="Times New Roman"/>
          <w:sz w:val="20"/>
          <w:szCs w:val="20"/>
          <w:lang w:val="es-MX"/>
        </w:rPr>
        <w:t>;</w:t>
      </w:r>
      <w:r w:rsidRPr="00530A8A">
        <w:rPr>
          <w:rFonts w:ascii="Times New Roman" w:hAnsi="Times New Roman"/>
          <w:sz w:val="20"/>
          <w:szCs w:val="20"/>
          <w:lang w:val="es-MX"/>
        </w:rPr>
        <w:t xml:space="preserve"> </w:t>
      </w:r>
      <w:r>
        <w:rPr>
          <w:rFonts w:ascii="Times New Roman" w:hAnsi="Times New Roman"/>
          <w:sz w:val="20"/>
          <w:szCs w:val="20"/>
          <w:lang w:val="es-MX"/>
        </w:rPr>
        <w:t>e</w:t>
      </w:r>
      <w:r w:rsidRPr="00530A8A">
        <w:rPr>
          <w:rFonts w:ascii="Times New Roman" w:hAnsi="Times New Roman"/>
          <w:sz w:val="20"/>
          <w:szCs w:val="20"/>
          <w:lang w:val="es-MX"/>
        </w:rPr>
        <w:t>n este sentido, el público</w:t>
      </w:r>
      <w:r>
        <w:rPr>
          <w:rFonts w:ascii="Times New Roman" w:hAnsi="Times New Roman"/>
          <w:sz w:val="20"/>
          <w:szCs w:val="20"/>
          <w:lang w:val="es-MX"/>
        </w:rPr>
        <w:t xml:space="preserve"> es</w:t>
      </w:r>
      <w:r w:rsidRPr="00530A8A">
        <w:rPr>
          <w:rFonts w:ascii="Times New Roman" w:hAnsi="Times New Roman"/>
          <w:sz w:val="20"/>
          <w:szCs w:val="20"/>
          <w:lang w:val="es-MX"/>
        </w:rPr>
        <w:t xml:space="preserve"> considerado </w:t>
      </w:r>
      <w:r>
        <w:rPr>
          <w:rFonts w:ascii="Times New Roman" w:hAnsi="Times New Roman"/>
          <w:sz w:val="20"/>
          <w:szCs w:val="20"/>
          <w:lang w:val="es-MX"/>
        </w:rPr>
        <w:t>“i</w:t>
      </w:r>
      <w:r w:rsidRPr="00530A8A">
        <w:rPr>
          <w:rFonts w:ascii="Times New Roman" w:hAnsi="Times New Roman"/>
          <w:sz w:val="20"/>
          <w:szCs w:val="20"/>
          <w:lang w:val="es-MX"/>
        </w:rPr>
        <w:t>gnorante y refractar</w:t>
      </w:r>
      <w:r>
        <w:rPr>
          <w:rFonts w:ascii="Times New Roman" w:hAnsi="Times New Roman"/>
          <w:sz w:val="20"/>
          <w:szCs w:val="20"/>
          <w:lang w:val="es-MX"/>
        </w:rPr>
        <w:t>io”.</w:t>
      </w:r>
      <w:r w:rsidRPr="00530A8A">
        <w:rPr>
          <w:rFonts w:ascii="Times New Roman" w:hAnsi="Times New Roman"/>
          <w:sz w:val="20"/>
          <w:szCs w:val="20"/>
          <w:lang w:val="es-MX"/>
        </w:rPr>
        <w:t xml:space="preserve"> Esta</w:t>
      </w:r>
      <w:r>
        <w:rPr>
          <w:rFonts w:ascii="Times New Roman" w:hAnsi="Times New Roman"/>
          <w:sz w:val="20"/>
          <w:szCs w:val="20"/>
          <w:lang w:val="es-MX"/>
        </w:rPr>
        <w:t xml:space="preserve"> c</w:t>
      </w:r>
      <w:r w:rsidRPr="00530A8A">
        <w:rPr>
          <w:rFonts w:ascii="Times New Roman" w:hAnsi="Times New Roman"/>
          <w:sz w:val="20"/>
          <w:szCs w:val="20"/>
          <w:lang w:val="es-MX"/>
        </w:rPr>
        <w:t xml:space="preserve">oncepción deficitaria del público sugiere que el mundo del conocimiento está dividido en </w:t>
      </w:r>
      <w:r>
        <w:rPr>
          <w:rFonts w:ascii="Times New Roman" w:hAnsi="Times New Roman"/>
          <w:sz w:val="20"/>
          <w:szCs w:val="20"/>
          <w:lang w:val="es-MX"/>
        </w:rPr>
        <w:t>dos</w:t>
      </w:r>
      <w:r w:rsidRPr="00530A8A">
        <w:rPr>
          <w:rFonts w:ascii="Times New Roman" w:hAnsi="Times New Roman"/>
          <w:sz w:val="20"/>
          <w:szCs w:val="20"/>
          <w:lang w:val="es-MX"/>
        </w:rPr>
        <w:t xml:space="preserve"> categorías</w:t>
      </w:r>
      <w:r>
        <w:rPr>
          <w:rFonts w:ascii="Times New Roman" w:hAnsi="Times New Roman"/>
          <w:sz w:val="20"/>
          <w:szCs w:val="20"/>
          <w:lang w:val="es-MX"/>
        </w:rPr>
        <w:t>:</w:t>
      </w:r>
      <w:r w:rsidRPr="00530A8A">
        <w:rPr>
          <w:rFonts w:ascii="Times New Roman" w:hAnsi="Times New Roman"/>
          <w:sz w:val="20"/>
          <w:szCs w:val="20"/>
          <w:lang w:val="es-MX"/>
        </w:rPr>
        <w:t xml:space="preserve"> la de los científicos</w:t>
      </w:r>
      <w:r>
        <w:rPr>
          <w:rFonts w:ascii="Times New Roman" w:hAnsi="Times New Roman"/>
          <w:sz w:val="20"/>
          <w:szCs w:val="20"/>
          <w:lang w:val="es-MX"/>
        </w:rPr>
        <w:t>,</w:t>
      </w:r>
      <w:r w:rsidRPr="00530A8A">
        <w:rPr>
          <w:rFonts w:ascii="Times New Roman" w:hAnsi="Times New Roman"/>
          <w:sz w:val="20"/>
          <w:szCs w:val="20"/>
          <w:lang w:val="es-MX"/>
        </w:rPr>
        <w:t xml:space="preserve"> que tiene el monopolio de la verdad acerca del saber</w:t>
      </w:r>
      <w:r>
        <w:rPr>
          <w:rFonts w:ascii="Times New Roman" w:hAnsi="Times New Roman"/>
          <w:sz w:val="20"/>
          <w:szCs w:val="20"/>
          <w:lang w:val="es-MX"/>
        </w:rPr>
        <w:t>,</w:t>
      </w:r>
      <w:r w:rsidRPr="00530A8A">
        <w:rPr>
          <w:rFonts w:ascii="Times New Roman" w:hAnsi="Times New Roman"/>
          <w:sz w:val="20"/>
          <w:szCs w:val="20"/>
          <w:lang w:val="es-MX"/>
        </w:rPr>
        <w:t xml:space="preserve"> y la del resto del público.</w:t>
      </w:r>
      <w:r>
        <w:rPr>
          <w:rFonts w:ascii="Times New Roman" w:hAnsi="Times New Roman"/>
          <w:sz w:val="20"/>
          <w:szCs w:val="20"/>
          <w:lang w:val="es-MX"/>
        </w:rPr>
        <w:t xml:space="preserve"> </w:t>
      </w:r>
    </w:p>
    <w:p w:rsidR="001262EE" w:rsidRDefault="001262EE" w:rsidP="00CB0286">
      <w:pPr>
        <w:pStyle w:val="ListParagraph"/>
        <w:spacing w:after="0"/>
        <w:ind w:left="0"/>
        <w:rPr>
          <w:rFonts w:ascii="Times New Roman" w:hAnsi="Times New Roman"/>
          <w:sz w:val="20"/>
          <w:szCs w:val="20"/>
          <w:lang w:val="es-MX"/>
        </w:rPr>
      </w:pPr>
    </w:p>
    <w:p w:rsidR="001262EE" w:rsidRDefault="001262EE" w:rsidP="00CB0286">
      <w:pPr>
        <w:pStyle w:val="ListParagraph"/>
        <w:spacing w:after="0"/>
        <w:ind w:left="0"/>
        <w:rPr>
          <w:rFonts w:ascii="Times New Roman" w:hAnsi="Times New Roman"/>
          <w:sz w:val="20"/>
          <w:szCs w:val="20"/>
          <w:lang w:val="es-MX"/>
        </w:rPr>
      </w:pPr>
      <w:r w:rsidRPr="00BD14B7">
        <w:rPr>
          <w:rFonts w:ascii="Times New Roman" w:hAnsi="Times New Roman"/>
          <w:noProof/>
          <w:sz w:val="20"/>
          <w:szCs w:val="20"/>
          <w:lang w:val="es-ES_tradnl" w:eastAsia="es-ES_tradnl"/>
        </w:rPr>
        <w:pict>
          <v:shape id="_x0000_i1030" type="#_x0000_t75" style="width:242.25pt;height:231pt;visibility:visible">
            <v:imagedata r:id="rId12" o:title=""/>
          </v:shape>
        </w:pict>
      </w:r>
      <w:r>
        <w:rPr>
          <w:rFonts w:ascii="Times New Roman" w:hAnsi="Times New Roman"/>
          <w:sz w:val="20"/>
          <w:szCs w:val="20"/>
          <w:lang w:val="es-MX"/>
        </w:rPr>
        <w:t xml:space="preserve"> </w:t>
      </w:r>
    </w:p>
    <w:p w:rsidR="001262EE" w:rsidRDefault="001262EE" w:rsidP="00CB0286">
      <w:pPr>
        <w:pStyle w:val="ListParagraph"/>
        <w:spacing w:after="0"/>
        <w:ind w:left="0"/>
        <w:rPr>
          <w:rFonts w:ascii="Times New Roman" w:hAnsi="Times New Roman"/>
          <w:sz w:val="20"/>
          <w:szCs w:val="20"/>
          <w:lang w:val="es-MX"/>
        </w:rPr>
      </w:pPr>
    </w:p>
    <w:p w:rsidR="001262EE" w:rsidRDefault="001262EE" w:rsidP="00CB0286">
      <w:pPr>
        <w:pStyle w:val="ListParagraph"/>
        <w:spacing w:after="0"/>
        <w:ind w:left="0"/>
        <w:rPr>
          <w:rFonts w:ascii="Times New Roman" w:hAnsi="Times New Roman"/>
          <w:sz w:val="20"/>
          <w:szCs w:val="20"/>
          <w:lang w:val="es-MX"/>
        </w:rPr>
      </w:pPr>
      <w:r w:rsidRPr="00530A8A">
        <w:rPr>
          <w:rFonts w:ascii="Times New Roman" w:hAnsi="Times New Roman"/>
          <w:sz w:val="20"/>
          <w:szCs w:val="20"/>
          <w:lang w:val="es-MX"/>
        </w:rPr>
        <w:t xml:space="preserve">En cuanto a la traducción del conocimiento científico, es posible identificar el periodismo y la divulgación científica. El periodismo especializado en ciencia se caracteriza por situar socialmente los contenidos científicos y tecnológicos. </w:t>
      </w:r>
      <w:r>
        <w:rPr>
          <w:rFonts w:ascii="Times New Roman" w:hAnsi="Times New Roman"/>
          <w:sz w:val="20"/>
          <w:szCs w:val="20"/>
          <w:lang w:val="es-MX"/>
        </w:rPr>
        <w:t>En este contexto, s</w:t>
      </w:r>
      <w:r w:rsidRPr="00530A8A">
        <w:rPr>
          <w:rFonts w:ascii="Times New Roman" w:hAnsi="Times New Roman"/>
          <w:sz w:val="20"/>
          <w:szCs w:val="20"/>
          <w:lang w:val="es-MX"/>
        </w:rPr>
        <w:t xml:space="preserve">e busca enfatizar en la dimensión social de los descubrimientos científicos y de las innovaciones tecnológicas. Se cubren asuntos que están relacionados con la </w:t>
      </w:r>
      <w:r>
        <w:rPr>
          <w:rFonts w:ascii="Times New Roman" w:hAnsi="Times New Roman"/>
          <w:sz w:val="20"/>
          <w:szCs w:val="20"/>
          <w:lang w:val="es-MX"/>
        </w:rPr>
        <w:t>“</w:t>
      </w:r>
      <w:r w:rsidRPr="00530A8A">
        <w:rPr>
          <w:rFonts w:ascii="Times New Roman" w:hAnsi="Times New Roman"/>
          <w:sz w:val="20"/>
          <w:szCs w:val="20"/>
          <w:lang w:val="es-MX"/>
        </w:rPr>
        <w:t>actualidad</w:t>
      </w:r>
      <w:r>
        <w:rPr>
          <w:rFonts w:ascii="Times New Roman" w:hAnsi="Times New Roman"/>
          <w:sz w:val="20"/>
          <w:szCs w:val="20"/>
          <w:lang w:val="es-MX"/>
        </w:rPr>
        <w:t>”.</w:t>
      </w:r>
      <w:r w:rsidRPr="00530A8A">
        <w:rPr>
          <w:rFonts w:ascii="Times New Roman" w:hAnsi="Times New Roman"/>
          <w:sz w:val="20"/>
          <w:szCs w:val="20"/>
          <w:lang w:val="es-MX"/>
        </w:rPr>
        <w:t xml:space="preserve"> En cambio, la divulgación científica se centra en hacer accesibles los contenidos científicos</w:t>
      </w:r>
      <w:r>
        <w:rPr>
          <w:rFonts w:ascii="Times New Roman" w:hAnsi="Times New Roman"/>
          <w:sz w:val="20"/>
          <w:szCs w:val="20"/>
          <w:lang w:val="es-MX"/>
        </w:rPr>
        <w:t>-</w:t>
      </w:r>
      <w:r w:rsidRPr="00530A8A">
        <w:rPr>
          <w:rFonts w:ascii="Times New Roman" w:hAnsi="Times New Roman"/>
          <w:sz w:val="20"/>
          <w:szCs w:val="20"/>
          <w:lang w:val="es-MX"/>
        </w:rPr>
        <w:t>tecnológicos y</w:t>
      </w:r>
      <w:r>
        <w:rPr>
          <w:rFonts w:ascii="Times New Roman" w:hAnsi="Times New Roman"/>
          <w:sz w:val="20"/>
          <w:szCs w:val="20"/>
          <w:lang w:val="es-MX"/>
        </w:rPr>
        <w:t>,</w:t>
      </w:r>
      <w:r w:rsidRPr="00530A8A">
        <w:rPr>
          <w:rFonts w:ascii="Times New Roman" w:hAnsi="Times New Roman"/>
          <w:sz w:val="20"/>
          <w:szCs w:val="20"/>
          <w:lang w:val="es-MX"/>
        </w:rPr>
        <w:t xml:space="preserve"> en es</w:t>
      </w:r>
      <w:r>
        <w:rPr>
          <w:rFonts w:ascii="Times New Roman" w:hAnsi="Times New Roman"/>
          <w:sz w:val="20"/>
          <w:szCs w:val="20"/>
          <w:lang w:val="es-MX"/>
        </w:rPr>
        <w:t>t</w:t>
      </w:r>
      <w:r w:rsidRPr="00530A8A">
        <w:rPr>
          <w:rFonts w:ascii="Times New Roman" w:hAnsi="Times New Roman"/>
          <w:sz w:val="20"/>
          <w:szCs w:val="20"/>
          <w:lang w:val="es-MX"/>
        </w:rPr>
        <w:t>e sentido, los temas se consideran atemporales. Suele practicarl</w:t>
      </w:r>
      <w:r>
        <w:rPr>
          <w:rFonts w:ascii="Times New Roman" w:hAnsi="Times New Roman"/>
          <w:sz w:val="20"/>
          <w:szCs w:val="20"/>
          <w:lang w:val="es-MX"/>
        </w:rPr>
        <w:t>a</w:t>
      </w:r>
      <w:r w:rsidRPr="00530A8A">
        <w:rPr>
          <w:rFonts w:ascii="Times New Roman" w:hAnsi="Times New Roman"/>
          <w:sz w:val="20"/>
          <w:szCs w:val="20"/>
          <w:lang w:val="es-MX"/>
        </w:rPr>
        <w:t xml:space="preserve"> </w:t>
      </w:r>
      <w:r>
        <w:rPr>
          <w:rFonts w:ascii="Times New Roman" w:hAnsi="Times New Roman"/>
          <w:sz w:val="20"/>
          <w:szCs w:val="20"/>
          <w:lang w:val="es-MX"/>
        </w:rPr>
        <w:t>un</w:t>
      </w:r>
      <w:r w:rsidRPr="00530A8A">
        <w:rPr>
          <w:rFonts w:ascii="Times New Roman" w:hAnsi="Times New Roman"/>
          <w:sz w:val="20"/>
          <w:szCs w:val="20"/>
          <w:lang w:val="es-MX"/>
        </w:rPr>
        <w:t xml:space="preserve"> científico y su audiencia está conformada por personas previamente interesadas, estudiantes o científicos.</w:t>
      </w:r>
    </w:p>
    <w:p w:rsidR="001262EE" w:rsidRDefault="001262EE" w:rsidP="00CB0286">
      <w:pPr>
        <w:pStyle w:val="ListParagraph"/>
        <w:spacing w:after="0"/>
        <w:ind w:left="0"/>
        <w:rPr>
          <w:rFonts w:ascii="Times New Roman" w:hAnsi="Times New Roman"/>
          <w:sz w:val="20"/>
          <w:szCs w:val="20"/>
          <w:lang w:val="es-MX"/>
        </w:rPr>
      </w:pPr>
      <w:r>
        <w:rPr>
          <w:rFonts w:ascii="Times New Roman" w:hAnsi="Times New Roman"/>
          <w:sz w:val="20"/>
          <w:szCs w:val="20"/>
          <w:lang w:val="es-MX"/>
        </w:rPr>
        <w:t>A</w:t>
      </w:r>
      <w:r w:rsidRPr="00530A8A">
        <w:rPr>
          <w:rFonts w:ascii="Times New Roman" w:hAnsi="Times New Roman"/>
          <w:sz w:val="20"/>
          <w:szCs w:val="20"/>
          <w:lang w:val="es-MX"/>
        </w:rPr>
        <w:t>sí, el modelo l</w:t>
      </w:r>
      <w:r>
        <w:rPr>
          <w:rFonts w:ascii="Times New Roman" w:hAnsi="Times New Roman"/>
          <w:sz w:val="20"/>
          <w:szCs w:val="20"/>
          <w:lang w:val="es-MX"/>
        </w:rPr>
        <w:t>i</w:t>
      </w:r>
      <w:r w:rsidRPr="00530A8A">
        <w:rPr>
          <w:rFonts w:ascii="Times New Roman" w:hAnsi="Times New Roman"/>
          <w:sz w:val="20"/>
          <w:szCs w:val="20"/>
          <w:lang w:val="es-MX"/>
        </w:rPr>
        <w:t>nea</w:t>
      </w:r>
      <w:r>
        <w:rPr>
          <w:rFonts w:ascii="Times New Roman" w:hAnsi="Times New Roman"/>
          <w:sz w:val="20"/>
          <w:szCs w:val="20"/>
          <w:lang w:val="es-MX"/>
        </w:rPr>
        <w:t>l</w:t>
      </w:r>
      <w:r w:rsidRPr="00530A8A">
        <w:rPr>
          <w:rFonts w:ascii="Times New Roman" w:hAnsi="Times New Roman"/>
          <w:sz w:val="20"/>
          <w:szCs w:val="20"/>
          <w:lang w:val="es-MX"/>
        </w:rPr>
        <w:t xml:space="preserve"> </w:t>
      </w:r>
      <w:r>
        <w:rPr>
          <w:rFonts w:ascii="Times New Roman" w:hAnsi="Times New Roman"/>
          <w:sz w:val="20"/>
          <w:szCs w:val="20"/>
          <w:lang w:val="es-MX"/>
        </w:rPr>
        <w:t>se</w:t>
      </w:r>
      <w:r w:rsidRPr="00530A8A">
        <w:rPr>
          <w:rFonts w:ascii="Times New Roman" w:hAnsi="Times New Roman"/>
          <w:sz w:val="20"/>
          <w:szCs w:val="20"/>
          <w:lang w:val="es-MX"/>
        </w:rPr>
        <w:t xml:space="preserve"> asocia a la </w:t>
      </w:r>
      <w:r>
        <w:rPr>
          <w:rFonts w:ascii="Times New Roman" w:hAnsi="Times New Roman"/>
          <w:sz w:val="20"/>
          <w:szCs w:val="20"/>
          <w:lang w:val="es-MX"/>
        </w:rPr>
        <w:t>no</w:t>
      </w:r>
      <w:r w:rsidRPr="00530A8A">
        <w:rPr>
          <w:rFonts w:ascii="Times New Roman" w:hAnsi="Times New Roman"/>
          <w:sz w:val="20"/>
          <w:szCs w:val="20"/>
          <w:lang w:val="es-MX"/>
        </w:rPr>
        <w:t xml:space="preserve">ción de </w:t>
      </w:r>
      <w:r>
        <w:rPr>
          <w:rFonts w:ascii="Times New Roman" w:hAnsi="Times New Roman"/>
          <w:sz w:val="20"/>
          <w:szCs w:val="20"/>
          <w:lang w:val="es-MX"/>
        </w:rPr>
        <w:t>“</w:t>
      </w:r>
      <w:r w:rsidRPr="00530A8A">
        <w:rPr>
          <w:rFonts w:ascii="Times New Roman" w:hAnsi="Times New Roman"/>
          <w:sz w:val="20"/>
          <w:szCs w:val="20"/>
          <w:lang w:val="es-MX"/>
        </w:rPr>
        <w:t>popularización</w:t>
      </w:r>
      <w:r>
        <w:rPr>
          <w:rFonts w:ascii="Times New Roman" w:hAnsi="Times New Roman"/>
          <w:sz w:val="20"/>
          <w:szCs w:val="20"/>
          <w:lang w:val="es-MX"/>
        </w:rPr>
        <w:t>”</w:t>
      </w:r>
      <w:r w:rsidRPr="00530A8A">
        <w:rPr>
          <w:rFonts w:ascii="Times New Roman" w:hAnsi="Times New Roman"/>
          <w:sz w:val="20"/>
          <w:szCs w:val="20"/>
          <w:lang w:val="es-MX"/>
        </w:rPr>
        <w:t xml:space="preserve"> del </w:t>
      </w:r>
      <w:r>
        <w:rPr>
          <w:rFonts w:ascii="Times New Roman" w:hAnsi="Times New Roman"/>
          <w:sz w:val="20"/>
          <w:szCs w:val="20"/>
          <w:lang w:val="es-MX"/>
        </w:rPr>
        <w:t>S.XVIII</w:t>
      </w:r>
      <w:r w:rsidRPr="00530A8A">
        <w:rPr>
          <w:rFonts w:ascii="Times New Roman" w:hAnsi="Times New Roman"/>
          <w:sz w:val="20"/>
          <w:szCs w:val="20"/>
          <w:lang w:val="es-MX"/>
        </w:rPr>
        <w:t>. En sus orígenes, la popularización de la ciencia se definió como un género narrativo que tiene el propósito de hacer accesible el conocimiento científico a las audiencias generales y no expertas.</w:t>
      </w:r>
    </w:p>
    <w:p w:rsidR="001262EE" w:rsidRDefault="001262EE" w:rsidP="00CB0286">
      <w:pPr>
        <w:pStyle w:val="ListParagraph"/>
        <w:spacing w:after="0"/>
        <w:ind w:left="0"/>
        <w:rPr>
          <w:rFonts w:ascii="Times New Roman" w:hAnsi="Times New Roman"/>
          <w:sz w:val="20"/>
          <w:szCs w:val="20"/>
          <w:lang w:val="es-MX"/>
        </w:rPr>
      </w:pPr>
      <w:r w:rsidRPr="00530A8A">
        <w:rPr>
          <w:rFonts w:ascii="Times New Roman" w:hAnsi="Times New Roman"/>
          <w:sz w:val="20"/>
          <w:szCs w:val="20"/>
          <w:lang w:val="es-MX"/>
        </w:rPr>
        <w:t xml:space="preserve">En la segunda mitad del </w:t>
      </w:r>
      <w:r>
        <w:rPr>
          <w:rFonts w:ascii="Times New Roman" w:hAnsi="Times New Roman"/>
          <w:sz w:val="20"/>
          <w:szCs w:val="20"/>
          <w:lang w:val="es-MX"/>
        </w:rPr>
        <w:t>S.XIX</w:t>
      </w:r>
      <w:r w:rsidRPr="00530A8A">
        <w:rPr>
          <w:rFonts w:ascii="Times New Roman" w:hAnsi="Times New Roman"/>
          <w:sz w:val="20"/>
          <w:szCs w:val="20"/>
          <w:lang w:val="es-MX"/>
        </w:rPr>
        <w:t>, la popularización científica y los divulgadores se ven beneficiados por cambios en el mercado editorial y por el aumento de las audiencias lectoras. En esta época</w:t>
      </w:r>
      <w:r>
        <w:rPr>
          <w:rFonts w:ascii="Times New Roman" w:hAnsi="Times New Roman"/>
          <w:sz w:val="20"/>
          <w:szCs w:val="20"/>
          <w:lang w:val="es-MX"/>
        </w:rPr>
        <w:t>,</w:t>
      </w:r>
      <w:r w:rsidRPr="00530A8A">
        <w:rPr>
          <w:rFonts w:ascii="Times New Roman" w:hAnsi="Times New Roman"/>
          <w:sz w:val="20"/>
          <w:szCs w:val="20"/>
          <w:lang w:val="es-MX"/>
        </w:rPr>
        <w:t xml:space="preserve"> aparece la figura del divulgador científico que no sólo escribe libros, sino también brinda conferencia</w:t>
      </w:r>
      <w:r>
        <w:rPr>
          <w:rFonts w:ascii="Times New Roman" w:hAnsi="Times New Roman"/>
          <w:sz w:val="20"/>
          <w:szCs w:val="20"/>
          <w:lang w:val="es-MX"/>
        </w:rPr>
        <w:t>s</w:t>
      </w:r>
      <w:r w:rsidRPr="00530A8A">
        <w:rPr>
          <w:rFonts w:ascii="Times New Roman" w:hAnsi="Times New Roman"/>
          <w:sz w:val="20"/>
          <w:szCs w:val="20"/>
          <w:lang w:val="es-MX"/>
        </w:rPr>
        <w:t>. El éxito de los divulgadores también prueba que la ciencia se convierte en una fuerza cultural.</w:t>
      </w:r>
    </w:p>
    <w:p w:rsidR="001262EE" w:rsidRDefault="001262EE" w:rsidP="00CB0286">
      <w:pPr>
        <w:pStyle w:val="ListParagraph"/>
        <w:spacing w:after="0"/>
        <w:ind w:left="0"/>
        <w:rPr>
          <w:rFonts w:ascii="Times New Roman" w:hAnsi="Times New Roman"/>
          <w:sz w:val="20"/>
          <w:szCs w:val="20"/>
          <w:lang w:val="es-MX"/>
        </w:rPr>
      </w:pPr>
      <w:r>
        <w:rPr>
          <w:rFonts w:ascii="Times New Roman" w:hAnsi="Times New Roman"/>
          <w:sz w:val="20"/>
          <w:szCs w:val="20"/>
          <w:lang w:val="es-MX"/>
        </w:rPr>
        <w:t>E</w:t>
      </w:r>
      <w:r w:rsidRPr="00530A8A">
        <w:rPr>
          <w:rFonts w:ascii="Times New Roman" w:hAnsi="Times New Roman"/>
          <w:sz w:val="20"/>
          <w:szCs w:val="20"/>
          <w:lang w:val="es-MX"/>
        </w:rPr>
        <w:t xml:space="preserve">n el </w:t>
      </w:r>
      <w:r>
        <w:rPr>
          <w:rFonts w:ascii="Times New Roman" w:hAnsi="Times New Roman"/>
          <w:sz w:val="20"/>
          <w:szCs w:val="20"/>
          <w:lang w:val="es-MX"/>
        </w:rPr>
        <w:t>S.XX</w:t>
      </w:r>
      <w:r w:rsidRPr="00530A8A">
        <w:rPr>
          <w:rFonts w:ascii="Times New Roman" w:hAnsi="Times New Roman"/>
          <w:sz w:val="20"/>
          <w:szCs w:val="20"/>
          <w:lang w:val="es-MX"/>
        </w:rPr>
        <w:t>, el fin de la Segunda Guerra Mundial</w:t>
      </w:r>
      <w:r>
        <w:rPr>
          <w:rFonts w:ascii="Times New Roman" w:hAnsi="Times New Roman"/>
          <w:sz w:val="20"/>
          <w:szCs w:val="20"/>
          <w:lang w:val="es-MX"/>
        </w:rPr>
        <w:t xml:space="preserve"> (</w:t>
      </w:r>
      <w:r w:rsidRPr="00530A8A">
        <w:rPr>
          <w:rFonts w:ascii="Times New Roman" w:hAnsi="Times New Roman"/>
          <w:sz w:val="20"/>
          <w:szCs w:val="20"/>
          <w:lang w:val="es-MX"/>
        </w:rPr>
        <w:t>1945</w:t>
      </w:r>
      <w:r>
        <w:rPr>
          <w:rFonts w:ascii="Times New Roman" w:hAnsi="Times New Roman"/>
          <w:sz w:val="20"/>
          <w:szCs w:val="20"/>
          <w:lang w:val="es-MX"/>
        </w:rPr>
        <w:t xml:space="preserve">) </w:t>
      </w:r>
      <w:r w:rsidRPr="00530A8A">
        <w:rPr>
          <w:rFonts w:ascii="Times New Roman" w:hAnsi="Times New Roman"/>
          <w:sz w:val="20"/>
          <w:szCs w:val="20"/>
          <w:lang w:val="es-MX"/>
        </w:rPr>
        <w:t xml:space="preserve">condujo a un mundo dividido en </w:t>
      </w:r>
      <w:r>
        <w:rPr>
          <w:rFonts w:ascii="Times New Roman" w:hAnsi="Times New Roman"/>
          <w:sz w:val="20"/>
          <w:szCs w:val="20"/>
          <w:lang w:val="es-MX"/>
        </w:rPr>
        <w:t>dos</w:t>
      </w:r>
      <w:r w:rsidRPr="00530A8A">
        <w:rPr>
          <w:rFonts w:ascii="Times New Roman" w:hAnsi="Times New Roman"/>
          <w:sz w:val="20"/>
          <w:szCs w:val="20"/>
          <w:lang w:val="es-MX"/>
        </w:rPr>
        <w:t xml:space="preserve"> bloques de poder político y económico</w:t>
      </w:r>
      <w:r>
        <w:rPr>
          <w:rFonts w:ascii="Times New Roman" w:hAnsi="Times New Roman"/>
          <w:sz w:val="20"/>
          <w:szCs w:val="20"/>
          <w:lang w:val="es-MX"/>
        </w:rPr>
        <w:t xml:space="preserve">: </w:t>
      </w:r>
      <w:r w:rsidRPr="00530A8A">
        <w:rPr>
          <w:rFonts w:ascii="Times New Roman" w:hAnsi="Times New Roman"/>
          <w:sz w:val="20"/>
          <w:szCs w:val="20"/>
          <w:lang w:val="es-MX"/>
        </w:rPr>
        <w:t xml:space="preserve">el bloque occidental </w:t>
      </w:r>
      <w:r>
        <w:rPr>
          <w:rFonts w:ascii="Times New Roman" w:hAnsi="Times New Roman"/>
          <w:sz w:val="20"/>
          <w:szCs w:val="20"/>
          <w:lang w:val="es-MX"/>
        </w:rPr>
        <w:t>(</w:t>
      </w:r>
      <w:r w:rsidRPr="00530A8A">
        <w:rPr>
          <w:rFonts w:ascii="Times New Roman" w:hAnsi="Times New Roman"/>
          <w:sz w:val="20"/>
          <w:szCs w:val="20"/>
          <w:lang w:val="es-MX"/>
        </w:rPr>
        <w:t>capitalista</w:t>
      </w:r>
      <w:r>
        <w:rPr>
          <w:rFonts w:ascii="Times New Roman" w:hAnsi="Times New Roman"/>
          <w:sz w:val="20"/>
          <w:szCs w:val="20"/>
          <w:lang w:val="es-MX"/>
        </w:rPr>
        <w:t>)</w:t>
      </w:r>
      <w:r w:rsidRPr="00530A8A">
        <w:rPr>
          <w:rFonts w:ascii="Times New Roman" w:hAnsi="Times New Roman"/>
          <w:sz w:val="20"/>
          <w:szCs w:val="20"/>
          <w:lang w:val="es-MX"/>
        </w:rPr>
        <w:t xml:space="preserve"> y el bloque oriental </w:t>
      </w:r>
      <w:r>
        <w:rPr>
          <w:rFonts w:ascii="Times New Roman" w:hAnsi="Times New Roman"/>
          <w:sz w:val="20"/>
          <w:szCs w:val="20"/>
          <w:lang w:val="es-MX"/>
        </w:rPr>
        <w:t>(</w:t>
      </w:r>
      <w:r w:rsidRPr="00530A8A">
        <w:rPr>
          <w:rFonts w:ascii="Times New Roman" w:hAnsi="Times New Roman"/>
          <w:sz w:val="20"/>
          <w:szCs w:val="20"/>
          <w:lang w:val="es-MX"/>
        </w:rPr>
        <w:t>comunista</w:t>
      </w:r>
      <w:r>
        <w:rPr>
          <w:rFonts w:ascii="Times New Roman" w:hAnsi="Times New Roman"/>
          <w:sz w:val="20"/>
          <w:szCs w:val="20"/>
          <w:lang w:val="es-MX"/>
        </w:rPr>
        <w:t>)</w:t>
      </w:r>
      <w:r w:rsidRPr="00530A8A">
        <w:rPr>
          <w:rFonts w:ascii="Times New Roman" w:hAnsi="Times New Roman"/>
          <w:sz w:val="20"/>
          <w:szCs w:val="20"/>
          <w:lang w:val="es-MX"/>
        </w:rPr>
        <w:t>, liderado</w:t>
      </w:r>
      <w:r>
        <w:rPr>
          <w:rFonts w:ascii="Times New Roman" w:hAnsi="Times New Roman"/>
          <w:sz w:val="20"/>
          <w:szCs w:val="20"/>
          <w:lang w:val="es-MX"/>
        </w:rPr>
        <w:t>s</w:t>
      </w:r>
      <w:r w:rsidRPr="00530A8A">
        <w:rPr>
          <w:rFonts w:ascii="Times New Roman" w:hAnsi="Times New Roman"/>
          <w:sz w:val="20"/>
          <w:szCs w:val="20"/>
          <w:lang w:val="es-MX"/>
        </w:rPr>
        <w:t xml:space="preserve"> por Estados Unidos y la Unión Soviética, respectivamente. </w:t>
      </w:r>
      <w:r>
        <w:rPr>
          <w:rFonts w:ascii="Times New Roman" w:hAnsi="Times New Roman"/>
          <w:sz w:val="20"/>
          <w:szCs w:val="20"/>
          <w:lang w:val="es-MX"/>
        </w:rPr>
        <w:t>E</w:t>
      </w:r>
      <w:r w:rsidRPr="00530A8A">
        <w:rPr>
          <w:rFonts w:ascii="Times New Roman" w:hAnsi="Times New Roman"/>
          <w:sz w:val="20"/>
          <w:szCs w:val="20"/>
          <w:lang w:val="es-MX"/>
        </w:rPr>
        <w:t xml:space="preserve">sta división </w:t>
      </w:r>
      <w:r>
        <w:rPr>
          <w:rFonts w:ascii="Times New Roman" w:hAnsi="Times New Roman"/>
          <w:sz w:val="20"/>
          <w:szCs w:val="20"/>
          <w:lang w:val="es-MX"/>
        </w:rPr>
        <w:t>supuso</w:t>
      </w:r>
      <w:r w:rsidRPr="00530A8A">
        <w:rPr>
          <w:rFonts w:ascii="Times New Roman" w:hAnsi="Times New Roman"/>
          <w:sz w:val="20"/>
          <w:szCs w:val="20"/>
          <w:lang w:val="es-MX"/>
        </w:rPr>
        <w:t xml:space="preserve"> un enfrentamiento social, político</w:t>
      </w:r>
      <w:r>
        <w:rPr>
          <w:rFonts w:ascii="Times New Roman" w:hAnsi="Times New Roman"/>
          <w:sz w:val="20"/>
          <w:szCs w:val="20"/>
          <w:lang w:val="es-MX"/>
        </w:rPr>
        <w:t>,</w:t>
      </w:r>
      <w:r w:rsidRPr="00530A8A">
        <w:rPr>
          <w:rFonts w:ascii="Times New Roman" w:hAnsi="Times New Roman"/>
          <w:sz w:val="20"/>
          <w:szCs w:val="20"/>
          <w:lang w:val="es-MX"/>
        </w:rPr>
        <w:t xml:space="preserve"> económico</w:t>
      </w:r>
      <w:r>
        <w:rPr>
          <w:rFonts w:ascii="Times New Roman" w:hAnsi="Times New Roman"/>
          <w:sz w:val="20"/>
          <w:szCs w:val="20"/>
          <w:lang w:val="es-MX"/>
        </w:rPr>
        <w:t>, p</w:t>
      </w:r>
      <w:r w:rsidRPr="00530A8A">
        <w:rPr>
          <w:rFonts w:ascii="Times New Roman" w:hAnsi="Times New Roman"/>
          <w:sz w:val="20"/>
          <w:szCs w:val="20"/>
          <w:lang w:val="es-MX"/>
        </w:rPr>
        <w:t xml:space="preserve">ropagandístico, ideológico y militar denominado </w:t>
      </w:r>
      <w:r>
        <w:rPr>
          <w:rFonts w:ascii="Times New Roman" w:hAnsi="Times New Roman"/>
          <w:sz w:val="20"/>
          <w:szCs w:val="20"/>
          <w:lang w:val="es-MX"/>
        </w:rPr>
        <w:t>“G</w:t>
      </w:r>
      <w:r w:rsidRPr="00530A8A">
        <w:rPr>
          <w:rFonts w:ascii="Times New Roman" w:hAnsi="Times New Roman"/>
          <w:sz w:val="20"/>
          <w:szCs w:val="20"/>
          <w:lang w:val="es-MX"/>
        </w:rPr>
        <w:t xml:space="preserve">uerra </w:t>
      </w:r>
      <w:r>
        <w:rPr>
          <w:rFonts w:ascii="Times New Roman" w:hAnsi="Times New Roman"/>
          <w:sz w:val="20"/>
          <w:szCs w:val="20"/>
          <w:lang w:val="es-MX"/>
        </w:rPr>
        <w:t>F</w:t>
      </w:r>
      <w:r w:rsidRPr="00530A8A">
        <w:rPr>
          <w:rFonts w:ascii="Times New Roman" w:hAnsi="Times New Roman"/>
          <w:sz w:val="20"/>
          <w:szCs w:val="20"/>
          <w:lang w:val="es-MX"/>
        </w:rPr>
        <w:t>ría</w:t>
      </w:r>
      <w:r>
        <w:rPr>
          <w:rFonts w:ascii="Times New Roman" w:hAnsi="Times New Roman"/>
          <w:sz w:val="20"/>
          <w:szCs w:val="20"/>
          <w:lang w:val="es-MX"/>
        </w:rPr>
        <w:t>”</w:t>
      </w:r>
      <w:r w:rsidRPr="00530A8A">
        <w:rPr>
          <w:rFonts w:ascii="Times New Roman" w:hAnsi="Times New Roman"/>
          <w:sz w:val="20"/>
          <w:szCs w:val="20"/>
          <w:lang w:val="es-MX"/>
        </w:rPr>
        <w:t>. El crecimiento económico y la competencia que lleva</w:t>
      </w:r>
      <w:r>
        <w:rPr>
          <w:rFonts w:ascii="Times New Roman" w:hAnsi="Times New Roman"/>
          <w:sz w:val="20"/>
          <w:szCs w:val="20"/>
          <w:lang w:val="es-MX"/>
        </w:rPr>
        <w:t>ro</w:t>
      </w:r>
      <w:r w:rsidRPr="00530A8A">
        <w:rPr>
          <w:rFonts w:ascii="Times New Roman" w:hAnsi="Times New Roman"/>
          <w:sz w:val="20"/>
          <w:szCs w:val="20"/>
          <w:lang w:val="es-MX"/>
        </w:rPr>
        <w:t>n adelante las potencias en esta guerra favorecieron la expansión del esfuerzo científico. En esta época, la fe en la ciencia como la base del progreso tecnológico se consumó con el lanzamiento</w:t>
      </w:r>
      <w:r>
        <w:rPr>
          <w:rFonts w:ascii="Times New Roman" w:hAnsi="Times New Roman"/>
          <w:sz w:val="20"/>
          <w:szCs w:val="20"/>
          <w:lang w:val="es-MX"/>
        </w:rPr>
        <w:t>,</w:t>
      </w:r>
      <w:r w:rsidRPr="00530A8A">
        <w:rPr>
          <w:rFonts w:ascii="Times New Roman" w:hAnsi="Times New Roman"/>
          <w:sz w:val="20"/>
          <w:szCs w:val="20"/>
          <w:lang w:val="es-MX"/>
        </w:rPr>
        <w:t xml:space="preserve"> en 1957</w:t>
      </w:r>
      <w:r>
        <w:rPr>
          <w:rFonts w:ascii="Times New Roman" w:hAnsi="Times New Roman"/>
          <w:sz w:val="20"/>
          <w:szCs w:val="20"/>
          <w:lang w:val="es-MX"/>
        </w:rPr>
        <w:t>, del Sputnik 1, e</w:t>
      </w:r>
      <w:r w:rsidRPr="00530A8A">
        <w:rPr>
          <w:rFonts w:ascii="Times New Roman" w:hAnsi="Times New Roman"/>
          <w:sz w:val="20"/>
          <w:szCs w:val="20"/>
          <w:lang w:val="es-MX"/>
        </w:rPr>
        <w:t>l primer satélite artificial de la historia</w:t>
      </w:r>
      <w:r>
        <w:rPr>
          <w:rFonts w:ascii="Times New Roman" w:hAnsi="Times New Roman"/>
          <w:sz w:val="20"/>
          <w:szCs w:val="20"/>
          <w:lang w:val="es-MX"/>
        </w:rPr>
        <w:t xml:space="preserve">, </w:t>
      </w:r>
      <w:r w:rsidRPr="00530A8A">
        <w:rPr>
          <w:rFonts w:ascii="Times New Roman" w:hAnsi="Times New Roman"/>
          <w:sz w:val="20"/>
          <w:szCs w:val="20"/>
          <w:lang w:val="es-MX"/>
        </w:rPr>
        <w:t>que formó parte de un programa</w:t>
      </w:r>
      <w:r>
        <w:rPr>
          <w:rFonts w:ascii="Times New Roman" w:hAnsi="Times New Roman"/>
          <w:sz w:val="20"/>
          <w:szCs w:val="20"/>
          <w:lang w:val="es-MX"/>
        </w:rPr>
        <w:t xml:space="preserve"> que i</w:t>
      </w:r>
      <w:r w:rsidRPr="00530A8A">
        <w:rPr>
          <w:rFonts w:ascii="Times New Roman" w:hAnsi="Times New Roman"/>
          <w:sz w:val="20"/>
          <w:szCs w:val="20"/>
          <w:lang w:val="es-MX"/>
        </w:rPr>
        <w:t>nclu</w:t>
      </w:r>
      <w:r>
        <w:rPr>
          <w:rFonts w:ascii="Times New Roman" w:hAnsi="Times New Roman"/>
          <w:sz w:val="20"/>
          <w:szCs w:val="20"/>
          <w:lang w:val="es-MX"/>
        </w:rPr>
        <w:t>yó</w:t>
      </w:r>
      <w:r w:rsidRPr="00530A8A">
        <w:rPr>
          <w:rFonts w:ascii="Times New Roman" w:hAnsi="Times New Roman"/>
          <w:sz w:val="20"/>
          <w:szCs w:val="20"/>
          <w:lang w:val="es-MX"/>
        </w:rPr>
        <w:t xml:space="preserve"> una serie de cuatro satélites puestos en órbita por la Unión Soviética.</w:t>
      </w:r>
    </w:p>
    <w:p w:rsidR="001262EE" w:rsidRDefault="001262EE" w:rsidP="00CB0286">
      <w:pPr>
        <w:pStyle w:val="ListParagraph"/>
        <w:spacing w:after="0"/>
        <w:ind w:left="0"/>
        <w:rPr>
          <w:rFonts w:ascii="Times New Roman" w:hAnsi="Times New Roman"/>
          <w:sz w:val="20"/>
          <w:szCs w:val="20"/>
          <w:lang w:val="es-MX"/>
        </w:rPr>
      </w:pPr>
      <w:r>
        <w:rPr>
          <w:rFonts w:ascii="Times New Roman" w:hAnsi="Times New Roman"/>
          <w:sz w:val="20"/>
          <w:szCs w:val="20"/>
          <w:lang w:val="es-MX"/>
        </w:rPr>
        <w:t>E</w:t>
      </w:r>
      <w:r w:rsidRPr="00530A8A">
        <w:rPr>
          <w:rFonts w:ascii="Times New Roman" w:hAnsi="Times New Roman"/>
          <w:sz w:val="20"/>
          <w:szCs w:val="20"/>
          <w:lang w:val="es-MX"/>
        </w:rPr>
        <w:t>n un informe de 1945</w:t>
      </w:r>
      <w:r>
        <w:rPr>
          <w:rFonts w:ascii="Times New Roman" w:hAnsi="Times New Roman"/>
          <w:sz w:val="20"/>
          <w:szCs w:val="20"/>
          <w:lang w:val="es-MX"/>
        </w:rPr>
        <w:t>,</w:t>
      </w:r>
      <w:r w:rsidRPr="00530A8A">
        <w:rPr>
          <w:rFonts w:ascii="Times New Roman" w:hAnsi="Times New Roman"/>
          <w:sz w:val="20"/>
          <w:szCs w:val="20"/>
          <w:lang w:val="es-MX"/>
        </w:rPr>
        <w:t xml:space="preserve"> escrito por un asesor del </w:t>
      </w:r>
      <w:r>
        <w:rPr>
          <w:rFonts w:ascii="Times New Roman" w:hAnsi="Times New Roman"/>
          <w:sz w:val="20"/>
          <w:szCs w:val="20"/>
          <w:lang w:val="es-MX"/>
        </w:rPr>
        <w:t>p</w:t>
      </w:r>
      <w:r w:rsidRPr="00530A8A">
        <w:rPr>
          <w:rFonts w:ascii="Times New Roman" w:hAnsi="Times New Roman"/>
          <w:sz w:val="20"/>
          <w:szCs w:val="20"/>
          <w:lang w:val="es-MX"/>
        </w:rPr>
        <w:t xml:space="preserve">residente de Estados Unidos, se redefine el rol social y político de la ciencia. Allí se </w:t>
      </w:r>
      <w:r>
        <w:rPr>
          <w:rFonts w:ascii="Times New Roman" w:hAnsi="Times New Roman"/>
          <w:sz w:val="20"/>
          <w:szCs w:val="20"/>
          <w:lang w:val="es-MX"/>
        </w:rPr>
        <w:t>argumenta</w:t>
      </w:r>
      <w:r w:rsidRPr="00530A8A">
        <w:rPr>
          <w:rFonts w:ascii="Times New Roman" w:hAnsi="Times New Roman"/>
          <w:sz w:val="20"/>
          <w:szCs w:val="20"/>
          <w:lang w:val="es-MX"/>
        </w:rPr>
        <w:t xml:space="preserve"> que el Estado debe intervenir en la investigación científica, puesto que esta intervención redundará en riqueza económica, progreso social y poderío militar.</w:t>
      </w:r>
    </w:p>
    <w:p w:rsidR="001262EE" w:rsidRDefault="001262EE" w:rsidP="00CB0286">
      <w:pPr>
        <w:pStyle w:val="ListParagraph"/>
        <w:spacing w:after="0"/>
        <w:ind w:left="0"/>
        <w:rPr>
          <w:rFonts w:ascii="Times New Roman" w:hAnsi="Times New Roman"/>
          <w:sz w:val="20"/>
          <w:szCs w:val="20"/>
          <w:lang w:val="es-MX"/>
        </w:rPr>
      </w:pPr>
      <w:r>
        <w:rPr>
          <w:rFonts w:ascii="Times New Roman" w:hAnsi="Times New Roman"/>
          <w:sz w:val="20"/>
          <w:szCs w:val="20"/>
          <w:lang w:val="es-MX"/>
        </w:rPr>
        <w:t>D</w:t>
      </w:r>
      <w:r w:rsidRPr="00530A8A">
        <w:rPr>
          <w:rFonts w:ascii="Times New Roman" w:hAnsi="Times New Roman"/>
          <w:sz w:val="20"/>
          <w:szCs w:val="20"/>
          <w:lang w:val="es-MX"/>
        </w:rPr>
        <w:t xml:space="preserve">urante el </w:t>
      </w:r>
      <w:r>
        <w:rPr>
          <w:rFonts w:ascii="Times New Roman" w:hAnsi="Times New Roman"/>
          <w:sz w:val="20"/>
          <w:szCs w:val="20"/>
          <w:lang w:val="es-MX"/>
        </w:rPr>
        <w:t>S.XX</w:t>
      </w:r>
      <w:r w:rsidRPr="00530A8A">
        <w:rPr>
          <w:rFonts w:ascii="Times New Roman" w:hAnsi="Times New Roman"/>
          <w:sz w:val="20"/>
          <w:szCs w:val="20"/>
          <w:lang w:val="es-MX"/>
        </w:rPr>
        <w:t xml:space="preserve">, con el surgimiento y apogeo de la ciencia posacadémica, se espera que la popularización </w:t>
      </w:r>
      <w:r>
        <w:rPr>
          <w:rFonts w:ascii="Times New Roman" w:hAnsi="Times New Roman"/>
          <w:sz w:val="20"/>
          <w:szCs w:val="20"/>
          <w:lang w:val="es-MX"/>
        </w:rPr>
        <w:t>“</w:t>
      </w:r>
      <w:r w:rsidRPr="00530A8A">
        <w:rPr>
          <w:rFonts w:ascii="Times New Roman" w:hAnsi="Times New Roman"/>
          <w:sz w:val="20"/>
          <w:szCs w:val="20"/>
          <w:lang w:val="es-MX"/>
        </w:rPr>
        <w:t>venda</w:t>
      </w:r>
      <w:r>
        <w:rPr>
          <w:rFonts w:ascii="Times New Roman" w:hAnsi="Times New Roman"/>
          <w:sz w:val="20"/>
          <w:szCs w:val="20"/>
          <w:lang w:val="es-MX"/>
        </w:rPr>
        <w:t>”</w:t>
      </w:r>
      <w:r w:rsidRPr="00530A8A">
        <w:rPr>
          <w:rFonts w:ascii="Times New Roman" w:hAnsi="Times New Roman"/>
          <w:sz w:val="20"/>
          <w:szCs w:val="20"/>
          <w:lang w:val="es-MX"/>
        </w:rPr>
        <w:t xml:space="preserve"> la ciencia y sus aplicaciones a la </w:t>
      </w:r>
      <w:r>
        <w:rPr>
          <w:rFonts w:ascii="Times New Roman" w:hAnsi="Times New Roman"/>
          <w:sz w:val="20"/>
          <w:szCs w:val="20"/>
          <w:lang w:val="es-MX"/>
        </w:rPr>
        <w:t>a</w:t>
      </w:r>
      <w:r w:rsidRPr="00530A8A">
        <w:rPr>
          <w:rFonts w:ascii="Times New Roman" w:hAnsi="Times New Roman"/>
          <w:sz w:val="20"/>
          <w:szCs w:val="20"/>
          <w:lang w:val="es-MX"/>
        </w:rPr>
        <w:t xml:space="preserve">udiencia </w:t>
      </w:r>
      <w:r>
        <w:rPr>
          <w:rFonts w:ascii="Times New Roman" w:hAnsi="Times New Roman"/>
          <w:sz w:val="20"/>
          <w:szCs w:val="20"/>
          <w:lang w:val="es-MX"/>
        </w:rPr>
        <w:t>g</w:t>
      </w:r>
      <w:r w:rsidRPr="00530A8A">
        <w:rPr>
          <w:rFonts w:ascii="Times New Roman" w:hAnsi="Times New Roman"/>
          <w:sz w:val="20"/>
          <w:szCs w:val="20"/>
          <w:lang w:val="es-MX"/>
        </w:rPr>
        <w:t>eneral para fortalecer el apoyo social y su legitimación. Esto alimenta nuevas estrategias y canales de popularización</w:t>
      </w:r>
      <w:r>
        <w:rPr>
          <w:rFonts w:ascii="Times New Roman" w:hAnsi="Times New Roman"/>
          <w:sz w:val="20"/>
          <w:szCs w:val="20"/>
          <w:lang w:val="es-MX"/>
        </w:rPr>
        <w:t>,</w:t>
      </w:r>
      <w:r w:rsidRPr="00530A8A">
        <w:rPr>
          <w:rFonts w:ascii="Times New Roman" w:hAnsi="Times New Roman"/>
          <w:sz w:val="20"/>
          <w:szCs w:val="20"/>
          <w:lang w:val="es-MX"/>
        </w:rPr>
        <w:t xml:space="preserve"> que incluyen asociaciones entre instituciones científicas y de entretenimiento.</w:t>
      </w:r>
      <w:r>
        <w:rPr>
          <w:rFonts w:ascii="Times New Roman" w:hAnsi="Times New Roman"/>
          <w:sz w:val="20"/>
          <w:szCs w:val="20"/>
          <w:lang w:val="es-MX"/>
        </w:rPr>
        <w:t xml:space="preserve"> Muchos </w:t>
      </w:r>
      <w:r w:rsidRPr="00530A8A">
        <w:rPr>
          <w:rFonts w:ascii="Times New Roman" w:hAnsi="Times New Roman"/>
          <w:sz w:val="20"/>
          <w:szCs w:val="20"/>
          <w:lang w:val="es-MX"/>
        </w:rPr>
        <w:t>científicos ven en la consultoría una oportunidad para contrarrestar la imagen negativa de la ciencia que comienza a extenderse luego</w:t>
      </w:r>
      <w:r>
        <w:rPr>
          <w:rFonts w:ascii="Times New Roman" w:hAnsi="Times New Roman"/>
          <w:sz w:val="20"/>
          <w:szCs w:val="20"/>
          <w:lang w:val="es-MX"/>
        </w:rPr>
        <w:t xml:space="preserve"> de</w:t>
      </w:r>
      <w:r w:rsidRPr="00530A8A">
        <w:rPr>
          <w:rFonts w:ascii="Times New Roman" w:hAnsi="Times New Roman"/>
          <w:sz w:val="20"/>
          <w:szCs w:val="20"/>
          <w:lang w:val="es-MX"/>
        </w:rPr>
        <w:t xml:space="preserve"> la Segunda Guerra Mundial y</w:t>
      </w:r>
      <w:r>
        <w:rPr>
          <w:rFonts w:ascii="Times New Roman" w:hAnsi="Times New Roman"/>
          <w:sz w:val="20"/>
          <w:szCs w:val="20"/>
          <w:lang w:val="es-MX"/>
        </w:rPr>
        <w:t>,</w:t>
      </w:r>
      <w:r w:rsidRPr="00530A8A">
        <w:rPr>
          <w:rFonts w:ascii="Times New Roman" w:hAnsi="Times New Roman"/>
          <w:sz w:val="20"/>
          <w:szCs w:val="20"/>
          <w:lang w:val="es-MX"/>
        </w:rPr>
        <w:t xml:space="preserve"> con ello</w:t>
      </w:r>
      <w:r>
        <w:rPr>
          <w:rFonts w:ascii="Times New Roman" w:hAnsi="Times New Roman"/>
          <w:sz w:val="20"/>
          <w:szCs w:val="20"/>
          <w:lang w:val="es-MX"/>
        </w:rPr>
        <w:t>,</w:t>
      </w:r>
      <w:r w:rsidRPr="00530A8A">
        <w:rPr>
          <w:rFonts w:ascii="Times New Roman" w:hAnsi="Times New Roman"/>
          <w:sz w:val="20"/>
          <w:szCs w:val="20"/>
          <w:lang w:val="es-MX"/>
        </w:rPr>
        <w:t xml:space="preserve"> intentan atenuar la desconfianza que genera la ciencia, producto de las consecuencias negativas que muchas veces tienen los desarrollos tecnológicos.</w:t>
      </w:r>
    </w:p>
    <w:p w:rsidR="001262EE" w:rsidRDefault="001262EE" w:rsidP="00CB0286">
      <w:pPr>
        <w:pStyle w:val="ListParagraph"/>
        <w:spacing w:after="0"/>
        <w:ind w:left="0"/>
        <w:rPr>
          <w:rFonts w:ascii="Times New Roman" w:hAnsi="Times New Roman"/>
          <w:sz w:val="20"/>
          <w:szCs w:val="20"/>
          <w:lang w:val="es-MX"/>
        </w:rPr>
      </w:pPr>
      <w:r w:rsidRPr="00530A8A">
        <w:rPr>
          <w:rFonts w:ascii="Times New Roman" w:hAnsi="Times New Roman"/>
          <w:sz w:val="20"/>
          <w:szCs w:val="20"/>
          <w:lang w:val="es-MX"/>
        </w:rPr>
        <w:t>Las películas de divulgación científica tienen un rol importante en la comunicación pública de la ciencia y la tecnología. La alianza entre la ciencia y el cine resulta</w:t>
      </w:r>
      <w:r>
        <w:rPr>
          <w:rFonts w:ascii="Times New Roman" w:hAnsi="Times New Roman"/>
          <w:sz w:val="20"/>
          <w:szCs w:val="20"/>
          <w:lang w:val="es-MX"/>
        </w:rPr>
        <w:t xml:space="preserve"> </w:t>
      </w:r>
      <w:r w:rsidRPr="00530A8A">
        <w:rPr>
          <w:rFonts w:ascii="Times New Roman" w:hAnsi="Times New Roman"/>
          <w:sz w:val="20"/>
          <w:szCs w:val="20"/>
          <w:lang w:val="es-MX"/>
        </w:rPr>
        <w:t>beneficiosa para ambas partes. Por un lado, los cineastas se ven motivados a recurrir a consultores científicos porque el conocimiento científico ocupa un lugar de privilegio en la sociedad</w:t>
      </w:r>
      <w:r>
        <w:rPr>
          <w:rFonts w:ascii="Times New Roman" w:hAnsi="Times New Roman"/>
          <w:sz w:val="20"/>
          <w:szCs w:val="20"/>
          <w:lang w:val="es-MX"/>
        </w:rPr>
        <w:t>, y</w:t>
      </w:r>
      <w:r w:rsidRPr="00530A8A">
        <w:rPr>
          <w:rFonts w:ascii="Times New Roman" w:hAnsi="Times New Roman"/>
          <w:sz w:val="20"/>
          <w:szCs w:val="20"/>
          <w:lang w:val="es-MX"/>
        </w:rPr>
        <w:t xml:space="preserve"> </w:t>
      </w:r>
      <w:r>
        <w:rPr>
          <w:rFonts w:ascii="Times New Roman" w:hAnsi="Times New Roman"/>
          <w:sz w:val="20"/>
          <w:szCs w:val="20"/>
          <w:lang w:val="es-MX"/>
        </w:rPr>
        <w:t>el experto</w:t>
      </w:r>
      <w:r w:rsidRPr="00530A8A">
        <w:rPr>
          <w:rFonts w:ascii="Times New Roman" w:hAnsi="Times New Roman"/>
          <w:sz w:val="20"/>
          <w:szCs w:val="20"/>
          <w:lang w:val="es-MX"/>
        </w:rPr>
        <w:t xml:space="preserve"> científico se utiliza</w:t>
      </w:r>
      <w:r>
        <w:rPr>
          <w:rFonts w:ascii="Times New Roman" w:hAnsi="Times New Roman"/>
          <w:sz w:val="20"/>
          <w:szCs w:val="20"/>
          <w:lang w:val="es-MX"/>
        </w:rPr>
        <w:t xml:space="preserve"> a</w:t>
      </w:r>
      <w:r w:rsidRPr="00530A8A">
        <w:rPr>
          <w:rFonts w:ascii="Times New Roman" w:hAnsi="Times New Roman"/>
          <w:sz w:val="20"/>
          <w:szCs w:val="20"/>
          <w:lang w:val="es-MX"/>
        </w:rPr>
        <w:t xml:space="preserve"> </w:t>
      </w:r>
      <w:r>
        <w:rPr>
          <w:rFonts w:ascii="Times New Roman" w:hAnsi="Times New Roman"/>
          <w:sz w:val="20"/>
          <w:szCs w:val="20"/>
          <w:lang w:val="es-MX"/>
        </w:rPr>
        <w:t>m</w:t>
      </w:r>
      <w:r w:rsidRPr="00530A8A">
        <w:rPr>
          <w:rFonts w:ascii="Times New Roman" w:hAnsi="Times New Roman"/>
          <w:sz w:val="20"/>
          <w:szCs w:val="20"/>
          <w:lang w:val="es-MX"/>
        </w:rPr>
        <w:t>enudo para legitimar los propios puntos de vista. Al recurrir a científicos</w:t>
      </w:r>
      <w:r>
        <w:rPr>
          <w:rFonts w:ascii="Times New Roman" w:hAnsi="Times New Roman"/>
          <w:sz w:val="20"/>
          <w:szCs w:val="20"/>
          <w:lang w:val="es-MX"/>
        </w:rPr>
        <w:t xml:space="preserve"> </w:t>
      </w:r>
      <w:r w:rsidRPr="00530A8A">
        <w:rPr>
          <w:rFonts w:ascii="Times New Roman" w:hAnsi="Times New Roman"/>
          <w:sz w:val="20"/>
          <w:szCs w:val="20"/>
          <w:lang w:val="es-MX"/>
        </w:rPr>
        <w:t>como asesores, los cineastas pued</w:t>
      </w:r>
      <w:r>
        <w:rPr>
          <w:rFonts w:ascii="Times New Roman" w:hAnsi="Times New Roman"/>
          <w:sz w:val="20"/>
          <w:szCs w:val="20"/>
          <w:lang w:val="es-MX"/>
        </w:rPr>
        <w:t>e</w:t>
      </w:r>
      <w:r w:rsidRPr="00530A8A">
        <w:rPr>
          <w:rFonts w:ascii="Times New Roman" w:hAnsi="Times New Roman"/>
          <w:sz w:val="20"/>
          <w:szCs w:val="20"/>
          <w:lang w:val="es-MX"/>
        </w:rPr>
        <w:t>n reivindicar la legitimidad de sus propias visiones de la ciencia.</w:t>
      </w:r>
    </w:p>
    <w:p w:rsidR="001262EE" w:rsidRDefault="001262EE" w:rsidP="00CB0286">
      <w:pPr>
        <w:pStyle w:val="ListParagraph"/>
        <w:spacing w:after="0"/>
        <w:ind w:left="0"/>
        <w:rPr>
          <w:rFonts w:ascii="Times New Roman" w:hAnsi="Times New Roman"/>
          <w:sz w:val="20"/>
          <w:szCs w:val="20"/>
          <w:lang w:val="es-MX"/>
        </w:rPr>
      </w:pPr>
      <w:r w:rsidRPr="00530A8A">
        <w:rPr>
          <w:rFonts w:ascii="Times New Roman" w:hAnsi="Times New Roman"/>
          <w:sz w:val="20"/>
          <w:szCs w:val="20"/>
          <w:lang w:val="es-MX"/>
        </w:rPr>
        <w:t>Otra práctica relacionada a la C</w:t>
      </w:r>
      <w:r>
        <w:rPr>
          <w:rFonts w:ascii="Times New Roman" w:hAnsi="Times New Roman"/>
          <w:sz w:val="20"/>
          <w:szCs w:val="20"/>
          <w:lang w:val="es-MX"/>
        </w:rPr>
        <w:t xml:space="preserve">PCT </w:t>
      </w:r>
      <w:r w:rsidRPr="00530A8A">
        <w:rPr>
          <w:rFonts w:ascii="Times New Roman" w:hAnsi="Times New Roman"/>
          <w:sz w:val="20"/>
          <w:szCs w:val="20"/>
          <w:lang w:val="es-MX"/>
        </w:rPr>
        <w:t>son las relaciones públicas. Las relaciones públicas se pueden concebir como una actividad tendiente a establecer una comunicación recíproca entre una organización y la opinión pública, con la intención de influir en esta última. Se trata de persuadir al público para lograr consenso, fidelidad y apoyo en acciones presentes o futuras, a la vez que se lo informa y escucha.</w:t>
      </w:r>
    </w:p>
    <w:p w:rsidR="001262EE" w:rsidRDefault="001262EE" w:rsidP="00CB0286">
      <w:pPr>
        <w:pStyle w:val="ListParagraph"/>
        <w:spacing w:after="0"/>
        <w:ind w:left="0"/>
        <w:rPr>
          <w:rFonts w:ascii="Times New Roman" w:hAnsi="Times New Roman"/>
          <w:sz w:val="20"/>
          <w:szCs w:val="20"/>
          <w:lang w:val="es-MX"/>
        </w:rPr>
      </w:pPr>
      <w:r>
        <w:rPr>
          <w:rFonts w:ascii="Times New Roman" w:hAnsi="Times New Roman"/>
          <w:sz w:val="20"/>
          <w:szCs w:val="20"/>
          <w:lang w:val="es-MX"/>
        </w:rPr>
        <w:t>E</w:t>
      </w:r>
      <w:r w:rsidRPr="00530A8A">
        <w:rPr>
          <w:rFonts w:ascii="Times New Roman" w:hAnsi="Times New Roman"/>
          <w:sz w:val="20"/>
          <w:szCs w:val="20"/>
          <w:lang w:val="es-MX"/>
        </w:rPr>
        <w:t>n la actualidad, la ciencia depende cada vez más de recursos financieros y humanos escasos</w:t>
      </w:r>
      <w:r>
        <w:rPr>
          <w:rFonts w:ascii="Times New Roman" w:hAnsi="Times New Roman"/>
          <w:sz w:val="20"/>
          <w:szCs w:val="20"/>
          <w:lang w:val="es-MX"/>
        </w:rPr>
        <w:t>,</w:t>
      </w:r>
      <w:r w:rsidRPr="00530A8A">
        <w:rPr>
          <w:rFonts w:ascii="Times New Roman" w:hAnsi="Times New Roman"/>
          <w:sz w:val="20"/>
          <w:szCs w:val="20"/>
          <w:lang w:val="es-MX"/>
        </w:rPr>
        <w:t xml:space="preserve"> y de la </w:t>
      </w:r>
      <w:r>
        <w:rPr>
          <w:rFonts w:ascii="Times New Roman" w:hAnsi="Times New Roman"/>
          <w:sz w:val="20"/>
          <w:szCs w:val="20"/>
          <w:lang w:val="es-MX"/>
        </w:rPr>
        <w:t>aceptac</w:t>
      </w:r>
      <w:r w:rsidRPr="00530A8A">
        <w:rPr>
          <w:rFonts w:ascii="Times New Roman" w:hAnsi="Times New Roman"/>
          <w:sz w:val="20"/>
          <w:szCs w:val="20"/>
          <w:lang w:val="es-MX"/>
        </w:rPr>
        <w:t>ión</w:t>
      </w:r>
      <w:r>
        <w:rPr>
          <w:rFonts w:ascii="Times New Roman" w:hAnsi="Times New Roman"/>
          <w:sz w:val="20"/>
          <w:szCs w:val="20"/>
          <w:lang w:val="es-MX"/>
        </w:rPr>
        <w:t xml:space="preserve"> social</w:t>
      </w:r>
      <w:r w:rsidRPr="00530A8A">
        <w:rPr>
          <w:rFonts w:ascii="Times New Roman" w:hAnsi="Times New Roman"/>
          <w:sz w:val="20"/>
          <w:szCs w:val="20"/>
          <w:lang w:val="es-MX"/>
        </w:rPr>
        <w:t xml:space="preserve"> </w:t>
      </w:r>
      <w:r>
        <w:rPr>
          <w:rFonts w:ascii="Times New Roman" w:hAnsi="Times New Roman"/>
          <w:sz w:val="20"/>
          <w:szCs w:val="20"/>
          <w:lang w:val="es-MX"/>
        </w:rPr>
        <w:t>(l</w:t>
      </w:r>
      <w:r w:rsidRPr="00530A8A">
        <w:rPr>
          <w:rFonts w:ascii="Times New Roman" w:hAnsi="Times New Roman"/>
          <w:sz w:val="20"/>
          <w:szCs w:val="20"/>
          <w:lang w:val="es-MX"/>
        </w:rPr>
        <w:t>a opinión pública, los políticos y patrocinadores</w:t>
      </w:r>
      <w:r>
        <w:rPr>
          <w:rFonts w:ascii="Times New Roman" w:hAnsi="Times New Roman"/>
          <w:sz w:val="20"/>
          <w:szCs w:val="20"/>
          <w:lang w:val="es-MX"/>
        </w:rPr>
        <w:t>).</w:t>
      </w:r>
      <w:r w:rsidRPr="00530A8A">
        <w:rPr>
          <w:rFonts w:ascii="Times New Roman" w:hAnsi="Times New Roman"/>
          <w:sz w:val="20"/>
          <w:szCs w:val="20"/>
          <w:lang w:val="es-MX"/>
        </w:rPr>
        <w:t xml:space="preserve"> </w:t>
      </w:r>
      <w:r>
        <w:rPr>
          <w:rFonts w:ascii="Times New Roman" w:hAnsi="Times New Roman"/>
          <w:sz w:val="20"/>
          <w:szCs w:val="20"/>
          <w:lang w:val="es-MX"/>
        </w:rPr>
        <w:t>E</w:t>
      </w:r>
      <w:r w:rsidRPr="00530A8A">
        <w:rPr>
          <w:rFonts w:ascii="Times New Roman" w:hAnsi="Times New Roman"/>
          <w:sz w:val="20"/>
          <w:szCs w:val="20"/>
          <w:lang w:val="es-MX"/>
        </w:rPr>
        <w:t>stas restricciones han llevado a que la actividad de muchos científicos est</w:t>
      </w:r>
      <w:r>
        <w:rPr>
          <w:rFonts w:ascii="Times New Roman" w:hAnsi="Times New Roman"/>
          <w:sz w:val="20"/>
          <w:szCs w:val="20"/>
          <w:lang w:val="es-MX"/>
        </w:rPr>
        <w:t>é</w:t>
      </w:r>
      <w:r w:rsidRPr="00530A8A">
        <w:rPr>
          <w:rFonts w:ascii="Times New Roman" w:hAnsi="Times New Roman"/>
          <w:sz w:val="20"/>
          <w:szCs w:val="20"/>
          <w:lang w:val="es-MX"/>
        </w:rPr>
        <w:t xml:space="preserve"> orientada </w:t>
      </w:r>
      <w:r>
        <w:rPr>
          <w:rFonts w:ascii="Times New Roman" w:hAnsi="Times New Roman"/>
          <w:sz w:val="20"/>
          <w:szCs w:val="20"/>
          <w:lang w:val="es-MX"/>
        </w:rPr>
        <w:t>hacia</w:t>
      </w:r>
      <w:r w:rsidRPr="00530A8A">
        <w:rPr>
          <w:rFonts w:ascii="Times New Roman" w:hAnsi="Times New Roman"/>
          <w:sz w:val="20"/>
          <w:szCs w:val="20"/>
          <w:lang w:val="es-MX"/>
        </w:rPr>
        <w:t xml:space="preserve"> los medios de comunicación. </w:t>
      </w:r>
      <w:r w:rsidRPr="0009691F">
        <w:rPr>
          <w:rFonts w:ascii="Times New Roman" w:hAnsi="Times New Roman"/>
          <w:sz w:val="20"/>
          <w:szCs w:val="20"/>
          <w:lang w:val="es-MX"/>
        </w:rPr>
        <w:t>Así</w:t>
      </w:r>
      <w:r>
        <w:rPr>
          <w:rFonts w:ascii="Times New Roman" w:hAnsi="Times New Roman"/>
          <w:sz w:val="20"/>
          <w:szCs w:val="20"/>
          <w:lang w:val="es-MX"/>
        </w:rPr>
        <w:t>,</w:t>
      </w:r>
      <w:r w:rsidRPr="0009691F">
        <w:rPr>
          <w:rFonts w:ascii="Times New Roman" w:hAnsi="Times New Roman"/>
          <w:sz w:val="20"/>
          <w:szCs w:val="20"/>
          <w:lang w:val="es-MX"/>
        </w:rPr>
        <w:t xml:space="preserve"> resulta habitual</w:t>
      </w:r>
      <w:r w:rsidRPr="00530A8A">
        <w:rPr>
          <w:rFonts w:ascii="Times New Roman" w:hAnsi="Times New Roman"/>
          <w:sz w:val="20"/>
          <w:szCs w:val="20"/>
          <w:lang w:val="es-MX"/>
        </w:rPr>
        <w:t xml:space="preserve"> que los científicos adopten herramientas propias de las razones públicas para hacerse visibles en los foros públicos, proyectando una imagen positiva de sí mismos y sus actividades</w:t>
      </w:r>
      <w:r>
        <w:rPr>
          <w:rFonts w:ascii="Times New Roman" w:hAnsi="Times New Roman"/>
          <w:sz w:val="20"/>
          <w:szCs w:val="20"/>
          <w:lang w:val="es-MX"/>
        </w:rPr>
        <w:t>. S</w:t>
      </w:r>
      <w:r w:rsidRPr="00530A8A">
        <w:rPr>
          <w:rFonts w:ascii="Times New Roman" w:hAnsi="Times New Roman"/>
          <w:sz w:val="20"/>
          <w:szCs w:val="20"/>
          <w:lang w:val="es-MX"/>
        </w:rPr>
        <w:t>obre todo</w:t>
      </w:r>
      <w:r>
        <w:rPr>
          <w:rFonts w:ascii="Times New Roman" w:hAnsi="Times New Roman"/>
          <w:sz w:val="20"/>
          <w:szCs w:val="20"/>
          <w:lang w:val="es-MX"/>
        </w:rPr>
        <w:t>,</w:t>
      </w:r>
      <w:r w:rsidRPr="00530A8A">
        <w:rPr>
          <w:rFonts w:ascii="Times New Roman" w:hAnsi="Times New Roman"/>
          <w:sz w:val="20"/>
          <w:szCs w:val="20"/>
          <w:lang w:val="es-MX"/>
        </w:rPr>
        <w:t xml:space="preserve"> cuando los asuntos que los ocupa</w:t>
      </w:r>
      <w:r>
        <w:rPr>
          <w:rFonts w:ascii="Times New Roman" w:hAnsi="Times New Roman"/>
          <w:sz w:val="20"/>
          <w:szCs w:val="20"/>
          <w:lang w:val="es-MX"/>
        </w:rPr>
        <w:t xml:space="preserve">n </w:t>
      </w:r>
      <w:r w:rsidRPr="00530A8A">
        <w:rPr>
          <w:rFonts w:ascii="Times New Roman" w:hAnsi="Times New Roman"/>
          <w:sz w:val="20"/>
          <w:szCs w:val="20"/>
          <w:lang w:val="es-MX"/>
        </w:rPr>
        <w:t>tienen un gran impacto social y están sujetos a competición o controversia.</w:t>
      </w:r>
    </w:p>
    <w:p w:rsidR="001262EE" w:rsidRDefault="001262EE" w:rsidP="00CB0286">
      <w:pPr>
        <w:pStyle w:val="ListParagraph"/>
        <w:spacing w:after="0"/>
        <w:ind w:left="0"/>
        <w:rPr>
          <w:rFonts w:ascii="Times New Roman" w:hAnsi="Times New Roman"/>
          <w:sz w:val="20"/>
          <w:szCs w:val="20"/>
          <w:lang w:val="es-MX"/>
        </w:rPr>
      </w:pPr>
      <w:r>
        <w:rPr>
          <w:rFonts w:ascii="Times New Roman" w:hAnsi="Times New Roman"/>
          <w:sz w:val="20"/>
          <w:szCs w:val="20"/>
          <w:lang w:val="es-MX"/>
        </w:rPr>
        <w:t>E</w:t>
      </w:r>
      <w:r w:rsidRPr="00530A8A">
        <w:rPr>
          <w:rFonts w:ascii="Times New Roman" w:hAnsi="Times New Roman"/>
          <w:sz w:val="20"/>
          <w:szCs w:val="20"/>
          <w:lang w:val="es-MX"/>
        </w:rPr>
        <w:t xml:space="preserve">n la práctica, estas </w:t>
      </w:r>
      <w:r>
        <w:rPr>
          <w:rFonts w:ascii="Times New Roman" w:hAnsi="Times New Roman"/>
          <w:sz w:val="20"/>
          <w:szCs w:val="20"/>
          <w:lang w:val="es-MX"/>
        </w:rPr>
        <w:t>tres</w:t>
      </w:r>
      <w:r w:rsidRPr="00530A8A">
        <w:rPr>
          <w:rFonts w:ascii="Times New Roman" w:hAnsi="Times New Roman"/>
          <w:sz w:val="20"/>
          <w:szCs w:val="20"/>
          <w:lang w:val="es-MX"/>
        </w:rPr>
        <w:t xml:space="preserve"> actividades de la</w:t>
      </w:r>
      <w:r>
        <w:rPr>
          <w:rFonts w:ascii="Times New Roman" w:hAnsi="Times New Roman"/>
          <w:sz w:val="20"/>
          <w:szCs w:val="20"/>
          <w:lang w:val="es-MX"/>
        </w:rPr>
        <w:t xml:space="preserve"> CPCT </w:t>
      </w:r>
      <w:r w:rsidRPr="00530A8A">
        <w:rPr>
          <w:rFonts w:ascii="Times New Roman" w:hAnsi="Times New Roman"/>
          <w:sz w:val="20"/>
          <w:szCs w:val="20"/>
          <w:lang w:val="es-MX"/>
        </w:rPr>
        <w:t>se presentan combinadas. Por ejemplo, en el periodismo científico pueden encontrarse elementos de divulgación científica</w:t>
      </w:r>
      <w:r>
        <w:rPr>
          <w:rFonts w:ascii="Times New Roman" w:hAnsi="Times New Roman"/>
          <w:sz w:val="20"/>
          <w:szCs w:val="20"/>
          <w:lang w:val="es-MX"/>
        </w:rPr>
        <w:t>,</w:t>
      </w:r>
      <w:r w:rsidRPr="00530A8A">
        <w:rPr>
          <w:rFonts w:ascii="Times New Roman" w:hAnsi="Times New Roman"/>
          <w:sz w:val="20"/>
          <w:szCs w:val="20"/>
          <w:lang w:val="es-MX"/>
        </w:rPr>
        <w:t xml:space="preserve"> y en las relaciones públicas de la ciencia </w:t>
      </w:r>
      <w:r>
        <w:rPr>
          <w:rFonts w:ascii="Times New Roman" w:hAnsi="Times New Roman"/>
          <w:sz w:val="20"/>
          <w:szCs w:val="20"/>
          <w:lang w:val="es-MX"/>
        </w:rPr>
        <w:t xml:space="preserve">suelen </w:t>
      </w:r>
      <w:r w:rsidRPr="00530A8A">
        <w:rPr>
          <w:rFonts w:ascii="Times New Roman" w:hAnsi="Times New Roman"/>
          <w:sz w:val="20"/>
          <w:szCs w:val="20"/>
          <w:lang w:val="es-MX"/>
        </w:rPr>
        <w:t>utilizarse modo</w:t>
      </w:r>
      <w:r>
        <w:rPr>
          <w:rFonts w:ascii="Times New Roman" w:hAnsi="Times New Roman"/>
          <w:sz w:val="20"/>
          <w:szCs w:val="20"/>
          <w:lang w:val="es-MX"/>
        </w:rPr>
        <w:t>s</w:t>
      </w:r>
      <w:r w:rsidRPr="00530A8A">
        <w:rPr>
          <w:rFonts w:ascii="Times New Roman" w:hAnsi="Times New Roman"/>
          <w:sz w:val="20"/>
          <w:szCs w:val="20"/>
          <w:lang w:val="es-MX"/>
        </w:rPr>
        <w:t xml:space="preserve"> de comunicación propios del periodismo y la divulgación científica. A su vez, no siempre quedan definidas las intenciones que animan a quienes producen, informan, divulgan o promocionan el conocimiento científico.</w:t>
      </w:r>
    </w:p>
    <w:p w:rsidR="001262EE" w:rsidRDefault="001262EE" w:rsidP="00CB0286">
      <w:pPr>
        <w:pStyle w:val="ListParagraph"/>
        <w:spacing w:after="0"/>
        <w:ind w:left="0"/>
        <w:rPr>
          <w:rFonts w:ascii="Times New Roman" w:hAnsi="Times New Roman"/>
          <w:sz w:val="20"/>
          <w:szCs w:val="20"/>
          <w:lang w:val="es-MX"/>
        </w:rPr>
      </w:pPr>
    </w:p>
    <w:p w:rsidR="001262EE" w:rsidRDefault="001262EE" w:rsidP="00CB0286">
      <w:pPr>
        <w:pStyle w:val="ListParagraph"/>
        <w:spacing w:after="0"/>
        <w:ind w:left="0"/>
        <w:rPr>
          <w:rFonts w:ascii="Times New Roman" w:hAnsi="Times New Roman"/>
          <w:sz w:val="20"/>
          <w:szCs w:val="20"/>
          <w:lang w:val="es-MX"/>
        </w:rPr>
      </w:pPr>
      <w:r w:rsidRPr="00530A8A">
        <w:rPr>
          <w:rFonts w:ascii="Times New Roman" w:hAnsi="Times New Roman"/>
          <w:sz w:val="20"/>
          <w:szCs w:val="20"/>
          <w:lang w:val="es-MX"/>
        </w:rPr>
        <w:t>Ahora bien, el modelo de</w:t>
      </w:r>
      <w:r>
        <w:rPr>
          <w:rFonts w:ascii="Times New Roman" w:hAnsi="Times New Roman"/>
          <w:sz w:val="20"/>
          <w:szCs w:val="20"/>
          <w:lang w:val="es-MX"/>
        </w:rPr>
        <w:t>ficitario</w:t>
      </w:r>
      <w:r w:rsidRPr="00530A8A">
        <w:rPr>
          <w:rFonts w:ascii="Times New Roman" w:hAnsi="Times New Roman"/>
          <w:sz w:val="20"/>
          <w:szCs w:val="20"/>
          <w:lang w:val="es-MX"/>
        </w:rPr>
        <w:t xml:space="preserve"> es problemático por las siguientes razones.</w:t>
      </w:r>
    </w:p>
    <w:p w:rsidR="001262EE" w:rsidRDefault="001262EE" w:rsidP="00530A8A">
      <w:pPr>
        <w:pStyle w:val="ListParagraph"/>
        <w:numPr>
          <w:ilvl w:val="0"/>
          <w:numId w:val="38"/>
        </w:numPr>
        <w:spacing w:after="0"/>
        <w:rPr>
          <w:rFonts w:ascii="Times New Roman" w:hAnsi="Times New Roman"/>
          <w:sz w:val="20"/>
          <w:szCs w:val="20"/>
          <w:lang w:val="es-MX"/>
        </w:rPr>
      </w:pPr>
      <w:r w:rsidRPr="00530A8A">
        <w:rPr>
          <w:rFonts w:ascii="Times New Roman" w:hAnsi="Times New Roman"/>
          <w:sz w:val="20"/>
          <w:szCs w:val="20"/>
          <w:lang w:val="es-MX"/>
        </w:rPr>
        <w:t>Primero</w:t>
      </w:r>
      <w:r>
        <w:rPr>
          <w:rFonts w:ascii="Times New Roman" w:hAnsi="Times New Roman"/>
          <w:sz w:val="20"/>
          <w:szCs w:val="20"/>
          <w:lang w:val="es-MX"/>
        </w:rPr>
        <w:t>,</w:t>
      </w:r>
      <w:r w:rsidRPr="00530A8A">
        <w:rPr>
          <w:rFonts w:ascii="Times New Roman" w:hAnsi="Times New Roman"/>
          <w:sz w:val="20"/>
          <w:szCs w:val="20"/>
          <w:lang w:val="es-MX"/>
        </w:rPr>
        <w:t xml:space="preserve"> tiende a considerar la ciencia como una </w:t>
      </w:r>
      <w:r>
        <w:rPr>
          <w:rFonts w:ascii="Times New Roman" w:hAnsi="Times New Roman"/>
          <w:sz w:val="20"/>
          <w:szCs w:val="20"/>
          <w:lang w:val="es-MX"/>
        </w:rPr>
        <w:t>“</w:t>
      </w:r>
      <w:r w:rsidRPr="00530A8A">
        <w:rPr>
          <w:rFonts w:ascii="Times New Roman" w:hAnsi="Times New Roman"/>
          <w:sz w:val="20"/>
          <w:szCs w:val="20"/>
          <w:lang w:val="es-MX"/>
        </w:rPr>
        <w:t>caja negra</w:t>
      </w:r>
      <w:r>
        <w:rPr>
          <w:rFonts w:ascii="Times New Roman" w:hAnsi="Times New Roman"/>
          <w:sz w:val="20"/>
          <w:szCs w:val="20"/>
          <w:lang w:val="es-MX"/>
        </w:rPr>
        <w:t>”</w:t>
      </w:r>
      <w:r w:rsidRPr="00530A8A">
        <w:rPr>
          <w:rFonts w:ascii="Times New Roman" w:hAnsi="Times New Roman"/>
          <w:sz w:val="20"/>
          <w:szCs w:val="20"/>
          <w:lang w:val="es-MX"/>
        </w:rPr>
        <w:t xml:space="preserve"> en la que </w:t>
      </w:r>
      <w:r>
        <w:rPr>
          <w:rFonts w:ascii="Times New Roman" w:hAnsi="Times New Roman"/>
          <w:sz w:val="20"/>
          <w:szCs w:val="20"/>
          <w:lang w:val="es-MX"/>
        </w:rPr>
        <w:t>ingresa</w:t>
      </w:r>
      <w:r w:rsidRPr="00530A8A">
        <w:rPr>
          <w:rFonts w:ascii="Times New Roman" w:hAnsi="Times New Roman"/>
          <w:sz w:val="20"/>
          <w:szCs w:val="20"/>
          <w:lang w:val="es-MX"/>
        </w:rPr>
        <w:t>n hechos para producir como resultado verdades sobre el mundo. Esta n</w:t>
      </w:r>
      <w:r>
        <w:rPr>
          <w:rFonts w:ascii="Times New Roman" w:hAnsi="Times New Roman"/>
          <w:sz w:val="20"/>
          <w:szCs w:val="20"/>
          <w:lang w:val="es-MX"/>
        </w:rPr>
        <w:t>o</w:t>
      </w:r>
      <w:r w:rsidRPr="00530A8A">
        <w:rPr>
          <w:rFonts w:ascii="Times New Roman" w:hAnsi="Times New Roman"/>
          <w:sz w:val="20"/>
          <w:szCs w:val="20"/>
          <w:lang w:val="es-MX"/>
        </w:rPr>
        <w:t>ción simplificada ignora que la ciencia funciona como una institución social</w:t>
      </w:r>
      <w:r>
        <w:rPr>
          <w:rFonts w:ascii="Times New Roman" w:hAnsi="Times New Roman"/>
          <w:sz w:val="20"/>
          <w:szCs w:val="20"/>
          <w:lang w:val="es-MX"/>
        </w:rPr>
        <w:t>,</w:t>
      </w:r>
      <w:r w:rsidRPr="00530A8A">
        <w:rPr>
          <w:rFonts w:ascii="Times New Roman" w:hAnsi="Times New Roman"/>
          <w:sz w:val="20"/>
          <w:szCs w:val="20"/>
          <w:lang w:val="es-MX"/>
        </w:rPr>
        <w:t xml:space="preserve"> en las que los hallazgos novedosos son </w:t>
      </w:r>
      <w:r>
        <w:rPr>
          <w:rFonts w:ascii="Times New Roman" w:hAnsi="Times New Roman"/>
          <w:sz w:val="20"/>
          <w:szCs w:val="20"/>
          <w:lang w:val="es-MX"/>
        </w:rPr>
        <w:t>incie</w:t>
      </w:r>
      <w:r w:rsidRPr="00530A8A">
        <w:rPr>
          <w:rFonts w:ascii="Times New Roman" w:hAnsi="Times New Roman"/>
          <w:sz w:val="20"/>
          <w:szCs w:val="20"/>
          <w:lang w:val="es-MX"/>
        </w:rPr>
        <w:t>rtos y los hechos bien establecidos exist</w:t>
      </w:r>
      <w:r>
        <w:rPr>
          <w:rFonts w:ascii="Times New Roman" w:hAnsi="Times New Roman"/>
          <w:sz w:val="20"/>
          <w:szCs w:val="20"/>
          <w:lang w:val="es-MX"/>
        </w:rPr>
        <w:t>e</w:t>
      </w:r>
      <w:r w:rsidRPr="00530A8A">
        <w:rPr>
          <w:rFonts w:ascii="Times New Roman" w:hAnsi="Times New Roman"/>
          <w:sz w:val="20"/>
          <w:szCs w:val="20"/>
          <w:lang w:val="es-MX"/>
        </w:rPr>
        <w:t>n</w:t>
      </w:r>
      <w:r>
        <w:rPr>
          <w:rFonts w:ascii="Times New Roman" w:hAnsi="Times New Roman"/>
          <w:sz w:val="20"/>
          <w:szCs w:val="20"/>
          <w:lang w:val="es-MX"/>
        </w:rPr>
        <w:t>,</w:t>
      </w:r>
      <w:r w:rsidRPr="00530A8A">
        <w:rPr>
          <w:rFonts w:ascii="Times New Roman" w:hAnsi="Times New Roman"/>
          <w:sz w:val="20"/>
          <w:szCs w:val="20"/>
          <w:lang w:val="es-MX"/>
        </w:rPr>
        <w:t xml:space="preserve"> </w:t>
      </w:r>
      <w:r>
        <w:rPr>
          <w:rFonts w:ascii="Times New Roman" w:hAnsi="Times New Roman"/>
          <w:sz w:val="20"/>
          <w:szCs w:val="20"/>
          <w:lang w:val="es-MX"/>
        </w:rPr>
        <w:t>p</w:t>
      </w:r>
      <w:r w:rsidRPr="00530A8A">
        <w:rPr>
          <w:rFonts w:ascii="Times New Roman" w:hAnsi="Times New Roman"/>
          <w:sz w:val="20"/>
          <w:szCs w:val="20"/>
          <w:lang w:val="es-MX"/>
        </w:rPr>
        <w:t>ero se aplica</w:t>
      </w:r>
      <w:r>
        <w:rPr>
          <w:rFonts w:ascii="Times New Roman" w:hAnsi="Times New Roman"/>
          <w:sz w:val="20"/>
          <w:szCs w:val="20"/>
          <w:lang w:val="es-MX"/>
        </w:rPr>
        <w:t>n</w:t>
      </w:r>
      <w:r w:rsidRPr="00530A8A">
        <w:rPr>
          <w:rFonts w:ascii="Times New Roman" w:hAnsi="Times New Roman"/>
          <w:sz w:val="20"/>
          <w:szCs w:val="20"/>
          <w:lang w:val="es-MX"/>
        </w:rPr>
        <w:t xml:space="preserve"> en contextos sociales, culturales, políticos y personales que son complejos.</w:t>
      </w:r>
    </w:p>
    <w:p w:rsidR="001262EE" w:rsidRDefault="001262EE" w:rsidP="00530A8A">
      <w:pPr>
        <w:pStyle w:val="ListParagraph"/>
        <w:numPr>
          <w:ilvl w:val="0"/>
          <w:numId w:val="38"/>
        </w:numPr>
        <w:spacing w:after="0"/>
        <w:rPr>
          <w:rFonts w:ascii="Times New Roman" w:hAnsi="Times New Roman"/>
          <w:sz w:val="20"/>
          <w:szCs w:val="20"/>
          <w:lang w:val="es-MX"/>
        </w:rPr>
      </w:pPr>
      <w:r>
        <w:rPr>
          <w:rFonts w:ascii="Times New Roman" w:hAnsi="Times New Roman"/>
          <w:sz w:val="20"/>
          <w:szCs w:val="20"/>
          <w:lang w:val="es-MX"/>
        </w:rPr>
        <w:t>S</w:t>
      </w:r>
      <w:r w:rsidRPr="00530A8A">
        <w:rPr>
          <w:rFonts w:ascii="Times New Roman" w:hAnsi="Times New Roman"/>
          <w:sz w:val="20"/>
          <w:szCs w:val="20"/>
          <w:lang w:val="es-MX"/>
        </w:rPr>
        <w:t>egundo, los roles que pueden asumir las personas</w:t>
      </w:r>
      <w:r>
        <w:rPr>
          <w:rFonts w:ascii="Times New Roman" w:hAnsi="Times New Roman"/>
          <w:sz w:val="20"/>
          <w:szCs w:val="20"/>
          <w:lang w:val="es-MX"/>
        </w:rPr>
        <w:t xml:space="preserve"> </w:t>
      </w:r>
      <w:r w:rsidRPr="00530A8A">
        <w:rPr>
          <w:rFonts w:ascii="Times New Roman" w:hAnsi="Times New Roman"/>
          <w:sz w:val="20"/>
          <w:szCs w:val="20"/>
          <w:lang w:val="es-MX"/>
        </w:rPr>
        <w:t>están simplificadas</w:t>
      </w:r>
      <w:r>
        <w:rPr>
          <w:rFonts w:ascii="Times New Roman" w:hAnsi="Times New Roman"/>
          <w:sz w:val="20"/>
          <w:szCs w:val="20"/>
          <w:lang w:val="es-MX"/>
        </w:rPr>
        <w:t>:</w:t>
      </w:r>
      <w:r w:rsidRPr="00530A8A">
        <w:rPr>
          <w:rFonts w:ascii="Times New Roman" w:hAnsi="Times New Roman"/>
          <w:sz w:val="20"/>
          <w:szCs w:val="20"/>
          <w:lang w:val="es-MX"/>
        </w:rPr>
        <w:t xml:space="preserve"> e</w:t>
      </w:r>
      <w:r>
        <w:rPr>
          <w:rFonts w:ascii="Times New Roman" w:hAnsi="Times New Roman"/>
          <w:sz w:val="20"/>
          <w:szCs w:val="20"/>
          <w:lang w:val="es-MX"/>
        </w:rPr>
        <w:t>sta</w:t>
      </w:r>
      <w:r w:rsidRPr="00530A8A">
        <w:rPr>
          <w:rFonts w:ascii="Times New Roman" w:hAnsi="Times New Roman"/>
          <w:sz w:val="20"/>
          <w:szCs w:val="20"/>
          <w:lang w:val="es-MX"/>
        </w:rPr>
        <w:t xml:space="preserve">s se limitan a </w:t>
      </w:r>
      <w:r>
        <w:rPr>
          <w:rFonts w:ascii="Times New Roman" w:hAnsi="Times New Roman"/>
          <w:sz w:val="20"/>
          <w:szCs w:val="20"/>
          <w:lang w:val="es-MX"/>
        </w:rPr>
        <w:t>se</w:t>
      </w:r>
      <w:r w:rsidRPr="00530A8A">
        <w:rPr>
          <w:rFonts w:ascii="Times New Roman" w:hAnsi="Times New Roman"/>
          <w:sz w:val="20"/>
          <w:szCs w:val="20"/>
          <w:lang w:val="es-MX"/>
        </w:rPr>
        <w:t xml:space="preserve">r científicos </w:t>
      </w:r>
      <w:r>
        <w:rPr>
          <w:rFonts w:ascii="Times New Roman" w:hAnsi="Times New Roman"/>
          <w:sz w:val="20"/>
          <w:szCs w:val="20"/>
          <w:lang w:val="es-MX"/>
        </w:rPr>
        <w:t>o no</w:t>
      </w:r>
      <w:r w:rsidRPr="00530A8A">
        <w:rPr>
          <w:rFonts w:ascii="Times New Roman" w:hAnsi="Times New Roman"/>
          <w:sz w:val="20"/>
          <w:szCs w:val="20"/>
          <w:lang w:val="es-MX"/>
        </w:rPr>
        <w:t xml:space="preserve"> científicos. De esta manera</w:t>
      </w:r>
      <w:r>
        <w:rPr>
          <w:rFonts w:ascii="Times New Roman" w:hAnsi="Times New Roman"/>
          <w:sz w:val="20"/>
          <w:szCs w:val="20"/>
          <w:lang w:val="es-MX"/>
        </w:rPr>
        <w:t>,</w:t>
      </w:r>
      <w:r w:rsidRPr="00530A8A">
        <w:rPr>
          <w:rFonts w:ascii="Times New Roman" w:hAnsi="Times New Roman"/>
          <w:sz w:val="20"/>
          <w:szCs w:val="20"/>
          <w:lang w:val="es-MX"/>
        </w:rPr>
        <w:t xml:space="preserve"> se pasa por alto el hecho de que un científico fuera de</w:t>
      </w:r>
      <w:r>
        <w:rPr>
          <w:rFonts w:ascii="Times New Roman" w:hAnsi="Times New Roman"/>
          <w:sz w:val="20"/>
          <w:szCs w:val="20"/>
          <w:lang w:val="es-MX"/>
        </w:rPr>
        <w:t xml:space="preserve"> su</w:t>
      </w:r>
      <w:r w:rsidRPr="00530A8A">
        <w:rPr>
          <w:rFonts w:ascii="Times New Roman" w:hAnsi="Times New Roman"/>
          <w:sz w:val="20"/>
          <w:szCs w:val="20"/>
          <w:lang w:val="es-MX"/>
        </w:rPr>
        <w:t xml:space="preserve"> </w:t>
      </w:r>
      <w:r>
        <w:rPr>
          <w:rFonts w:ascii="Times New Roman" w:hAnsi="Times New Roman"/>
          <w:sz w:val="20"/>
          <w:szCs w:val="20"/>
          <w:lang w:val="es-MX"/>
        </w:rPr>
        <w:t>á</w:t>
      </w:r>
      <w:r w:rsidRPr="00530A8A">
        <w:rPr>
          <w:rFonts w:ascii="Times New Roman" w:hAnsi="Times New Roman"/>
          <w:sz w:val="20"/>
          <w:szCs w:val="20"/>
          <w:lang w:val="es-MX"/>
        </w:rPr>
        <w:t>rea de experticia</w:t>
      </w:r>
      <w:r>
        <w:rPr>
          <w:rFonts w:ascii="Times New Roman" w:hAnsi="Times New Roman"/>
          <w:sz w:val="20"/>
          <w:szCs w:val="20"/>
          <w:lang w:val="es-MX"/>
        </w:rPr>
        <w:t xml:space="preserve"> </w:t>
      </w:r>
      <w:r w:rsidRPr="00530A8A">
        <w:rPr>
          <w:rFonts w:ascii="Times New Roman" w:hAnsi="Times New Roman"/>
          <w:sz w:val="20"/>
          <w:szCs w:val="20"/>
          <w:lang w:val="es-MX"/>
        </w:rPr>
        <w:t>no es más experto que el público</w:t>
      </w:r>
      <w:r>
        <w:rPr>
          <w:rFonts w:ascii="Times New Roman" w:hAnsi="Times New Roman"/>
          <w:sz w:val="20"/>
          <w:szCs w:val="20"/>
          <w:lang w:val="es-MX"/>
        </w:rPr>
        <w:t xml:space="preserve"> </w:t>
      </w:r>
      <w:r w:rsidRPr="00530A8A">
        <w:rPr>
          <w:rFonts w:ascii="Times New Roman" w:hAnsi="Times New Roman"/>
          <w:sz w:val="20"/>
          <w:szCs w:val="20"/>
          <w:lang w:val="es-MX"/>
        </w:rPr>
        <w:t>general.</w:t>
      </w:r>
    </w:p>
    <w:p w:rsidR="001262EE" w:rsidRDefault="001262EE" w:rsidP="00530A8A">
      <w:pPr>
        <w:pStyle w:val="ListParagraph"/>
        <w:numPr>
          <w:ilvl w:val="0"/>
          <w:numId w:val="38"/>
        </w:numPr>
        <w:spacing w:after="0"/>
        <w:rPr>
          <w:rFonts w:ascii="Times New Roman" w:hAnsi="Times New Roman"/>
          <w:sz w:val="20"/>
          <w:szCs w:val="20"/>
          <w:lang w:val="es-MX"/>
        </w:rPr>
      </w:pPr>
      <w:r>
        <w:rPr>
          <w:rFonts w:ascii="Times New Roman" w:hAnsi="Times New Roman"/>
          <w:sz w:val="20"/>
          <w:szCs w:val="20"/>
          <w:lang w:val="es-MX"/>
        </w:rPr>
        <w:t>T</w:t>
      </w:r>
      <w:r w:rsidRPr="00530A8A">
        <w:rPr>
          <w:rFonts w:ascii="Times New Roman" w:hAnsi="Times New Roman"/>
          <w:sz w:val="20"/>
          <w:szCs w:val="20"/>
          <w:lang w:val="es-MX"/>
        </w:rPr>
        <w:t>ercero,</w:t>
      </w:r>
      <w:r>
        <w:rPr>
          <w:rFonts w:ascii="Times New Roman" w:hAnsi="Times New Roman"/>
          <w:sz w:val="20"/>
          <w:szCs w:val="20"/>
          <w:lang w:val="es-MX"/>
        </w:rPr>
        <w:t xml:space="preserve"> se asume</w:t>
      </w:r>
      <w:r w:rsidRPr="00530A8A">
        <w:rPr>
          <w:rFonts w:ascii="Times New Roman" w:hAnsi="Times New Roman"/>
          <w:sz w:val="20"/>
          <w:szCs w:val="20"/>
          <w:lang w:val="es-MX"/>
        </w:rPr>
        <w:t xml:space="preserve"> que el déficit ex</w:t>
      </w:r>
      <w:r>
        <w:rPr>
          <w:rFonts w:ascii="Times New Roman" w:hAnsi="Times New Roman"/>
          <w:sz w:val="20"/>
          <w:szCs w:val="20"/>
          <w:lang w:val="es-MX"/>
        </w:rPr>
        <w:t>iste</w:t>
      </w:r>
      <w:r w:rsidRPr="00530A8A">
        <w:rPr>
          <w:rFonts w:ascii="Times New Roman" w:hAnsi="Times New Roman"/>
          <w:sz w:val="20"/>
          <w:szCs w:val="20"/>
          <w:lang w:val="es-MX"/>
        </w:rPr>
        <w:t xml:space="preserve"> sólo del lado del público</w:t>
      </w:r>
      <w:r>
        <w:rPr>
          <w:rFonts w:ascii="Times New Roman" w:hAnsi="Times New Roman"/>
          <w:sz w:val="20"/>
          <w:szCs w:val="20"/>
          <w:lang w:val="es-MX"/>
        </w:rPr>
        <w:t>. P</w:t>
      </w:r>
      <w:r w:rsidRPr="00530A8A">
        <w:rPr>
          <w:rFonts w:ascii="Times New Roman" w:hAnsi="Times New Roman"/>
          <w:sz w:val="20"/>
          <w:szCs w:val="20"/>
          <w:lang w:val="es-MX"/>
        </w:rPr>
        <w:t>ara este modelo</w:t>
      </w:r>
      <w:r>
        <w:rPr>
          <w:rFonts w:ascii="Times New Roman" w:hAnsi="Times New Roman"/>
          <w:sz w:val="20"/>
          <w:szCs w:val="20"/>
          <w:lang w:val="es-MX"/>
        </w:rPr>
        <w:t>,</w:t>
      </w:r>
      <w:r w:rsidRPr="00530A8A">
        <w:rPr>
          <w:rFonts w:ascii="Times New Roman" w:hAnsi="Times New Roman"/>
          <w:sz w:val="20"/>
          <w:szCs w:val="20"/>
          <w:lang w:val="es-MX"/>
        </w:rPr>
        <w:t xml:space="preserve"> la ciencia tiene mucho que ofrecer al público, pero nada que aprender de él y</w:t>
      </w:r>
      <w:r>
        <w:rPr>
          <w:rFonts w:ascii="Times New Roman" w:hAnsi="Times New Roman"/>
          <w:sz w:val="20"/>
          <w:szCs w:val="20"/>
          <w:lang w:val="es-MX"/>
        </w:rPr>
        <w:t>,</w:t>
      </w:r>
      <w:r w:rsidRPr="00530A8A">
        <w:rPr>
          <w:rFonts w:ascii="Times New Roman" w:hAnsi="Times New Roman"/>
          <w:sz w:val="20"/>
          <w:szCs w:val="20"/>
          <w:lang w:val="es-MX"/>
        </w:rPr>
        <w:t xml:space="preserve"> además</w:t>
      </w:r>
      <w:r>
        <w:rPr>
          <w:rFonts w:ascii="Times New Roman" w:hAnsi="Times New Roman"/>
          <w:sz w:val="20"/>
          <w:szCs w:val="20"/>
          <w:lang w:val="es-MX"/>
        </w:rPr>
        <w:t>,</w:t>
      </w:r>
      <w:r w:rsidRPr="00530A8A">
        <w:rPr>
          <w:rFonts w:ascii="Times New Roman" w:hAnsi="Times New Roman"/>
          <w:sz w:val="20"/>
          <w:szCs w:val="20"/>
          <w:lang w:val="es-MX"/>
        </w:rPr>
        <w:t xml:space="preserve"> no necesita reflexionar sobre sus propios procesos.</w:t>
      </w:r>
    </w:p>
    <w:p w:rsidR="001262EE" w:rsidRDefault="001262EE" w:rsidP="00530A8A">
      <w:pPr>
        <w:pStyle w:val="ListParagraph"/>
        <w:numPr>
          <w:ilvl w:val="0"/>
          <w:numId w:val="38"/>
        </w:numPr>
        <w:spacing w:after="0"/>
        <w:rPr>
          <w:rFonts w:ascii="Times New Roman" w:hAnsi="Times New Roman"/>
          <w:sz w:val="20"/>
          <w:szCs w:val="20"/>
          <w:lang w:val="es-MX"/>
        </w:rPr>
      </w:pPr>
      <w:r>
        <w:rPr>
          <w:rFonts w:ascii="Times New Roman" w:hAnsi="Times New Roman"/>
          <w:sz w:val="20"/>
          <w:szCs w:val="20"/>
          <w:lang w:val="es-MX"/>
        </w:rPr>
        <w:t>Cu</w:t>
      </w:r>
      <w:r w:rsidRPr="00530A8A">
        <w:rPr>
          <w:rFonts w:ascii="Times New Roman" w:hAnsi="Times New Roman"/>
          <w:sz w:val="20"/>
          <w:szCs w:val="20"/>
          <w:lang w:val="es-MX"/>
        </w:rPr>
        <w:t>arto</w:t>
      </w:r>
      <w:r>
        <w:rPr>
          <w:rFonts w:ascii="Times New Roman" w:hAnsi="Times New Roman"/>
          <w:sz w:val="20"/>
          <w:szCs w:val="20"/>
          <w:lang w:val="es-MX"/>
        </w:rPr>
        <w:t>,</w:t>
      </w:r>
      <w:r w:rsidRPr="00530A8A">
        <w:rPr>
          <w:rFonts w:ascii="Times New Roman" w:hAnsi="Times New Roman"/>
          <w:sz w:val="20"/>
          <w:szCs w:val="20"/>
          <w:lang w:val="es-MX"/>
        </w:rPr>
        <w:t xml:space="preserve"> </w:t>
      </w:r>
      <w:r>
        <w:rPr>
          <w:rFonts w:ascii="Times New Roman" w:hAnsi="Times New Roman"/>
          <w:sz w:val="20"/>
          <w:szCs w:val="20"/>
          <w:lang w:val="es-MX"/>
        </w:rPr>
        <w:t>se adhiere a un m</w:t>
      </w:r>
      <w:r w:rsidRPr="00530A8A">
        <w:rPr>
          <w:rFonts w:ascii="Times New Roman" w:hAnsi="Times New Roman"/>
          <w:sz w:val="20"/>
          <w:szCs w:val="20"/>
          <w:lang w:val="es-MX"/>
        </w:rPr>
        <w:t xml:space="preserve">odelo de comunicación lineal, en el cual los científicos producen conocimiento, </w:t>
      </w:r>
      <w:r>
        <w:rPr>
          <w:rFonts w:ascii="Times New Roman" w:hAnsi="Times New Roman"/>
          <w:sz w:val="20"/>
          <w:szCs w:val="20"/>
          <w:lang w:val="es-MX"/>
        </w:rPr>
        <w:t xml:space="preserve">el </w:t>
      </w:r>
      <w:r w:rsidRPr="00530A8A">
        <w:rPr>
          <w:rFonts w:ascii="Times New Roman" w:hAnsi="Times New Roman"/>
          <w:sz w:val="20"/>
          <w:szCs w:val="20"/>
          <w:lang w:val="es-MX"/>
        </w:rPr>
        <w:t xml:space="preserve">conocimiento </w:t>
      </w:r>
      <w:r>
        <w:rPr>
          <w:rFonts w:ascii="Times New Roman" w:hAnsi="Times New Roman"/>
          <w:sz w:val="20"/>
          <w:szCs w:val="20"/>
          <w:lang w:val="es-MX"/>
        </w:rPr>
        <w:t>s</w:t>
      </w:r>
      <w:r w:rsidRPr="00530A8A">
        <w:rPr>
          <w:rFonts w:ascii="Times New Roman" w:hAnsi="Times New Roman"/>
          <w:sz w:val="20"/>
          <w:szCs w:val="20"/>
          <w:lang w:val="es-MX"/>
        </w:rPr>
        <w:t>e transport</w:t>
      </w:r>
      <w:r>
        <w:rPr>
          <w:rFonts w:ascii="Times New Roman" w:hAnsi="Times New Roman"/>
          <w:sz w:val="20"/>
          <w:szCs w:val="20"/>
          <w:lang w:val="es-MX"/>
        </w:rPr>
        <w:t>a</w:t>
      </w:r>
      <w:r w:rsidRPr="00530A8A">
        <w:rPr>
          <w:rFonts w:ascii="Times New Roman" w:hAnsi="Times New Roman"/>
          <w:sz w:val="20"/>
          <w:szCs w:val="20"/>
          <w:lang w:val="es-MX"/>
        </w:rPr>
        <w:t xml:space="preserve"> en lenguaje y llega al público que lo absorbe en su forma original. Según esta </w:t>
      </w:r>
      <w:r>
        <w:rPr>
          <w:rFonts w:ascii="Times New Roman" w:hAnsi="Times New Roman"/>
          <w:sz w:val="20"/>
          <w:szCs w:val="20"/>
          <w:lang w:val="es-MX"/>
        </w:rPr>
        <w:t>c</w:t>
      </w:r>
      <w:r w:rsidRPr="00530A8A">
        <w:rPr>
          <w:rFonts w:ascii="Times New Roman" w:hAnsi="Times New Roman"/>
          <w:sz w:val="20"/>
          <w:szCs w:val="20"/>
          <w:lang w:val="es-MX"/>
        </w:rPr>
        <w:t xml:space="preserve">oncepción, no hay lugar para interacciones entre la ciencia y la sociedad, ni para un público involucrado en la ciencia. El objetivo es rectificar al público </w:t>
      </w:r>
      <w:r>
        <w:rPr>
          <w:rFonts w:ascii="Times New Roman" w:hAnsi="Times New Roman"/>
          <w:sz w:val="20"/>
          <w:szCs w:val="20"/>
          <w:lang w:val="es-MX"/>
        </w:rPr>
        <w:t xml:space="preserve">carente, </w:t>
      </w:r>
      <w:r w:rsidRPr="00530A8A">
        <w:rPr>
          <w:rFonts w:ascii="Times New Roman" w:hAnsi="Times New Roman"/>
          <w:sz w:val="20"/>
          <w:szCs w:val="20"/>
          <w:lang w:val="es-MX"/>
        </w:rPr>
        <w:t>y esta misión tiene éxito en la medida en que el público incorpora correctamente los mensajes de la ciencia y acuerda con</w:t>
      </w:r>
      <w:r>
        <w:rPr>
          <w:rFonts w:ascii="Times New Roman" w:hAnsi="Times New Roman"/>
          <w:sz w:val="20"/>
          <w:szCs w:val="20"/>
          <w:lang w:val="es-MX"/>
        </w:rPr>
        <w:t xml:space="preserve"> </w:t>
      </w:r>
      <w:r w:rsidRPr="00530A8A">
        <w:rPr>
          <w:rFonts w:ascii="Times New Roman" w:hAnsi="Times New Roman"/>
          <w:sz w:val="20"/>
          <w:szCs w:val="20"/>
          <w:lang w:val="es-MX"/>
        </w:rPr>
        <w:t>el punto de vista científico.</w:t>
      </w:r>
    </w:p>
    <w:p w:rsidR="001262EE" w:rsidRDefault="001262EE" w:rsidP="00530A8A">
      <w:pPr>
        <w:pStyle w:val="ListParagraph"/>
        <w:numPr>
          <w:ilvl w:val="0"/>
          <w:numId w:val="38"/>
        </w:numPr>
        <w:spacing w:after="0"/>
        <w:rPr>
          <w:rFonts w:ascii="Times New Roman" w:hAnsi="Times New Roman"/>
          <w:sz w:val="20"/>
          <w:szCs w:val="20"/>
          <w:lang w:val="es-MX"/>
        </w:rPr>
      </w:pPr>
      <w:r w:rsidRPr="00530A8A">
        <w:rPr>
          <w:rFonts w:ascii="Times New Roman" w:hAnsi="Times New Roman"/>
          <w:sz w:val="20"/>
          <w:szCs w:val="20"/>
          <w:lang w:val="es-MX"/>
        </w:rPr>
        <w:t>Quinto, el modelo no parece funcionar satisfactoriamente porque no cumple con las expectativas de quienes lo promueven. En efecto, tras décadas de intentos de sensibilizar al público mediante campañas informativas y programas educativos, no parece</w:t>
      </w:r>
      <w:r>
        <w:rPr>
          <w:rFonts w:ascii="Times New Roman" w:hAnsi="Times New Roman"/>
          <w:sz w:val="20"/>
          <w:szCs w:val="20"/>
          <w:lang w:val="es-MX"/>
        </w:rPr>
        <w:t xml:space="preserve"> h</w:t>
      </w:r>
      <w:r w:rsidRPr="00530A8A">
        <w:rPr>
          <w:rFonts w:ascii="Times New Roman" w:hAnsi="Times New Roman"/>
          <w:sz w:val="20"/>
          <w:szCs w:val="20"/>
          <w:lang w:val="es-MX"/>
        </w:rPr>
        <w:t>aber logrado incrementar la comprensión científica.</w:t>
      </w:r>
    </w:p>
    <w:p w:rsidR="001262EE" w:rsidRDefault="001262EE" w:rsidP="00530A8A">
      <w:pPr>
        <w:pStyle w:val="ListParagraph"/>
        <w:numPr>
          <w:ilvl w:val="0"/>
          <w:numId w:val="38"/>
        </w:numPr>
        <w:spacing w:after="0"/>
        <w:rPr>
          <w:rFonts w:ascii="Times New Roman" w:hAnsi="Times New Roman"/>
          <w:sz w:val="20"/>
          <w:szCs w:val="20"/>
          <w:lang w:val="es-MX"/>
        </w:rPr>
      </w:pPr>
      <w:r w:rsidRPr="00530A8A">
        <w:rPr>
          <w:rFonts w:ascii="Times New Roman" w:hAnsi="Times New Roman"/>
          <w:sz w:val="20"/>
          <w:szCs w:val="20"/>
          <w:lang w:val="es-MX"/>
        </w:rPr>
        <w:t>S</w:t>
      </w:r>
      <w:r>
        <w:rPr>
          <w:rFonts w:ascii="Times New Roman" w:hAnsi="Times New Roman"/>
          <w:sz w:val="20"/>
          <w:szCs w:val="20"/>
          <w:lang w:val="es-MX"/>
        </w:rPr>
        <w:t>exto</w:t>
      </w:r>
      <w:r w:rsidRPr="00530A8A">
        <w:rPr>
          <w:rFonts w:ascii="Times New Roman" w:hAnsi="Times New Roman"/>
          <w:sz w:val="20"/>
          <w:szCs w:val="20"/>
          <w:lang w:val="es-MX"/>
        </w:rPr>
        <w:t>, si bien algunos científicos y gestores afirman que la sociedad se resiste a apoyar la ciencia porque le ha perdido la confianza, los estudios sobre la percepción social de la ciencia y la tecnología muestran que este no es el caso. El público no ha perdido el respeto, la confianza o el interés en la ciencia en general. No obstante, se observa cierta oposición de la gente a la ciencia, pero sólo cuando una</w:t>
      </w:r>
      <w:r>
        <w:rPr>
          <w:rFonts w:ascii="Times New Roman" w:hAnsi="Times New Roman"/>
          <w:sz w:val="20"/>
          <w:szCs w:val="20"/>
          <w:lang w:val="es-MX"/>
        </w:rPr>
        <w:t xml:space="preserve"> línea de</w:t>
      </w:r>
      <w:r w:rsidRPr="00530A8A">
        <w:rPr>
          <w:rFonts w:ascii="Times New Roman" w:hAnsi="Times New Roman"/>
          <w:sz w:val="20"/>
          <w:szCs w:val="20"/>
          <w:lang w:val="es-MX"/>
        </w:rPr>
        <w:t xml:space="preserve"> investigación o una aplicación específica la afecta de manera particular</w:t>
      </w:r>
      <w:r>
        <w:rPr>
          <w:rFonts w:ascii="Times New Roman" w:hAnsi="Times New Roman"/>
          <w:sz w:val="20"/>
          <w:szCs w:val="20"/>
          <w:lang w:val="es-MX"/>
        </w:rPr>
        <w:t>, p</w:t>
      </w:r>
      <w:r w:rsidRPr="00530A8A">
        <w:rPr>
          <w:rFonts w:ascii="Times New Roman" w:hAnsi="Times New Roman"/>
          <w:sz w:val="20"/>
          <w:szCs w:val="20"/>
          <w:lang w:val="es-MX"/>
        </w:rPr>
        <w:t>or ejemplo, cuando se instala una nueva planta nuclear en la ciudad.</w:t>
      </w:r>
      <w:r>
        <w:rPr>
          <w:rFonts w:ascii="Times New Roman" w:hAnsi="Times New Roman"/>
          <w:sz w:val="20"/>
          <w:szCs w:val="20"/>
          <w:lang w:val="es-MX"/>
        </w:rPr>
        <w:t xml:space="preserve"> </w:t>
      </w:r>
      <w:r w:rsidRPr="00530A8A">
        <w:rPr>
          <w:rFonts w:ascii="Times New Roman" w:hAnsi="Times New Roman"/>
          <w:sz w:val="20"/>
          <w:szCs w:val="20"/>
          <w:lang w:val="es-MX"/>
        </w:rPr>
        <w:t>El modelo</w:t>
      </w:r>
      <w:r>
        <w:rPr>
          <w:rFonts w:ascii="Times New Roman" w:hAnsi="Times New Roman"/>
          <w:sz w:val="20"/>
          <w:szCs w:val="20"/>
          <w:lang w:val="es-MX"/>
        </w:rPr>
        <w:t xml:space="preserve"> PAST </w:t>
      </w:r>
      <w:r w:rsidRPr="00530A8A">
        <w:rPr>
          <w:rFonts w:ascii="Times New Roman" w:hAnsi="Times New Roman"/>
          <w:sz w:val="20"/>
          <w:szCs w:val="20"/>
          <w:lang w:val="es-MX"/>
        </w:rPr>
        <w:t>no está capacitado para dar cuenta de este fenómeno, ya que considera la ciencia como el motor del progreso</w:t>
      </w:r>
      <w:r>
        <w:rPr>
          <w:rFonts w:ascii="Times New Roman" w:hAnsi="Times New Roman"/>
          <w:sz w:val="20"/>
          <w:szCs w:val="20"/>
          <w:lang w:val="es-MX"/>
        </w:rPr>
        <w:t>,</w:t>
      </w:r>
      <w:r w:rsidRPr="00530A8A">
        <w:rPr>
          <w:rFonts w:ascii="Times New Roman" w:hAnsi="Times New Roman"/>
          <w:sz w:val="20"/>
          <w:szCs w:val="20"/>
          <w:lang w:val="es-MX"/>
        </w:rPr>
        <w:t xml:space="preserve"> y no hay lugar para una reflexión crítica acerca de los alcances y límites del conocimiento y de las aplicaciones científicas y tecnológicas.</w:t>
      </w:r>
    </w:p>
    <w:p w:rsidR="001262EE" w:rsidRDefault="001262EE" w:rsidP="00530A8A">
      <w:pPr>
        <w:spacing w:after="0"/>
        <w:rPr>
          <w:rFonts w:ascii="Times New Roman" w:hAnsi="Times New Roman"/>
          <w:sz w:val="20"/>
          <w:szCs w:val="20"/>
          <w:lang w:val="es-MX"/>
        </w:rPr>
      </w:pPr>
    </w:p>
    <w:p w:rsidR="001262EE" w:rsidRPr="00294300" w:rsidRDefault="001262EE" w:rsidP="00294300">
      <w:pPr>
        <w:pStyle w:val="ListParagraph"/>
        <w:numPr>
          <w:ilvl w:val="0"/>
          <w:numId w:val="37"/>
        </w:numPr>
        <w:spacing w:after="0"/>
        <w:rPr>
          <w:rFonts w:ascii="Times New Roman" w:hAnsi="Times New Roman"/>
          <w:b/>
          <w:bCs/>
          <w:sz w:val="20"/>
          <w:szCs w:val="20"/>
          <w:u w:val="single"/>
          <w:lang w:val="es-MX"/>
        </w:rPr>
      </w:pPr>
      <w:r w:rsidRPr="00294300">
        <w:rPr>
          <w:rFonts w:ascii="Times New Roman" w:hAnsi="Times New Roman"/>
          <w:b/>
          <w:bCs/>
          <w:sz w:val="20"/>
          <w:szCs w:val="20"/>
          <w:u w:val="single"/>
          <w:lang w:val="es-MX"/>
        </w:rPr>
        <w:t>El modelo del compromiso público con la ciencia y la tecnología (PEST).</w:t>
      </w:r>
    </w:p>
    <w:p w:rsidR="001262EE" w:rsidRDefault="001262EE" w:rsidP="00530A8A">
      <w:pPr>
        <w:spacing w:after="0"/>
        <w:rPr>
          <w:rFonts w:ascii="Times New Roman" w:hAnsi="Times New Roman"/>
          <w:sz w:val="20"/>
          <w:szCs w:val="20"/>
          <w:lang w:val="es-MX"/>
        </w:rPr>
      </w:pPr>
      <w:r w:rsidRPr="00294300">
        <w:rPr>
          <w:rFonts w:ascii="Times New Roman" w:hAnsi="Times New Roman"/>
          <w:sz w:val="20"/>
          <w:szCs w:val="20"/>
          <w:lang w:val="es-MX"/>
        </w:rPr>
        <w:t>La crítica al modelo lineal y a la idea de popularización del conocimiento científico surge en la década de 1970</w:t>
      </w:r>
      <w:r>
        <w:rPr>
          <w:rFonts w:ascii="Times New Roman" w:hAnsi="Times New Roman"/>
          <w:sz w:val="20"/>
          <w:szCs w:val="20"/>
          <w:lang w:val="es-MX"/>
        </w:rPr>
        <w:t>,</w:t>
      </w:r>
      <w:r w:rsidRPr="00294300">
        <w:rPr>
          <w:rFonts w:ascii="Times New Roman" w:hAnsi="Times New Roman"/>
          <w:sz w:val="20"/>
          <w:szCs w:val="20"/>
          <w:lang w:val="es-MX"/>
        </w:rPr>
        <w:t xml:space="preserve"> junto con una reflexión sobre el rol de la ciencia en el desarrollo de la sociedad. En esta época, la demarcación entre el conocimiento genuino y popular comienza a considerarse problemática. El concepto de popularización se cuestiona en tanto encarna una </w:t>
      </w:r>
      <w:r>
        <w:rPr>
          <w:rFonts w:ascii="Times New Roman" w:hAnsi="Times New Roman"/>
          <w:sz w:val="20"/>
          <w:szCs w:val="20"/>
          <w:lang w:val="es-MX"/>
        </w:rPr>
        <w:t>c</w:t>
      </w:r>
      <w:r w:rsidRPr="00294300">
        <w:rPr>
          <w:rFonts w:ascii="Times New Roman" w:hAnsi="Times New Roman"/>
          <w:sz w:val="20"/>
          <w:szCs w:val="20"/>
          <w:lang w:val="es-MX"/>
        </w:rPr>
        <w:t xml:space="preserve">oncepción paternalista </w:t>
      </w:r>
      <w:r>
        <w:rPr>
          <w:rFonts w:ascii="Times New Roman" w:hAnsi="Times New Roman"/>
          <w:sz w:val="20"/>
          <w:szCs w:val="20"/>
          <w:lang w:val="es-MX"/>
        </w:rPr>
        <w:t>y</w:t>
      </w:r>
      <w:r w:rsidRPr="00294300">
        <w:rPr>
          <w:rFonts w:ascii="Times New Roman" w:hAnsi="Times New Roman"/>
          <w:sz w:val="20"/>
          <w:szCs w:val="20"/>
          <w:lang w:val="es-MX"/>
        </w:rPr>
        <w:t xml:space="preserve"> difusionista de la comunicación científica. Se comienza a sostener que los n</w:t>
      </w:r>
      <w:r>
        <w:rPr>
          <w:rFonts w:ascii="Times New Roman" w:hAnsi="Times New Roman"/>
          <w:sz w:val="20"/>
          <w:szCs w:val="20"/>
          <w:lang w:val="es-MX"/>
        </w:rPr>
        <w:t>o</w:t>
      </w:r>
      <w:r w:rsidRPr="00294300">
        <w:rPr>
          <w:rFonts w:ascii="Times New Roman" w:hAnsi="Times New Roman"/>
          <w:sz w:val="20"/>
          <w:szCs w:val="20"/>
          <w:lang w:val="es-MX"/>
        </w:rPr>
        <w:t xml:space="preserve"> expertos tienen sus modelos propios acerca del mundo y que estas concepciones no pueden ser ignoradas o declaradas simplistas.</w:t>
      </w:r>
    </w:p>
    <w:p w:rsidR="001262EE" w:rsidRDefault="001262EE" w:rsidP="00530A8A">
      <w:pPr>
        <w:spacing w:after="0"/>
        <w:rPr>
          <w:rFonts w:ascii="Times New Roman" w:hAnsi="Times New Roman"/>
          <w:sz w:val="20"/>
          <w:szCs w:val="20"/>
          <w:lang w:val="es-MX"/>
        </w:rPr>
      </w:pPr>
      <w:r w:rsidRPr="00294300">
        <w:rPr>
          <w:rFonts w:ascii="Times New Roman" w:hAnsi="Times New Roman"/>
          <w:sz w:val="20"/>
          <w:szCs w:val="20"/>
          <w:lang w:val="es-MX"/>
        </w:rPr>
        <w:t>En sintonía con este cuestionamiento, la antigua dicotomía entre texto</w:t>
      </w:r>
      <w:r>
        <w:rPr>
          <w:rFonts w:ascii="Times New Roman" w:hAnsi="Times New Roman"/>
          <w:sz w:val="20"/>
          <w:szCs w:val="20"/>
          <w:lang w:val="es-MX"/>
        </w:rPr>
        <w:t>s</w:t>
      </w:r>
      <w:r w:rsidRPr="00294300">
        <w:rPr>
          <w:rFonts w:ascii="Times New Roman" w:hAnsi="Times New Roman"/>
          <w:sz w:val="20"/>
          <w:szCs w:val="20"/>
          <w:lang w:val="es-MX"/>
        </w:rPr>
        <w:t xml:space="preserve"> científico y textos de divulgación abre paso a la idea de una continuidad de textos. Se acentúa la idea de que tanto </w:t>
      </w:r>
      <w:r>
        <w:rPr>
          <w:rFonts w:ascii="Times New Roman" w:hAnsi="Times New Roman"/>
          <w:sz w:val="20"/>
          <w:szCs w:val="20"/>
          <w:lang w:val="es-MX"/>
        </w:rPr>
        <w:t>el acto</w:t>
      </w:r>
      <w:r w:rsidRPr="00294300">
        <w:rPr>
          <w:rFonts w:ascii="Times New Roman" w:hAnsi="Times New Roman"/>
          <w:sz w:val="20"/>
          <w:szCs w:val="20"/>
          <w:lang w:val="es-MX"/>
        </w:rPr>
        <w:t xml:space="preserve"> mism</w:t>
      </w:r>
      <w:r>
        <w:rPr>
          <w:rFonts w:ascii="Times New Roman" w:hAnsi="Times New Roman"/>
          <w:sz w:val="20"/>
          <w:szCs w:val="20"/>
          <w:lang w:val="es-MX"/>
        </w:rPr>
        <w:t xml:space="preserve">o de </w:t>
      </w:r>
      <w:r w:rsidRPr="00294300">
        <w:rPr>
          <w:rFonts w:ascii="Times New Roman" w:hAnsi="Times New Roman"/>
          <w:sz w:val="20"/>
          <w:szCs w:val="20"/>
          <w:lang w:val="es-MX"/>
        </w:rPr>
        <w:t xml:space="preserve">la popularización como </w:t>
      </w:r>
      <w:r>
        <w:rPr>
          <w:rFonts w:ascii="Times New Roman" w:hAnsi="Times New Roman"/>
          <w:sz w:val="20"/>
          <w:szCs w:val="20"/>
          <w:lang w:val="es-MX"/>
        </w:rPr>
        <w:t xml:space="preserve">el </w:t>
      </w:r>
      <w:r w:rsidRPr="00294300">
        <w:rPr>
          <w:rFonts w:ascii="Times New Roman" w:hAnsi="Times New Roman"/>
          <w:sz w:val="20"/>
          <w:szCs w:val="20"/>
          <w:lang w:val="es-MX"/>
        </w:rPr>
        <w:t xml:space="preserve">conocimiento popular </w:t>
      </w:r>
      <w:r>
        <w:rPr>
          <w:rFonts w:ascii="Times New Roman" w:hAnsi="Times New Roman"/>
          <w:sz w:val="20"/>
          <w:szCs w:val="20"/>
          <w:lang w:val="es-MX"/>
        </w:rPr>
        <w:t>van</w:t>
      </w:r>
      <w:r w:rsidRPr="00294300">
        <w:rPr>
          <w:rFonts w:ascii="Times New Roman" w:hAnsi="Times New Roman"/>
          <w:sz w:val="20"/>
          <w:szCs w:val="20"/>
          <w:lang w:val="es-MX"/>
        </w:rPr>
        <w:t xml:space="preserve"> alimentar la producción de conocimiento y</w:t>
      </w:r>
      <w:r>
        <w:rPr>
          <w:rFonts w:ascii="Times New Roman" w:hAnsi="Times New Roman"/>
          <w:sz w:val="20"/>
          <w:szCs w:val="20"/>
          <w:lang w:val="es-MX"/>
        </w:rPr>
        <w:t>,</w:t>
      </w:r>
      <w:r w:rsidRPr="00294300">
        <w:rPr>
          <w:rFonts w:ascii="Times New Roman" w:hAnsi="Times New Roman"/>
          <w:sz w:val="20"/>
          <w:szCs w:val="20"/>
          <w:lang w:val="es-MX"/>
        </w:rPr>
        <w:t xml:space="preserve"> por lo tanto, tendrán un impacto sobre las teorías científicas mismas. La popularización comienza a ser entendida cada vez más como una construcción de significado.</w:t>
      </w:r>
    </w:p>
    <w:p w:rsidR="001262EE" w:rsidRDefault="001262EE" w:rsidP="00530A8A">
      <w:pPr>
        <w:spacing w:after="0"/>
        <w:rPr>
          <w:rFonts w:ascii="Times New Roman" w:hAnsi="Times New Roman"/>
          <w:sz w:val="20"/>
          <w:szCs w:val="20"/>
          <w:lang w:val="es-MX"/>
        </w:rPr>
      </w:pPr>
      <w:r w:rsidRPr="00294300">
        <w:rPr>
          <w:rFonts w:ascii="Times New Roman" w:hAnsi="Times New Roman"/>
          <w:sz w:val="20"/>
          <w:szCs w:val="20"/>
          <w:lang w:val="es-MX"/>
        </w:rPr>
        <w:t>El modelo PE</w:t>
      </w:r>
      <w:r>
        <w:rPr>
          <w:rFonts w:ascii="Times New Roman" w:hAnsi="Times New Roman"/>
          <w:sz w:val="20"/>
          <w:szCs w:val="20"/>
          <w:lang w:val="es-MX"/>
        </w:rPr>
        <w:t>S</w:t>
      </w:r>
      <w:r w:rsidRPr="00294300">
        <w:rPr>
          <w:rFonts w:ascii="Times New Roman" w:hAnsi="Times New Roman"/>
          <w:sz w:val="20"/>
          <w:szCs w:val="20"/>
          <w:lang w:val="es-MX"/>
        </w:rPr>
        <w:t>T</w:t>
      </w:r>
      <w:r>
        <w:rPr>
          <w:rFonts w:ascii="Times New Roman" w:hAnsi="Times New Roman"/>
          <w:sz w:val="20"/>
          <w:szCs w:val="20"/>
          <w:lang w:val="es-MX"/>
        </w:rPr>
        <w:t xml:space="preserve"> subsana</w:t>
      </w:r>
      <w:r w:rsidRPr="00294300">
        <w:rPr>
          <w:rFonts w:ascii="Times New Roman" w:hAnsi="Times New Roman"/>
          <w:sz w:val="20"/>
          <w:szCs w:val="20"/>
          <w:lang w:val="es-MX"/>
        </w:rPr>
        <w:t xml:space="preserve"> algunos de los defectos del modelo de déficit</w:t>
      </w:r>
      <w:r>
        <w:rPr>
          <w:rFonts w:ascii="Times New Roman" w:hAnsi="Times New Roman"/>
          <w:sz w:val="20"/>
          <w:szCs w:val="20"/>
          <w:lang w:val="es-MX"/>
        </w:rPr>
        <w:t xml:space="preserve"> (PAST) al</w:t>
      </w:r>
      <w:r w:rsidRPr="00294300">
        <w:rPr>
          <w:rFonts w:ascii="Times New Roman" w:hAnsi="Times New Roman"/>
          <w:sz w:val="20"/>
          <w:szCs w:val="20"/>
          <w:lang w:val="es-MX"/>
        </w:rPr>
        <w:t xml:space="preserve"> concebir la comunicación de la ciencia en términos de un diálogo. La comunicación se concibe como un flujo bidireccional entre la ciencia y el público. El énfasis está puesto en promover y mejorar la comunicación entre los ciudadanos</w:t>
      </w:r>
      <w:r>
        <w:rPr>
          <w:rFonts w:ascii="Times New Roman" w:hAnsi="Times New Roman"/>
          <w:sz w:val="20"/>
          <w:szCs w:val="20"/>
          <w:lang w:val="es-MX"/>
        </w:rPr>
        <w:t>,</w:t>
      </w:r>
      <w:r w:rsidRPr="00294300">
        <w:rPr>
          <w:rFonts w:ascii="Times New Roman" w:hAnsi="Times New Roman"/>
          <w:sz w:val="20"/>
          <w:szCs w:val="20"/>
          <w:lang w:val="es-MX"/>
        </w:rPr>
        <w:t xml:space="preserve"> los científicos</w:t>
      </w:r>
      <w:r>
        <w:rPr>
          <w:rFonts w:ascii="Times New Roman" w:hAnsi="Times New Roman"/>
          <w:sz w:val="20"/>
          <w:szCs w:val="20"/>
          <w:lang w:val="es-MX"/>
        </w:rPr>
        <w:t>,</w:t>
      </w:r>
      <w:r w:rsidRPr="00294300">
        <w:rPr>
          <w:rFonts w:ascii="Times New Roman" w:hAnsi="Times New Roman"/>
          <w:sz w:val="20"/>
          <w:szCs w:val="20"/>
          <w:lang w:val="es-MX"/>
        </w:rPr>
        <w:t xml:space="preserve"> los políticos, el gobierno y los periodistas especializados. Según este modelo de diálogo, los científicos est</w:t>
      </w:r>
      <w:r>
        <w:rPr>
          <w:rFonts w:ascii="Times New Roman" w:hAnsi="Times New Roman"/>
          <w:sz w:val="20"/>
          <w:szCs w:val="20"/>
          <w:lang w:val="es-MX"/>
        </w:rPr>
        <w:t>aría</w:t>
      </w:r>
      <w:r w:rsidRPr="00294300">
        <w:rPr>
          <w:rFonts w:ascii="Times New Roman" w:hAnsi="Times New Roman"/>
          <w:sz w:val="20"/>
          <w:szCs w:val="20"/>
          <w:lang w:val="es-MX"/>
        </w:rPr>
        <w:t>n dispuestos a escuchar las preocupaciones del público, así como</w:t>
      </w:r>
      <w:r>
        <w:rPr>
          <w:rFonts w:ascii="Times New Roman" w:hAnsi="Times New Roman"/>
          <w:sz w:val="20"/>
          <w:szCs w:val="20"/>
          <w:lang w:val="es-MX"/>
        </w:rPr>
        <w:t xml:space="preserve"> sus </w:t>
      </w:r>
      <w:r w:rsidRPr="00294300">
        <w:rPr>
          <w:rFonts w:ascii="Times New Roman" w:hAnsi="Times New Roman"/>
          <w:sz w:val="20"/>
          <w:szCs w:val="20"/>
          <w:lang w:val="es-MX"/>
        </w:rPr>
        <w:t>prioridades y preguntas.</w:t>
      </w:r>
    </w:p>
    <w:p w:rsidR="001262EE" w:rsidRDefault="001262EE" w:rsidP="00530A8A">
      <w:pPr>
        <w:spacing w:after="0"/>
        <w:rPr>
          <w:rFonts w:ascii="Times New Roman" w:hAnsi="Times New Roman"/>
          <w:sz w:val="20"/>
          <w:szCs w:val="20"/>
          <w:lang w:val="es-MX"/>
        </w:rPr>
      </w:pPr>
    </w:p>
    <w:p w:rsidR="001262EE" w:rsidRDefault="001262EE" w:rsidP="00530A8A">
      <w:pPr>
        <w:spacing w:after="0"/>
        <w:rPr>
          <w:rFonts w:ascii="Times New Roman" w:hAnsi="Times New Roman"/>
          <w:sz w:val="20"/>
          <w:szCs w:val="20"/>
          <w:lang w:val="es-MX"/>
        </w:rPr>
      </w:pPr>
      <w:r w:rsidRPr="00BD14B7">
        <w:rPr>
          <w:rFonts w:ascii="Times New Roman" w:hAnsi="Times New Roman"/>
          <w:noProof/>
          <w:sz w:val="20"/>
          <w:szCs w:val="20"/>
          <w:lang w:val="es-ES_tradnl" w:eastAsia="es-ES_tradnl"/>
        </w:rPr>
        <w:pict>
          <v:shape id="_x0000_i1031" type="#_x0000_t75" style="width:243.75pt;height:72.75pt;visibility:visible">
            <v:imagedata r:id="rId13" o:title=""/>
          </v:shape>
        </w:pict>
      </w:r>
    </w:p>
    <w:p w:rsidR="001262EE" w:rsidRDefault="001262EE" w:rsidP="00530A8A">
      <w:pPr>
        <w:spacing w:after="0"/>
        <w:rPr>
          <w:rFonts w:ascii="Times New Roman" w:hAnsi="Times New Roman"/>
          <w:sz w:val="20"/>
          <w:szCs w:val="20"/>
          <w:lang w:val="es-MX"/>
        </w:rPr>
      </w:pPr>
    </w:p>
    <w:p w:rsidR="001262EE" w:rsidRDefault="001262EE" w:rsidP="00530A8A">
      <w:pPr>
        <w:spacing w:after="0"/>
        <w:rPr>
          <w:rFonts w:ascii="Times New Roman" w:hAnsi="Times New Roman"/>
          <w:sz w:val="20"/>
          <w:szCs w:val="20"/>
          <w:lang w:val="es-MX"/>
        </w:rPr>
      </w:pPr>
      <w:r>
        <w:rPr>
          <w:rFonts w:ascii="Times New Roman" w:hAnsi="Times New Roman"/>
          <w:sz w:val="20"/>
          <w:szCs w:val="20"/>
          <w:lang w:val="es-MX"/>
        </w:rPr>
        <w:t>E</w:t>
      </w:r>
      <w:r w:rsidRPr="00294300">
        <w:rPr>
          <w:rFonts w:ascii="Times New Roman" w:hAnsi="Times New Roman"/>
          <w:sz w:val="20"/>
          <w:szCs w:val="20"/>
          <w:lang w:val="es-MX"/>
        </w:rPr>
        <w:t>l modelo de diálogo presenta, sin embargo, una serie de problemas.</w:t>
      </w:r>
    </w:p>
    <w:p w:rsidR="001262EE" w:rsidRDefault="001262EE" w:rsidP="00530A8A">
      <w:pPr>
        <w:spacing w:after="0"/>
        <w:rPr>
          <w:rFonts w:ascii="Times New Roman" w:hAnsi="Times New Roman"/>
          <w:sz w:val="20"/>
          <w:szCs w:val="20"/>
          <w:lang w:val="es-MX"/>
        </w:rPr>
      </w:pPr>
    </w:p>
    <w:p w:rsidR="001262EE" w:rsidRDefault="001262EE" w:rsidP="00C54471">
      <w:pPr>
        <w:pStyle w:val="ListParagraph"/>
        <w:numPr>
          <w:ilvl w:val="0"/>
          <w:numId w:val="39"/>
        </w:numPr>
        <w:spacing w:after="0"/>
        <w:rPr>
          <w:rFonts w:ascii="Times New Roman" w:hAnsi="Times New Roman"/>
          <w:sz w:val="20"/>
          <w:szCs w:val="20"/>
          <w:lang w:val="es-MX"/>
        </w:rPr>
      </w:pPr>
      <w:r w:rsidRPr="00C54471">
        <w:rPr>
          <w:rFonts w:ascii="Times New Roman" w:hAnsi="Times New Roman"/>
          <w:sz w:val="20"/>
          <w:szCs w:val="20"/>
          <w:lang w:val="es-MX"/>
        </w:rPr>
        <w:t xml:space="preserve">Primero, el modelo PEST </w:t>
      </w:r>
      <w:r>
        <w:rPr>
          <w:rFonts w:ascii="Times New Roman" w:hAnsi="Times New Roman"/>
          <w:sz w:val="20"/>
          <w:szCs w:val="20"/>
          <w:lang w:val="es-MX"/>
        </w:rPr>
        <w:t>s</w:t>
      </w:r>
      <w:r w:rsidRPr="00C54471">
        <w:rPr>
          <w:rFonts w:ascii="Times New Roman" w:hAnsi="Times New Roman"/>
          <w:sz w:val="20"/>
          <w:szCs w:val="20"/>
          <w:lang w:val="es-MX"/>
        </w:rPr>
        <w:t xml:space="preserve">epara ciencia y sociedad al mismo tiempo que trata de acercarlas por medio del diálogo. Tinker Perrault sostiene </w:t>
      </w:r>
      <w:r>
        <w:rPr>
          <w:rFonts w:ascii="Times New Roman" w:hAnsi="Times New Roman"/>
          <w:sz w:val="20"/>
          <w:szCs w:val="20"/>
          <w:lang w:val="es-MX"/>
        </w:rPr>
        <w:t>q</w:t>
      </w:r>
      <w:r w:rsidRPr="00C54471">
        <w:rPr>
          <w:rFonts w:ascii="Times New Roman" w:hAnsi="Times New Roman"/>
          <w:sz w:val="20"/>
          <w:szCs w:val="20"/>
          <w:lang w:val="es-MX"/>
        </w:rPr>
        <w:t>ue la separación de ámbito</w:t>
      </w:r>
      <w:r>
        <w:rPr>
          <w:rFonts w:ascii="Times New Roman" w:hAnsi="Times New Roman"/>
          <w:sz w:val="20"/>
          <w:szCs w:val="20"/>
          <w:lang w:val="es-MX"/>
        </w:rPr>
        <w:t>s</w:t>
      </w:r>
      <w:r w:rsidRPr="00C54471">
        <w:rPr>
          <w:rFonts w:ascii="Times New Roman" w:hAnsi="Times New Roman"/>
          <w:sz w:val="20"/>
          <w:szCs w:val="20"/>
          <w:lang w:val="es-MX"/>
        </w:rPr>
        <w:t xml:space="preserve"> es inapropiada.</w:t>
      </w:r>
      <w:r>
        <w:rPr>
          <w:rFonts w:ascii="Times New Roman" w:hAnsi="Times New Roman"/>
          <w:sz w:val="20"/>
          <w:szCs w:val="20"/>
          <w:lang w:val="es-MX"/>
        </w:rPr>
        <w:t xml:space="preserve"> </w:t>
      </w:r>
      <w:r w:rsidRPr="00C54471">
        <w:rPr>
          <w:rFonts w:ascii="Times New Roman" w:hAnsi="Times New Roman"/>
          <w:sz w:val="20"/>
          <w:szCs w:val="20"/>
          <w:lang w:val="es-MX"/>
        </w:rPr>
        <w:t>Para esta autora</w:t>
      </w:r>
      <w:r>
        <w:rPr>
          <w:rFonts w:ascii="Times New Roman" w:hAnsi="Times New Roman"/>
          <w:sz w:val="20"/>
          <w:szCs w:val="20"/>
          <w:lang w:val="es-MX"/>
        </w:rPr>
        <w:t xml:space="preserve">, </w:t>
      </w:r>
      <w:r w:rsidRPr="00C54471">
        <w:rPr>
          <w:rFonts w:ascii="Times New Roman" w:hAnsi="Times New Roman"/>
          <w:sz w:val="20"/>
          <w:szCs w:val="20"/>
          <w:lang w:val="es-MX"/>
        </w:rPr>
        <w:t>al sostener que la ciencia y la sociedad deben comunicarse se asume que la ciencia no es</w:t>
      </w:r>
      <w:r>
        <w:rPr>
          <w:rFonts w:ascii="Times New Roman" w:hAnsi="Times New Roman"/>
          <w:sz w:val="20"/>
          <w:szCs w:val="20"/>
          <w:lang w:val="es-MX"/>
        </w:rPr>
        <w:t xml:space="preserve"> </w:t>
      </w:r>
      <w:r w:rsidRPr="00C54471">
        <w:rPr>
          <w:rFonts w:ascii="Times New Roman" w:hAnsi="Times New Roman"/>
          <w:sz w:val="20"/>
          <w:szCs w:val="20"/>
          <w:lang w:val="es-MX"/>
        </w:rPr>
        <w:t>un componente de la sociedad</w:t>
      </w:r>
      <w:r>
        <w:rPr>
          <w:rFonts w:ascii="Times New Roman" w:hAnsi="Times New Roman"/>
          <w:sz w:val="20"/>
          <w:szCs w:val="20"/>
          <w:lang w:val="es-MX"/>
        </w:rPr>
        <w:t>,</w:t>
      </w:r>
      <w:r w:rsidRPr="00C54471">
        <w:rPr>
          <w:rFonts w:ascii="Times New Roman" w:hAnsi="Times New Roman"/>
          <w:sz w:val="20"/>
          <w:szCs w:val="20"/>
          <w:lang w:val="es-MX"/>
        </w:rPr>
        <w:t xml:space="preserve"> como si fuera una entidad independiente.</w:t>
      </w:r>
    </w:p>
    <w:p w:rsidR="001262EE" w:rsidRDefault="001262EE" w:rsidP="00C54471">
      <w:pPr>
        <w:pStyle w:val="ListParagraph"/>
        <w:numPr>
          <w:ilvl w:val="0"/>
          <w:numId w:val="39"/>
        </w:numPr>
        <w:spacing w:after="0"/>
        <w:rPr>
          <w:rFonts w:ascii="Times New Roman" w:hAnsi="Times New Roman"/>
          <w:sz w:val="20"/>
          <w:szCs w:val="20"/>
          <w:lang w:val="es-MX"/>
        </w:rPr>
      </w:pPr>
      <w:r w:rsidRPr="00C54471">
        <w:rPr>
          <w:rFonts w:ascii="Times New Roman" w:hAnsi="Times New Roman"/>
          <w:sz w:val="20"/>
          <w:szCs w:val="20"/>
          <w:lang w:val="es-MX"/>
        </w:rPr>
        <w:t xml:space="preserve">Segundo, este modelo continúa centrado en la ciencia. Las discusiones sobre los conflictos </w:t>
      </w:r>
      <w:r>
        <w:rPr>
          <w:rFonts w:ascii="Times New Roman" w:hAnsi="Times New Roman"/>
          <w:sz w:val="20"/>
          <w:szCs w:val="20"/>
          <w:lang w:val="es-MX"/>
        </w:rPr>
        <w:t xml:space="preserve">entre </w:t>
      </w:r>
      <w:r w:rsidRPr="00C54471">
        <w:rPr>
          <w:rFonts w:ascii="Times New Roman" w:hAnsi="Times New Roman"/>
          <w:sz w:val="20"/>
          <w:szCs w:val="20"/>
          <w:lang w:val="es-MX"/>
        </w:rPr>
        <w:t xml:space="preserve">ciencia y sociedad a </w:t>
      </w:r>
      <w:r>
        <w:rPr>
          <w:rFonts w:ascii="Times New Roman" w:hAnsi="Times New Roman"/>
          <w:sz w:val="20"/>
          <w:szCs w:val="20"/>
          <w:lang w:val="es-MX"/>
        </w:rPr>
        <w:t>m</w:t>
      </w:r>
      <w:r w:rsidRPr="00C54471">
        <w:rPr>
          <w:rFonts w:ascii="Times New Roman" w:hAnsi="Times New Roman"/>
          <w:sz w:val="20"/>
          <w:szCs w:val="20"/>
          <w:lang w:val="es-MX"/>
        </w:rPr>
        <w:t>enudo suponen que el problema reside del lado de la sociedad. La ciencia se considera una entidad hacia la que el público debe acercarse. Si bien el modelo</w:t>
      </w:r>
      <w:r>
        <w:rPr>
          <w:rFonts w:ascii="Times New Roman" w:hAnsi="Times New Roman"/>
          <w:sz w:val="20"/>
          <w:szCs w:val="20"/>
          <w:lang w:val="es-MX"/>
        </w:rPr>
        <w:t xml:space="preserve"> PEST </w:t>
      </w:r>
      <w:r w:rsidRPr="00C54471">
        <w:rPr>
          <w:rFonts w:ascii="Times New Roman" w:hAnsi="Times New Roman"/>
          <w:sz w:val="20"/>
          <w:szCs w:val="20"/>
          <w:lang w:val="es-MX"/>
        </w:rPr>
        <w:t>asume que las miembros del público son agentes activos que empoderan en sus interacciones con la ciencia</w:t>
      </w:r>
      <w:r>
        <w:rPr>
          <w:rFonts w:ascii="Times New Roman" w:hAnsi="Times New Roman"/>
          <w:sz w:val="20"/>
          <w:szCs w:val="20"/>
          <w:lang w:val="es-MX"/>
        </w:rPr>
        <w:t>,</w:t>
      </w:r>
      <w:r w:rsidRPr="00C54471">
        <w:rPr>
          <w:rFonts w:ascii="Times New Roman" w:hAnsi="Times New Roman"/>
          <w:sz w:val="20"/>
          <w:szCs w:val="20"/>
          <w:lang w:val="es-MX"/>
        </w:rPr>
        <w:t xml:space="preserve"> </w:t>
      </w:r>
      <w:r>
        <w:rPr>
          <w:rFonts w:ascii="Times New Roman" w:hAnsi="Times New Roman"/>
          <w:sz w:val="20"/>
          <w:szCs w:val="20"/>
          <w:lang w:val="es-MX"/>
        </w:rPr>
        <w:t>s</w:t>
      </w:r>
      <w:r w:rsidRPr="00C54471">
        <w:rPr>
          <w:rFonts w:ascii="Times New Roman" w:hAnsi="Times New Roman"/>
          <w:sz w:val="20"/>
          <w:szCs w:val="20"/>
          <w:lang w:val="es-MX"/>
        </w:rPr>
        <w:t xml:space="preserve">e supone que cualquier cambio que sea necesario en esta relación debe darse </w:t>
      </w:r>
      <w:r>
        <w:rPr>
          <w:rFonts w:ascii="Times New Roman" w:hAnsi="Times New Roman"/>
          <w:sz w:val="20"/>
          <w:szCs w:val="20"/>
          <w:lang w:val="es-MX"/>
        </w:rPr>
        <w:t>de</w:t>
      </w:r>
      <w:r w:rsidRPr="00C54471">
        <w:rPr>
          <w:rFonts w:ascii="Times New Roman" w:hAnsi="Times New Roman"/>
          <w:sz w:val="20"/>
          <w:szCs w:val="20"/>
          <w:lang w:val="es-MX"/>
        </w:rPr>
        <w:t>l lado del público. No se contemplan los modo</w:t>
      </w:r>
      <w:r>
        <w:rPr>
          <w:rFonts w:ascii="Times New Roman" w:hAnsi="Times New Roman"/>
          <w:sz w:val="20"/>
          <w:szCs w:val="20"/>
          <w:lang w:val="es-MX"/>
        </w:rPr>
        <w:t>s</w:t>
      </w:r>
      <w:r w:rsidRPr="00C54471">
        <w:rPr>
          <w:rFonts w:ascii="Times New Roman" w:hAnsi="Times New Roman"/>
          <w:sz w:val="20"/>
          <w:szCs w:val="20"/>
          <w:lang w:val="es-MX"/>
        </w:rPr>
        <w:t xml:space="preserve"> en que la ciencia o su interacción con la sociedad pueden cambiar.</w:t>
      </w:r>
    </w:p>
    <w:p w:rsidR="001262EE" w:rsidRPr="00C54471" w:rsidRDefault="001262EE" w:rsidP="00C54471">
      <w:pPr>
        <w:pStyle w:val="ListParagraph"/>
        <w:numPr>
          <w:ilvl w:val="0"/>
          <w:numId w:val="39"/>
        </w:numPr>
        <w:spacing w:after="0"/>
        <w:rPr>
          <w:rFonts w:ascii="Times New Roman" w:hAnsi="Times New Roman"/>
          <w:sz w:val="20"/>
          <w:szCs w:val="20"/>
          <w:lang w:val="es-MX"/>
        </w:rPr>
      </w:pPr>
      <w:r w:rsidRPr="00C54471">
        <w:rPr>
          <w:rFonts w:ascii="Times New Roman" w:hAnsi="Times New Roman"/>
          <w:sz w:val="20"/>
          <w:szCs w:val="20"/>
          <w:lang w:val="es-MX"/>
        </w:rPr>
        <w:t xml:space="preserve">Tercero, la ciencia se considera una institución incuestionable y se replica en la </w:t>
      </w:r>
      <w:r>
        <w:rPr>
          <w:rFonts w:ascii="Times New Roman" w:hAnsi="Times New Roman"/>
          <w:sz w:val="20"/>
          <w:szCs w:val="20"/>
          <w:lang w:val="es-MX"/>
        </w:rPr>
        <w:t>c</w:t>
      </w:r>
      <w:r w:rsidRPr="00C54471">
        <w:rPr>
          <w:rFonts w:ascii="Times New Roman" w:hAnsi="Times New Roman"/>
          <w:sz w:val="20"/>
          <w:szCs w:val="20"/>
          <w:lang w:val="es-MX"/>
        </w:rPr>
        <w:t>oncepción del modelo de déficit</w:t>
      </w:r>
      <w:r>
        <w:rPr>
          <w:rFonts w:ascii="Times New Roman" w:hAnsi="Times New Roman"/>
          <w:sz w:val="20"/>
          <w:szCs w:val="20"/>
          <w:lang w:val="es-MX"/>
        </w:rPr>
        <w:t>, de</w:t>
      </w:r>
      <w:r w:rsidRPr="00C54471">
        <w:rPr>
          <w:rFonts w:ascii="Times New Roman" w:hAnsi="Times New Roman"/>
          <w:sz w:val="20"/>
          <w:szCs w:val="20"/>
          <w:lang w:val="es-MX"/>
        </w:rPr>
        <w:t xml:space="preserve"> la ciencia como búsqueda de la verdad. Esta sugiere que las preocupaciones del público se deben a una falsa apreciación de la ciencia y no a problemas asociados a la ciencia misma.</w:t>
      </w:r>
      <w:r>
        <w:rPr>
          <w:rFonts w:ascii="Times New Roman" w:hAnsi="Times New Roman"/>
          <w:sz w:val="20"/>
          <w:szCs w:val="20"/>
          <w:lang w:val="es-MX"/>
        </w:rPr>
        <w:t xml:space="preserve"> </w:t>
      </w:r>
    </w:p>
    <w:p w:rsidR="001262EE" w:rsidRDefault="001262EE" w:rsidP="00530A8A">
      <w:pPr>
        <w:spacing w:after="0"/>
        <w:rPr>
          <w:rFonts w:ascii="Times New Roman" w:hAnsi="Times New Roman"/>
          <w:sz w:val="20"/>
          <w:szCs w:val="20"/>
          <w:lang w:val="es-MX"/>
        </w:rPr>
      </w:pPr>
    </w:p>
    <w:p w:rsidR="001262EE" w:rsidRDefault="001262EE" w:rsidP="00530A8A">
      <w:pPr>
        <w:spacing w:after="0"/>
        <w:rPr>
          <w:rFonts w:ascii="Times New Roman" w:hAnsi="Times New Roman"/>
          <w:sz w:val="20"/>
          <w:szCs w:val="20"/>
          <w:lang w:val="es-MX"/>
        </w:rPr>
      </w:pPr>
      <w:r>
        <w:rPr>
          <w:rFonts w:ascii="Times New Roman" w:hAnsi="Times New Roman"/>
          <w:sz w:val="20"/>
          <w:szCs w:val="20"/>
          <w:lang w:val="es-MX"/>
        </w:rPr>
        <w:t xml:space="preserve">Este cambio que ofrece PEST en la comprensión de la popularización no puede darse por sentado, ya que hasta el día de hoy las discusiones sobre la ciencia y la sociedad sugieren implícitamente que es posible establecer una distinción clara entre el público lego y la ciencia. La cuestión de la demarcación entre el público y el experto es importante porque la ciencia está cada vez más involucrada en las esferas políticas, económicas y sociales. Así, esta separación se convierte en una cuestión política y sensible en el debate de la CPCT: se pone en juego la legitimación para reclamar experiencia. Trazando fronteras, cerrando barreras al sistema científico y regulando el acceso a este, es posible mantener el poder de la experiencia en manos de los científicos y de algunos formuladores de políticas. </w:t>
      </w:r>
    </w:p>
    <w:p w:rsidR="001262EE" w:rsidRDefault="001262EE" w:rsidP="00530A8A">
      <w:pPr>
        <w:spacing w:after="0"/>
        <w:rPr>
          <w:rFonts w:ascii="Times New Roman" w:hAnsi="Times New Roman"/>
          <w:sz w:val="20"/>
          <w:szCs w:val="20"/>
          <w:lang w:val="es-MX"/>
        </w:rPr>
      </w:pPr>
      <w:r>
        <w:rPr>
          <w:rFonts w:ascii="Times New Roman" w:hAnsi="Times New Roman"/>
          <w:sz w:val="20"/>
          <w:szCs w:val="20"/>
          <w:lang w:val="es-MX"/>
        </w:rPr>
        <w:t xml:space="preserve">En este contexto, surgen los nuevos enfoques críticos de la mano de científicos que se suelen oponer a los que utilizan estrategias comunicativas como recurso de poder. </w:t>
      </w:r>
    </w:p>
    <w:p w:rsidR="001262EE" w:rsidRDefault="001262EE" w:rsidP="00530A8A">
      <w:pPr>
        <w:spacing w:after="0"/>
        <w:rPr>
          <w:rFonts w:ascii="Times New Roman" w:hAnsi="Times New Roman"/>
          <w:sz w:val="20"/>
          <w:szCs w:val="20"/>
          <w:lang w:val="es-MX"/>
        </w:rPr>
      </w:pPr>
      <w:r>
        <w:rPr>
          <w:rFonts w:ascii="Times New Roman" w:hAnsi="Times New Roman"/>
          <w:sz w:val="20"/>
          <w:szCs w:val="20"/>
          <w:lang w:val="es-MX"/>
        </w:rPr>
        <w:t xml:space="preserve">De la mano de estas ideas, se revisan las nociones tradicionales </w:t>
      </w:r>
      <w:r w:rsidRPr="00E81F0B">
        <w:rPr>
          <w:rFonts w:ascii="Times New Roman" w:hAnsi="Times New Roman"/>
          <w:sz w:val="20"/>
          <w:szCs w:val="20"/>
          <w:lang w:val="es-MX"/>
        </w:rPr>
        <w:t>de</w:t>
      </w:r>
      <w:r>
        <w:rPr>
          <w:rFonts w:ascii="Times New Roman" w:hAnsi="Times New Roman"/>
          <w:sz w:val="20"/>
          <w:szCs w:val="20"/>
          <w:lang w:val="es-MX"/>
        </w:rPr>
        <w:t xml:space="preserve"> experto, de</w:t>
      </w:r>
      <w:r w:rsidRPr="00E81F0B">
        <w:rPr>
          <w:rFonts w:ascii="Times New Roman" w:hAnsi="Times New Roman"/>
          <w:sz w:val="20"/>
          <w:szCs w:val="20"/>
          <w:lang w:val="es-MX"/>
        </w:rPr>
        <w:t xml:space="preserve"> público le</w:t>
      </w:r>
      <w:r>
        <w:rPr>
          <w:rFonts w:ascii="Times New Roman" w:hAnsi="Times New Roman"/>
          <w:sz w:val="20"/>
          <w:szCs w:val="20"/>
          <w:lang w:val="es-MX"/>
        </w:rPr>
        <w:t>go y</w:t>
      </w:r>
      <w:r w:rsidRPr="00E81F0B">
        <w:rPr>
          <w:rFonts w:ascii="Times New Roman" w:hAnsi="Times New Roman"/>
          <w:sz w:val="20"/>
          <w:szCs w:val="20"/>
          <w:lang w:val="es-MX"/>
        </w:rPr>
        <w:t xml:space="preserve"> pas</w:t>
      </w:r>
      <w:r>
        <w:rPr>
          <w:rFonts w:ascii="Times New Roman" w:hAnsi="Times New Roman"/>
          <w:sz w:val="20"/>
          <w:szCs w:val="20"/>
          <w:lang w:val="es-MX"/>
        </w:rPr>
        <w:t>iv</w:t>
      </w:r>
      <w:r w:rsidRPr="00E81F0B">
        <w:rPr>
          <w:rFonts w:ascii="Times New Roman" w:hAnsi="Times New Roman"/>
          <w:sz w:val="20"/>
          <w:szCs w:val="20"/>
          <w:lang w:val="es-MX"/>
        </w:rPr>
        <w:t>o</w:t>
      </w:r>
      <w:r>
        <w:rPr>
          <w:rFonts w:ascii="Times New Roman" w:hAnsi="Times New Roman"/>
          <w:sz w:val="20"/>
          <w:szCs w:val="20"/>
          <w:lang w:val="es-MX"/>
        </w:rPr>
        <w:t xml:space="preserve">, </w:t>
      </w:r>
      <w:r w:rsidRPr="00E81F0B">
        <w:rPr>
          <w:rFonts w:ascii="Times New Roman" w:hAnsi="Times New Roman"/>
          <w:sz w:val="20"/>
          <w:szCs w:val="20"/>
          <w:lang w:val="es-MX"/>
        </w:rPr>
        <w:t>de la supuesta no valoración de la ciencia por parte del público, de la separación entre</w:t>
      </w:r>
      <w:r>
        <w:rPr>
          <w:rFonts w:ascii="Times New Roman" w:hAnsi="Times New Roman"/>
          <w:sz w:val="20"/>
          <w:szCs w:val="20"/>
          <w:lang w:val="es-MX"/>
        </w:rPr>
        <w:t xml:space="preserve"> el</w:t>
      </w:r>
      <w:r w:rsidRPr="00E81F0B">
        <w:rPr>
          <w:rFonts w:ascii="Times New Roman" w:hAnsi="Times New Roman"/>
          <w:sz w:val="20"/>
          <w:szCs w:val="20"/>
          <w:lang w:val="es-MX"/>
        </w:rPr>
        <w:t xml:space="preserve"> conocimiento científico y</w:t>
      </w:r>
      <w:r>
        <w:rPr>
          <w:rFonts w:ascii="Times New Roman" w:hAnsi="Times New Roman"/>
          <w:sz w:val="20"/>
          <w:szCs w:val="20"/>
          <w:lang w:val="es-MX"/>
        </w:rPr>
        <w:t xml:space="preserve"> el</w:t>
      </w:r>
      <w:r w:rsidRPr="00E81F0B">
        <w:rPr>
          <w:rFonts w:ascii="Times New Roman" w:hAnsi="Times New Roman"/>
          <w:sz w:val="20"/>
          <w:szCs w:val="20"/>
          <w:lang w:val="es-MX"/>
        </w:rPr>
        <w:t xml:space="preserve"> popular, de la supremacía del conocimiento científico, de las decisiones con impacto social que se dejan solamente en manos de expertos y gestore</w:t>
      </w:r>
      <w:r>
        <w:rPr>
          <w:rFonts w:ascii="Times New Roman" w:hAnsi="Times New Roman"/>
          <w:sz w:val="20"/>
          <w:szCs w:val="20"/>
          <w:lang w:val="es-MX"/>
        </w:rPr>
        <w:t>s</w:t>
      </w:r>
      <w:r w:rsidRPr="00E81F0B">
        <w:rPr>
          <w:rFonts w:ascii="Times New Roman" w:hAnsi="Times New Roman"/>
          <w:sz w:val="20"/>
          <w:szCs w:val="20"/>
          <w:lang w:val="es-MX"/>
        </w:rPr>
        <w:t xml:space="preserve"> de ciencia </w:t>
      </w:r>
      <w:r>
        <w:rPr>
          <w:rFonts w:ascii="Times New Roman" w:hAnsi="Times New Roman"/>
          <w:sz w:val="20"/>
          <w:szCs w:val="20"/>
          <w:lang w:val="es-MX"/>
        </w:rPr>
        <w:t>(</w:t>
      </w:r>
      <w:r w:rsidRPr="00E81F0B">
        <w:rPr>
          <w:rFonts w:ascii="Times New Roman" w:hAnsi="Times New Roman"/>
          <w:sz w:val="20"/>
          <w:szCs w:val="20"/>
          <w:lang w:val="es-MX"/>
        </w:rPr>
        <w:t>tecnocracia</w:t>
      </w:r>
      <w:r>
        <w:rPr>
          <w:rFonts w:ascii="Times New Roman" w:hAnsi="Times New Roman"/>
          <w:sz w:val="20"/>
          <w:szCs w:val="20"/>
          <w:lang w:val="es-MX"/>
        </w:rPr>
        <w:t>)</w:t>
      </w:r>
      <w:r w:rsidRPr="00E81F0B">
        <w:rPr>
          <w:rFonts w:ascii="Times New Roman" w:hAnsi="Times New Roman"/>
          <w:sz w:val="20"/>
          <w:szCs w:val="20"/>
          <w:lang w:val="es-MX"/>
        </w:rPr>
        <w:t>. La novedad que aporta</w:t>
      </w:r>
      <w:r>
        <w:rPr>
          <w:rFonts w:ascii="Times New Roman" w:hAnsi="Times New Roman"/>
          <w:sz w:val="20"/>
          <w:szCs w:val="20"/>
          <w:lang w:val="es-MX"/>
        </w:rPr>
        <w:t>n</w:t>
      </w:r>
      <w:r w:rsidRPr="00E81F0B">
        <w:rPr>
          <w:rFonts w:ascii="Times New Roman" w:hAnsi="Times New Roman"/>
          <w:sz w:val="20"/>
          <w:szCs w:val="20"/>
          <w:lang w:val="es-MX"/>
        </w:rPr>
        <w:t xml:space="preserve"> las modelos críticos es resaltar la necesidad de que los ciudadanos se involucren en las decisiones de políticas públicas en ciencia, así como </w:t>
      </w:r>
      <w:r>
        <w:rPr>
          <w:rFonts w:ascii="Times New Roman" w:hAnsi="Times New Roman"/>
          <w:sz w:val="20"/>
          <w:szCs w:val="20"/>
          <w:lang w:val="es-MX"/>
        </w:rPr>
        <w:t xml:space="preserve">en </w:t>
      </w:r>
      <w:r w:rsidRPr="00E81F0B">
        <w:rPr>
          <w:rFonts w:ascii="Times New Roman" w:hAnsi="Times New Roman"/>
          <w:sz w:val="20"/>
          <w:szCs w:val="20"/>
          <w:lang w:val="es-MX"/>
        </w:rPr>
        <w:t>la toma de decisiones para resolver problema</w:t>
      </w:r>
      <w:r>
        <w:rPr>
          <w:rFonts w:ascii="Times New Roman" w:hAnsi="Times New Roman"/>
          <w:sz w:val="20"/>
          <w:szCs w:val="20"/>
          <w:lang w:val="es-MX"/>
        </w:rPr>
        <w:t>s</w:t>
      </w:r>
      <w:r w:rsidRPr="00E81F0B">
        <w:rPr>
          <w:rFonts w:ascii="Times New Roman" w:hAnsi="Times New Roman"/>
          <w:sz w:val="20"/>
          <w:szCs w:val="20"/>
          <w:lang w:val="es-MX"/>
        </w:rPr>
        <w:t xml:space="preserve"> de gran impacto social ligados a la ciencia.</w:t>
      </w:r>
      <w:r>
        <w:rPr>
          <w:rFonts w:ascii="Times New Roman" w:hAnsi="Times New Roman"/>
          <w:sz w:val="20"/>
          <w:szCs w:val="20"/>
          <w:lang w:val="es-MX"/>
        </w:rPr>
        <w:t xml:space="preserve"> </w:t>
      </w:r>
    </w:p>
    <w:p w:rsidR="001262EE" w:rsidRDefault="001262EE" w:rsidP="00530A8A">
      <w:pPr>
        <w:spacing w:after="0"/>
        <w:rPr>
          <w:rFonts w:ascii="Times New Roman" w:hAnsi="Times New Roman"/>
          <w:sz w:val="20"/>
          <w:szCs w:val="20"/>
          <w:lang w:val="es-MX"/>
        </w:rPr>
      </w:pPr>
    </w:p>
    <w:p w:rsidR="001262EE" w:rsidRPr="00775E5C" w:rsidRDefault="001262EE" w:rsidP="00530A8A">
      <w:pPr>
        <w:spacing w:after="0"/>
        <w:rPr>
          <w:rFonts w:ascii="Times New Roman" w:hAnsi="Times New Roman"/>
          <w:b/>
          <w:bCs/>
          <w:sz w:val="20"/>
          <w:szCs w:val="20"/>
          <w:u w:val="single"/>
          <w:lang w:val="es-MX"/>
        </w:rPr>
      </w:pPr>
      <w:r>
        <w:rPr>
          <w:rFonts w:ascii="Times New Roman" w:hAnsi="Times New Roman"/>
          <w:b/>
          <w:bCs/>
          <w:sz w:val="20"/>
          <w:szCs w:val="20"/>
          <w:u w:val="single"/>
          <w:lang w:val="es-MX"/>
        </w:rPr>
        <w:t>La comprensión critica de la ciencia y la tecnología (CUPS).</w:t>
      </w:r>
    </w:p>
    <w:p w:rsidR="001262EE" w:rsidRDefault="001262EE" w:rsidP="00530A8A">
      <w:pPr>
        <w:spacing w:after="0"/>
        <w:rPr>
          <w:rFonts w:ascii="Times New Roman" w:hAnsi="Times New Roman"/>
          <w:sz w:val="20"/>
          <w:szCs w:val="20"/>
          <w:lang w:val="es-MX"/>
        </w:rPr>
      </w:pPr>
      <w:r>
        <w:rPr>
          <w:rFonts w:ascii="Times New Roman" w:hAnsi="Times New Roman"/>
          <w:sz w:val="20"/>
          <w:szCs w:val="20"/>
          <w:lang w:val="es-MX"/>
        </w:rPr>
        <w:t xml:space="preserve">En el otro extremo, el modelo CUPS intenta solucionar los problemas de los modelos deficitario y de diálogo. </w:t>
      </w:r>
      <w:r w:rsidRPr="00775E5C">
        <w:rPr>
          <w:rFonts w:ascii="Times New Roman" w:hAnsi="Times New Roman"/>
          <w:sz w:val="20"/>
          <w:szCs w:val="20"/>
          <w:lang w:val="es-MX"/>
        </w:rPr>
        <w:t xml:space="preserve">El tipo de comunicación </w:t>
      </w:r>
      <w:r>
        <w:rPr>
          <w:rFonts w:ascii="Times New Roman" w:hAnsi="Times New Roman"/>
          <w:sz w:val="20"/>
          <w:szCs w:val="20"/>
          <w:lang w:val="es-MX"/>
        </w:rPr>
        <w:t>de</w:t>
      </w:r>
      <w:r w:rsidRPr="00775E5C">
        <w:rPr>
          <w:rFonts w:ascii="Times New Roman" w:hAnsi="Times New Roman"/>
          <w:sz w:val="20"/>
          <w:szCs w:val="20"/>
          <w:lang w:val="es-MX"/>
        </w:rPr>
        <w:t xml:space="preserve"> la ciencia que se propone pretende que se examinen los diversos elementos de la ciencia en sociedad y sus interacciones</w:t>
      </w:r>
      <w:r>
        <w:rPr>
          <w:rFonts w:ascii="Times New Roman" w:hAnsi="Times New Roman"/>
          <w:sz w:val="20"/>
          <w:szCs w:val="20"/>
          <w:lang w:val="es-MX"/>
        </w:rPr>
        <w:t>: e</w:t>
      </w:r>
      <w:r w:rsidRPr="00775E5C">
        <w:rPr>
          <w:rFonts w:ascii="Times New Roman" w:hAnsi="Times New Roman"/>
          <w:sz w:val="20"/>
          <w:szCs w:val="20"/>
          <w:lang w:val="es-MX"/>
        </w:rPr>
        <w:t>n qué contexto se desarrolla determinado conocimiento, quién lo produce, c</w:t>
      </w:r>
      <w:r>
        <w:rPr>
          <w:rFonts w:ascii="Times New Roman" w:hAnsi="Times New Roman"/>
          <w:sz w:val="20"/>
          <w:szCs w:val="20"/>
          <w:lang w:val="es-MX"/>
        </w:rPr>
        <w:t>ó</w:t>
      </w:r>
      <w:r w:rsidRPr="00775E5C">
        <w:rPr>
          <w:rFonts w:ascii="Times New Roman" w:hAnsi="Times New Roman"/>
          <w:sz w:val="20"/>
          <w:szCs w:val="20"/>
          <w:lang w:val="es-MX"/>
        </w:rPr>
        <w:t>mo es financiado, a quién beneficia, qué efectos puede tener en la sociedad, etc</w:t>
      </w:r>
      <w:r>
        <w:rPr>
          <w:rFonts w:ascii="Times New Roman" w:hAnsi="Times New Roman"/>
          <w:sz w:val="20"/>
          <w:szCs w:val="20"/>
          <w:lang w:val="es-MX"/>
        </w:rPr>
        <w:t>.</w:t>
      </w:r>
      <w:r w:rsidRPr="00775E5C">
        <w:rPr>
          <w:rFonts w:ascii="Times New Roman" w:hAnsi="Times New Roman"/>
          <w:sz w:val="20"/>
          <w:szCs w:val="20"/>
          <w:lang w:val="es-MX"/>
        </w:rPr>
        <w:t xml:space="preserve"> La comunicación de la ciencia </w:t>
      </w:r>
      <w:r>
        <w:rPr>
          <w:rFonts w:ascii="Times New Roman" w:hAnsi="Times New Roman"/>
          <w:sz w:val="20"/>
          <w:szCs w:val="20"/>
          <w:lang w:val="es-MX"/>
        </w:rPr>
        <w:t>se</w:t>
      </w:r>
      <w:r w:rsidRPr="00775E5C">
        <w:rPr>
          <w:rFonts w:ascii="Times New Roman" w:hAnsi="Times New Roman"/>
          <w:sz w:val="20"/>
          <w:szCs w:val="20"/>
          <w:lang w:val="es-MX"/>
        </w:rPr>
        <w:t xml:space="preserve"> concibe en su carácter multidimensional y contextual. Este modelo también se conoce como </w:t>
      </w:r>
      <w:r>
        <w:rPr>
          <w:rFonts w:ascii="Times New Roman" w:hAnsi="Times New Roman"/>
          <w:sz w:val="20"/>
          <w:szCs w:val="20"/>
          <w:lang w:val="es-MX"/>
        </w:rPr>
        <w:t>“</w:t>
      </w:r>
      <w:r w:rsidRPr="00775E5C">
        <w:rPr>
          <w:rFonts w:ascii="Times New Roman" w:hAnsi="Times New Roman"/>
          <w:sz w:val="20"/>
          <w:szCs w:val="20"/>
          <w:lang w:val="es-MX"/>
        </w:rPr>
        <w:t>modelo de deliberación</w:t>
      </w:r>
      <w:r>
        <w:rPr>
          <w:rFonts w:ascii="Times New Roman" w:hAnsi="Times New Roman"/>
          <w:sz w:val="20"/>
          <w:szCs w:val="20"/>
          <w:lang w:val="es-MX"/>
        </w:rPr>
        <w:t>”</w:t>
      </w:r>
      <w:r w:rsidRPr="00775E5C">
        <w:rPr>
          <w:rFonts w:ascii="Times New Roman" w:hAnsi="Times New Roman"/>
          <w:sz w:val="20"/>
          <w:szCs w:val="20"/>
          <w:lang w:val="es-MX"/>
        </w:rPr>
        <w:t>.</w:t>
      </w:r>
    </w:p>
    <w:p w:rsidR="001262EE" w:rsidRDefault="001262EE" w:rsidP="00530A8A">
      <w:pPr>
        <w:spacing w:after="0"/>
        <w:rPr>
          <w:rFonts w:ascii="Times New Roman" w:hAnsi="Times New Roman"/>
          <w:sz w:val="20"/>
          <w:szCs w:val="20"/>
          <w:lang w:val="es-MX"/>
        </w:rPr>
      </w:pPr>
    </w:p>
    <w:p w:rsidR="001262EE" w:rsidRDefault="001262EE" w:rsidP="00530A8A">
      <w:pPr>
        <w:spacing w:after="0"/>
        <w:rPr>
          <w:rFonts w:ascii="Times New Roman" w:hAnsi="Times New Roman"/>
          <w:sz w:val="20"/>
          <w:szCs w:val="20"/>
          <w:lang w:val="es-MX"/>
        </w:rPr>
      </w:pPr>
      <w:r w:rsidRPr="00BD14B7">
        <w:rPr>
          <w:rFonts w:ascii="Times New Roman" w:hAnsi="Times New Roman"/>
          <w:noProof/>
          <w:sz w:val="20"/>
          <w:szCs w:val="20"/>
          <w:lang w:val="es-ES_tradnl" w:eastAsia="es-ES_tradnl"/>
        </w:rPr>
        <w:pict>
          <v:shape id="_x0000_i1032" type="#_x0000_t75" style="width:243pt;height:129pt;visibility:visible">
            <v:imagedata r:id="rId14" o:title=""/>
          </v:shape>
        </w:pict>
      </w:r>
      <w:r>
        <w:rPr>
          <w:rFonts w:ascii="Times New Roman" w:hAnsi="Times New Roman"/>
          <w:sz w:val="20"/>
          <w:szCs w:val="20"/>
          <w:lang w:val="es-MX"/>
        </w:rPr>
        <w:t xml:space="preserve"> </w:t>
      </w:r>
    </w:p>
    <w:p w:rsidR="001262EE" w:rsidRDefault="001262EE" w:rsidP="00530A8A">
      <w:pPr>
        <w:spacing w:after="0"/>
        <w:rPr>
          <w:rFonts w:ascii="Times New Roman" w:hAnsi="Times New Roman"/>
          <w:sz w:val="20"/>
          <w:szCs w:val="20"/>
          <w:lang w:val="es-MX"/>
        </w:rPr>
      </w:pPr>
    </w:p>
    <w:p w:rsidR="001262EE" w:rsidRDefault="001262EE" w:rsidP="00530A8A">
      <w:pPr>
        <w:spacing w:after="0"/>
        <w:rPr>
          <w:rFonts w:ascii="Times New Roman" w:hAnsi="Times New Roman"/>
          <w:sz w:val="20"/>
          <w:szCs w:val="20"/>
          <w:lang w:val="es-MX"/>
        </w:rPr>
      </w:pPr>
      <w:r>
        <w:rPr>
          <w:rFonts w:ascii="Times New Roman" w:hAnsi="Times New Roman"/>
          <w:sz w:val="20"/>
          <w:szCs w:val="20"/>
          <w:lang w:val="es-MX"/>
        </w:rPr>
        <w:t>Como vimos, Longino muestra como en el funcionamiento mismo de</w:t>
      </w:r>
      <w:r w:rsidRPr="00775E5C">
        <w:rPr>
          <w:rFonts w:ascii="Times New Roman" w:hAnsi="Times New Roman"/>
          <w:sz w:val="20"/>
          <w:szCs w:val="20"/>
          <w:lang w:val="es-MX"/>
        </w:rPr>
        <w:t xml:space="preserve"> la ciencia interactúan dinámicamente las necesidades </w:t>
      </w:r>
      <w:r>
        <w:rPr>
          <w:rFonts w:ascii="Times New Roman" w:hAnsi="Times New Roman"/>
          <w:sz w:val="20"/>
          <w:szCs w:val="20"/>
          <w:lang w:val="es-MX"/>
        </w:rPr>
        <w:t>y</w:t>
      </w:r>
      <w:r w:rsidRPr="00775E5C">
        <w:rPr>
          <w:rFonts w:ascii="Times New Roman" w:hAnsi="Times New Roman"/>
          <w:sz w:val="20"/>
          <w:szCs w:val="20"/>
          <w:lang w:val="es-MX"/>
        </w:rPr>
        <w:t xml:space="preserve"> los valores sociales. La lógica y las estructuras cognitivas de la investigación científica requiere dicha interacción. La investigación científica es un proceso eminentemente social en el que las teorías son aceptadas por medio de procesos críticos que involucran una interacción dinámica entre datos empíricos y las </w:t>
      </w:r>
      <w:r>
        <w:rPr>
          <w:rFonts w:ascii="Times New Roman" w:hAnsi="Times New Roman"/>
          <w:sz w:val="20"/>
          <w:szCs w:val="20"/>
          <w:lang w:val="es-MX"/>
        </w:rPr>
        <w:t>asun</w:t>
      </w:r>
      <w:r w:rsidRPr="00775E5C">
        <w:rPr>
          <w:rFonts w:ascii="Times New Roman" w:hAnsi="Times New Roman"/>
          <w:sz w:val="20"/>
          <w:szCs w:val="20"/>
          <w:lang w:val="es-MX"/>
        </w:rPr>
        <w:t>ciones de trasfondo permeables a valores e intereses externos a la ciencia misma. Así, el desarrollo de conocimiento es un profesor necesariamente colectivo más</w:t>
      </w:r>
      <w:r>
        <w:rPr>
          <w:rFonts w:ascii="Times New Roman" w:hAnsi="Times New Roman"/>
          <w:sz w:val="20"/>
          <w:szCs w:val="20"/>
          <w:lang w:val="es-MX"/>
        </w:rPr>
        <w:t xml:space="preserve"> que una actividad individual,</w:t>
      </w:r>
      <w:r w:rsidRPr="00775E5C">
        <w:rPr>
          <w:rFonts w:ascii="Times New Roman" w:hAnsi="Times New Roman"/>
          <w:sz w:val="20"/>
          <w:szCs w:val="20"/>
          <w:lang w:val="es-MX"/>
        </w:rPr>
        <w:t xml:space="preserve"> y es</w:t>
      </w:r>
      <w:r>
        <w:rPr>
          <w:rFonts w:ascii="Times New Roman" w:hAnsi="Times New Roman"/>
          <w:sz w:val="20"/>
          <w:szCs w:val="20"/>
          <w:lang w:val="es-MX"/>
        </w:rPr>
        <w:t xml:space="preserve"> </w:t>
      </w:r>
      <w:r w:rsidRPr="00775E5C">
        <w:rPr>
          <w:rFonts w:ascii="Times New Roman" w:hAnsi="Times New Roman"/>
          <w:sz w:val="20"/>
          <w:szCs w:val="20"/>
          <w:lang w:val="es-MX"/>
        </w:rPr>
        <w:t>e</w:t>
      </w:r>
      <w:r>
        <w:rPr>
          <w:rFonts w:ascii="Times New Roman" w:hAnsi="Times New Roman"/>
          <w:sz w:val="20"/>
          <w:szCs w:val="20"/>
          <w:lang w:val="es-MX"/>
        </w:rPr>
        <w:t>l</w:t>
      </w:r>
      <w:r w:rsidRPr="00775E5C">
        <w:rPr>
          <w:rFonts w:ascii="Times New Roman" w:hAnsi="Times New Roman"/>
          <w:sz w:val="20"/>
          <w:szCs w:val="20"/>
          <w:lang w:val="es-MX"/>
        </w:rPr>
        <w:t xml:space="preserve"> carácter social del conocimiento científico el que</w:t>
      </w:r>
      <w:r>
        <w:rPr>
          <w:rFonts w:ascii="Times New Roman" w:hAnsi="Times New Roman"/>
          <w:sz w:val="20"/>
          <w:szCs w:val="20"/>
          <w:lang w:val="es-MX"/>
        </w:rPr>
        <w:t xml:space="preserve">, </w:t>
      </w:r>
      <w:r w:rsidRPr="00775E5C">
        <w:rPr>
          <w:rFonts w:ascii="Times New Roman" w:hAnsi="Times New Roman"/>
          <w:sz w:val="20"/>
          <w:szCs w:val="20"/>
          <w:lang w:val="es-MX"/>
        </w:rPr>
        <w:t>al mismo tiempo</w:t>
      </w:r>
      <w:r>
        <w:rPr>
          <w:rFonts w:ascii="Times New Roman" w:hAnsi="Times New Roman"/>
          <w:sz w:val="20"/>
          <w:szCs w:val="20"/>
          <w:lang w:val="es-MX"/>
        </w:rPr>
        <w:t>,</w:t>
      </w:r>
      <w:r w:rsidRPr="00775E5C">
        <w:rPr>
          <w:rFonts w:ascii="Times New Roman" w:hAnsi="Times New Roman"/>
          <w:sz w:val="20"/>
          <w:szCs w:val="20"/>
          <w:lang w:val="es-MX"/>
        </w:rPr>
        <w:t xml:space="preserve"> lo protege y lo vuelve vulnerable respecto de los valores e intereses sociales y políticos.</w:t>
      </w:r>
      <w:r>
        <w:rPr>
          <w:rFonts w:ascii="Times New Roman" w:hAnsi="Times New Roman"/>
          <w:sz w:val="20"/>
          <w:szCs w:val="20"/>
          <w:lang w:val="es-MX"/>
        </w:rPr>
        <w:t xml:space="preserve"> </w:t>
      </w:r>
    </w:p>
    <w:p w:rsidR="001262EE" w:rsidRDefault="001262EE" w:rsidP="00530A8A">
      <w:pPr>
        <w:spacing w:after="0"/>
        <w:rPr>
          <w:rFonts w:ascii="Times New Roman" w:hAnsi="Times New Roman"/>
          <w:sz w:val="20"/>
          <w:szCs w:val="20"/>
          <w:lang w:val="es-MX"/>
        </w:rPr>
      </w:pPr>
      <w:r>
        <w:rPr>
          <w:rFonts w:ascii="Times New Roman" w:hAnsi="Times New Roman"/>
          <w:sz w:val="20"/>
          <w:szCs w:val="20"/>
          <w:lang w:val="es-MX"/>
        </w:rPr>
        <w:t xml:space="preserve">Para CUPS </w:t>
      </w:r>
      <w:r w:rsidRPr="00775E5C">
        <w:rPr>
          <w:rFonts w:ascii="Times New Roman" w:hAnsi="Times New Roman"/>
          <w:sz w:val="20"/>
          <w:szCs w:val="20"/>
          <w:lang w:val="es-MX"/>
        </w:rPr>
        <w:t>en esta interacción se ven involucrados distintos tipos de agentes</w:t>
      </w:r>
      <w:r>
        <w:rPr>
          <w:rFonts w:ascii="Times New Roman" w:hAnsi="Times New Roman"/>
          <w:sz w:val="20"/>
          <w:szCs w:val="20"/>
          <w:lang w:val="es-MX"/>
        </w:rPr>
        <w:t>,</w:t>
      </w:r>
      <w:r w:rsidRPr="00775E5C">
        <w:rPr>
          <w:rFonts w:ascii="Times New Roman" w:hAnsi="Times New Roman"/>
          <w:sz w:val="20"/>
          <w:szCs w:val="20"/>
          <w:lang w:val="es-MX"/>
        </w:rPr>
        <w:t xml:space="preserve"> con diferentes tipos de formaciones</w:t>
      </w:r>
      <w:r>
        <w:rPr>
          <w:rFonts w:ascii="Times New Roman" w:hAnsi="Times New Roman"/>
          <w:sz w:val="20"/>
          <w:szCs w:val="20"/>
          <w:lang w:val="es-MX"/>
        </w:rPr>
        <w:t>;</w:t>
      </w:r>
      <w:r w:rsidRPr="00775E5C">
        <w:rPr>
          <w:rFonts w:ascii="Times New Roman" w:hAnsi="Times New Roman"/>
          <w:sz w:val="20"/>
          <w:szCs w:val="20"/>
          <w:lang w:val="es-MX"/>
        </w:rPr>
        <w:t xml:space="preserve"> </w:t>
      </w:r>
      <w:r>
        <w:rPr>
          <w:rFonts w:ascii="Times New Roman" w:hAnsi="Times New Roman"/>
          <w:sz w:val="20"/>
          <w:szCs w:val="20"/>
          <w:lang w:val="es-MX"/>
        </w:rPr>
        <w:t>t</w:t>
      </w:r>
      <w:r w:rsidRPr="00775E5C">
        <w:rPr>
          <w:rFonts w:ascii="Times New Roman" w:hAnsi="Times New Roman"/>
          <w:sz w:val="20"/>
          <w:szCs w:val="20"/>
          <w:lang w:val="es-MX"/>
        </w:rPr>
        <w:t xml:space="preserve">odos ellos son capaces de realizar aportes potencialmente interesantes a la hora de analizar las consecuencias y </w:t>
      </w:r>
      <w:r>
        <w:rPr>
          <w:rFonts w:ascii="Times New Roman" w:hAnsi="Times New Roman"/>
          <w:sz w:val="20"/>
          <w:szCs w:val="20"/>
          <w:lang w:val="es-MX"/>
        </w:rPr>
        <w:t xml:space="preserve">del </w:t>
      </w:r>
      <w:r w:rsidRPr="00775E5C">
        <w:rPr>
          <w:rFonts w:ascii="Times New Roman" w:hAnsi="Times New Roman"/>
          <w:sz w:val="20"/>
          <w:szCs w:val="20"/>
          <w:lang w:val="es-MX"/>
        </w:rPr>
        <w:t xml:space="preserve">desarrollo de productos científicos </w:t>
      </w:r>
      <w:r>
        <w:rPr>
          <w:rFonts w:ascii="Times New Roman" w:hAnsi="Times New Roman"/>
          <w:sz w:val="20"/>
          <w:szCs w:val="20"/>
          <w:lang w:val="es-MX"/>
        </w:rPr>
        <w:t>-</w:t>
      </w:r>
      <w:r w:rsidRPr="00775E5C">
        <w:rPr>
          <w:rFonts w:ascii="Times New Roman" w:hAnsi="Times New Roman"/>
          <w:sz w:val="20"/>
          <w:szCs w:val="20"/>
          <w:lang w:val="es-MX"/>
        </w:rPr>
        <w:t>tecnológicos.</w:t>
      </w:r>
    </w:p>
    <w:p w:rsidR="001262EE" w:rsidRDefault="001262EE" w:rsidP="00530A8A">
      <w:pPr>
        <w:spacing w:after="0"/>
        <w:rPr>
          <w:rFonts w:ascii="Times New Roman" w:hAnsi="Times New Roman"/>
          <w:sz w:val="20"/>
          <w:szCs w:val="20"/>
          <w:lang w:val="es-MX"/>
        </w:rPr>
      </w:pPr>
      <w:r w:rsidRPr="00775E5C">
        <w:rPr>
          <w:rFonts w:ascii="Times New Roman" w:hAnsi="Times New Roman"/>
          <w:sz w:val="20"/>
          <w:szCs w:val="20"/>
          <w:lang w:val="es-MX"/>
        </w:rPr>
        <w:t>De modo que se pueden establecer do</w:t>
      </w:r>
      <w:r>
        <w:rPr>
          <w:rFonts w:ascii="Times New Roman" w:hAnsi="Times New Roman"/>
          <w:sz w:val="20"/>
          <w:szCs w:val="20"/>
          <w:lang w:val="es-MX"/>
        </w:rPr>
        <w:t>s</w:t>
      </w:r>
      <w:r w:rsidRPr="00775E5C">
        <w:rPr>
          <w:rFonts w:ascii="Times New Roman" w:hAnsi="Times New Roman"/>
          <w:sz w:val="20"/>
          <w:szCs w:val="20"/>
          <w:lang w:val="es-MX"/>
        </w:rPr>
        <w:t xml:space="preserve"> diferencias fundamentales entre</w:t>
      </w:r>
      <w:r>
        <w:rPr>
          <w:rFonts w:ascii="Times New Roman" w:hAnsi="Times New Roman"/>
          <w:sz w:val="20"/>
          <w:szCs w:val="20"/>
          <w:lang w:val="es-MX"/>
        </w:rPr>
        <w:t xml:space="preserve"> CUPS y</w:t>
      </w:r>
      <w:r w:rsidRPr="00775E5C">
        <w:rPr>
          <w:rFonts w:ascii="Times New Roman" w:hAnsi="Times New Roman"/>
          <w:sz w:val="20"/>
          <w:szCs w:val="20"/>
          <w:lang w:val="es-MX"/>
        </w:rPr>
        <w:t xml:space="preserve"> los </w:t>
      </w:r>
      <w:r>
        <w:rPr>
          <w:rFonts w:ascii="Times New Roman" w:hAnsi="Times New Roman"/>
          <w:sz w:val="20"/>
          <w:szCs w:val="20"/>
          <w:lang w:val="es-MX"/>
        </w:rPr>
        <w:t>dos</w:t>
      </w:r>
      <w:r w:rsidRPr="00775E5C">
        <w:rPr>
          <w:rFonts w:ascii="Times New Roman" w:hAnsi="Times New Roman"/>
          <w:sz w:val="20"/>
          <w:szCs w:val="20"/>
          <w:lang w:val="es-MX"/>
        </w:rPr>
        <w:t xml:space="preserve"> modelos anteriores</w:t>
      </w:r>
      <w:r>
        <w:rPr>
          <w:rFonts w:ascii="Times New Roman" w:hAnsi="Times New Roman"/>
          <w:sz w:val="20"/>
          <w:szCs w:val="20"/>
          <w:lang w:val="es-MX"/>
        </w:rPr>
        <w:t xml:space="preserve">. </w:t>
      </w:r>
    </w:p>
    <w:p w:rsidR="001262EE" w:rsidRDefault="001262EE" w:rsidP="00530A8A">
      <w:pPr>
        <w:spacing w:after="0"/>
        <w:rPr>
          <w:rFonts w:ascii="Times New Roman" w:hAnsi="Times New Roman"/>
          <w:sz w:val="20"/>
          <w:szCs w:val="20"/>
          <w:lang w:val="es-MX"/>
        </w:rPr>
      </w:pPr>
      <w:r w:rsidRPr="00775E5C">
        <w:rPr>
          <w:rFonts w:ascii="Times New Roman" w:hAnsi="Times New Roman"/>
          <w:sz w:val="20"/>
          <w:szCs w:val="20"/>
          <w:lang w:val="es-MX"/>
        </w:rPr>
        <w:t>La primera se relaciona con la base epistemológica.</w:t>
      </w:r>
      <w:r>
        <w:rPr>
          <w:rFonts w:ascii="Times New Roman" w:hAnsi="Times New Roman"/>
          <w:sz w:val="20"/>
          <w:szCs w:val="20"/>
          <w:lang w:val="es-MX"/>
        </w:rPr>
        <w:t xml:space="preserve"> Mientras en PAST y PEST subyace una concepción clásica de la ciencia, CUPS entiende la investigación científica más en sintonía con la epistemología social. Los defensores de CUPS asumen que los hechos científicos aparecen y se mantienen en los foros públicos gracias a interacciones complejas entre las intenciones y necesidades de los productores y consumidores de conocimiento, en contextos sociales y culturales dados. El énfasis está puesto en cómo se usa socialmente ese conocimiento. En este sentido, CUPS pone el foco en el trabajo de construcción de significado al que dan lugar los productos científicos-tecnológicos.</w:t>
      </w:r>
    </w:p>
    <w:p w:rsidR="001262EE" w:rsidRDefault="001262EE" w:rsidP="00530A8A">
      <w:pPr>
        <w:spacing w:after="0"/>
        <w:rPr>
          <w:rFonts w:ascii="Times New Roman" w:hAnsi="Times New Roman"/>
          <w:sz w:val="20"/>
          <w:szCs w:val="20"/>
          <w:lang w:val="es-MX"/>
        </w:rPr>
      </w:pPr>
      <w:r>
        <w:rPr>
          <w:rFonts w:ascii="Times New Roman" w:hAnsi="Times New Roman"/>
          <w:sz w:val="20"/>
          <w:szCs w:val="20"/>
          <w:lang w:val="es-MX"/>
        </w:rPr>
        <w:t xml:space="preserve">La segunda diferencia concierne al origen de los modelos. Mientras que PAST y PEST </w:t>
      </w:r>
      <w:r w:rsidRPr="002D154C">
        <w:rPr>
          <w:rFonts w:ascii="Times New Roman" w:hAnsi="Times New Roman"/>
          <w:sz w:val="20"/>
          <w:szCs w:val="20"/>
          <w:lang w:val="es-MX"/>
        </w:rPr>
        <w:t>son implementados por instituciones científicas o por organismos públicos dedicados a la política científica</w:t>
      </w:r>
      <w:r>
        <w:rPr>
          <w:rFonts w:ascii="Times New Roman" w:hAnsi="Times New Roman"/>
          <w:sz w:val="20"/>
          <w:szCs w:val="20"/>
          <w:lang w:val="es-MX"/>
        </w:rPr>
        <w:t>, CUPS</w:t>
      </w:r>
      <w:r w:rsidRPr="002D154C">
        <w:rPr>
          <w:rFonts w:ascii="Times New Roman" w:hAnsi="Times New Roman"/>
          <w:sz w:val="20"/>
          <w:szCs w:val="20"/>
          <w:lang w:val="es-MX"/>
        </w:rPr>
        <w:t xml:space="preserve"> </w:t>
      </w:r>
      <w:r>
        <w:rPr>
          <w:rFonts w:ascii="Times New Roman" w:hAnsi="Times New Roman"/>
          <w:sz w:val="20"/>
          <w:szCs w:val="20"/>
          <w:lang w:val="es-MX"/>
        </w:rPr>
        <w:t>n</w:t>
      </w:r>
      <w:r w:rsidRPr="002D154C">
        <w:rPr>
          <w:rFonts w:ascii="Times New Roman" w:hAnsi="Times New Roman"/>
          <w:sz w:val="20"/>
          <w:szCs w:val="20"/>
          <w:lang w:val="es-MX"/>
        </w:rPr>
        <w:t>ace de la reflexión crítica propia del mundo académico.</w:t>
      </w:r>
    </w:p>
    <w:p w:rsidR="001262EE" w:rsidRDefault="001262EE" w:rsidP="00530A8A">
      <w:pPr>
        <w:spacing w:after="0"/>
        <w:rPr>
          <w:rFonts w:ascii="Times New Roman" w:hAnsi="Times New Roman"/>
          <w:sz w:val="20"/>
          <w:szCs w:val="20"/>
          <w:lang w:val="es-MX"/>
        </w:rPr>
      </w:pPr>
    </w:p>
    <w:p w:rsidR="001262EE" w:rsidRDefault="001262EE" w:rsidP="00530A8A">
      <w:pPr>
        <w:spacing w:after="0"/>
        <w:rPr>
          <w:rFonts w:ascii="Times New Roman" w:hAnsi="Times New Roman"/>
          <w:sz w:val="20"/>
          <w:szCs w:val="20"/>
          <w:lang w:val="es-MX"/>
        </w:rPr>
      </w:pPr>
      <w:r>
        <w:rPr>
          <w:rFonts w:ascii="Times New Roman" w:hAnsi="Times New Roman"/>
          <w:sz w:val="20"/>
          <w:szCs w:val="20"/>
          <w:lang w:val="es-MX"/>
        </w:rPr>
        <w:t>El modelo CUPS presenta cuatro ventajas en comparación con los modelos PAST y PEST.</w:t>
      </w:r>
    </w:p>
    <w:p w:rsidR="001262EE" w:rsidRDefault="001262EE" w:rsidP="002D154C">
      <w:pPr>
        <w:pStyle w:val="ListParagraph"/>
        <w:numPr>
          <w:ilvl w:val="0"/>
          <w:numId w:val="40"/>
        </w:numPr>
        <w:spacing w:after="0"/>
        <w:rPr>
          <w:rFonts w:ascii="Times New Roman" w:hAnsi="Times New Roman"/>
          <w:sz w:val="20"/>
          <w:szCs w:val="20"/>
          <w:lang w:val="es-MX"/>
        </w:rPr>
      </w:pPr>
      <w:r w:rsidRPr="00EA407F">
        <w:rPr>
          <w:rFonts w:ascii="Times New Roman" w:hAnsi="Times New Roman"/>
          <w:sz w:val="20"/>
          <w:szCs w:val="20"/>
          <w:lang w:val="es-MX"/>
        </w:rPr>
        <w:t>Primero, en lugar de centrarse</w:t>
      </w:r>
      <w:r>
        <w:rPr>
          <w:rFonts w:ascii="Times New Roman" w:hAnsi="Times New Roman"/>
          <w:sz w:val="20"/>
          <w:szCs w:val="20"/>
          <w:lang w:val="es-MX"/>
        </w:rPr>
        <w:t xml:space="preserve"> en</w:t>
      </w:r>
      <w:r w:rsidRPr="00EA407F">
        <w:rPr>
          <w:rFonts w:ascii="Times New Roman" w:hAnsi="Times New Roman"/>
          <w:sz w:val="20"/>
          <w:szCs w:val="20"/>
          <w:lang w:val="es-MX"/>
        </w:rPr>
        <w:t xml:space="preserve"> la ciencia, se pone énfasis en</w:t>
      </w:r>
      <w:r>
        <w:rPr>
          <w:rFonts w:ascii="Times New Roman" w:hAnsi="Times New Roman"/>
          <w:sz w:val="20"/>
          <w:szCs w:val="20"/>
          <w:lang w:val="es-MX"/>
        </w:rPr>
        <w:t xml:space="preserve"> las</w:t>
      </w:r>
      <w:r w:rsidRPr="00EA407F">
        <w:rPr>
          <w:rFonts w:ascii="Times New Roman" w:hAnsi="Times New Roman"/>
          <w:sz w:val="20"/>
          <w:szCs w:val="20"/>
          <w:lang w:val="es-MX"/>
        </w:rPr>
        <w:t xml:space="preserve"> </w:t>
      </w:r>
      <w:r>
        <w:rPr>
          <w:rFonts w:ascii="Times New Roman" w:hAnsi="Times New Roman"/>
          <w:sz w:val="20"/>
          <w:szCs w:val="20"/>
          <w:lang w:val="es-MX"/>
        </w:rPr>
        <w:t>esferas</w:t>
      </w:r>
      <w:r w:rsidRPr="00EA407F">
        <w:rPr>
          <w:rFonts w:ascii="Times New Roman" w:hAnsi="Times New Roman"/>
          <w:sz w:val="20"/>
          <w:szCs w:val="20"/>
          <w:lang w:val="es-MX"/>
        </w:rPr>
        <w:t xml:space="preserve"> de las ciencias particulares y</w:t>
      </w:r>
      <w:r>
        <w:rPr>
          <w:rFonts w:ascii="Times New Roman" w:hAnsi="Times New Roman"/>
          <w:sz w:val="20"/>
          <w:szCs w:val="20"/>
          <w:lang w:val="es-MX"/>
        </w:rPr>
        <w:t xml:space="preserve"> de</w:t>
      </w:r>
      <w:r w:rsidRPr="00EA407F">
        <w:rPr>
          <w:rFonts w:ascii="Times New Roman" w:hAnsi="Times New Roman"/>
          <w:sz w:val="20"/>
          <w:szCs w:val="20"/>
          <w:lang w:val="es-MX"/>
        </w:rPr>
        <w:t xml:space="preserve"> la sociedad que interactúan entre sí y </w:t>
      </w:r>
      <w:r>
        <w:rPr>
          <w:rFonts w:ascii="Times New Roman" w:hAnsi="Times New Roman"/>
          <w:sz w:val="20"/>
          <w:szCs w:val="20"/>
          <w:lang w:val="es-MX"/>
        </w:rPr>
        <w:t>s</w:t>
      </w:r>
      <w:r w:rsidRPr="00EA407F">
        <w:rPr>
          <w:rFonts w:ascii="Times New Roman" w:hAnsi="Times New Roman"/>
          <w:sz w:val="20"/>
          <w:szCs w:val="20"/>
          <w:lang w:val="es-MX"/>
        </w:rPr>
        <w:t>e afectan mutuamente. Se asume que la ciencia no está separada de otras instituciones sociales y se pone en primer plano las interacciones relevantes.</w:t>
      </w:r>
    </w:p>
    <w:p w:rsidR="001262EE" w:rsidRDefault="001262EE" w:rsidP="002D154C">
      <w:pPr>
        <w:pStyle w:val="ListParagraph"/>
        <w:numPr>
          <w:ilvl w:val="0"/>
          <w:numId w:val="40"/>
        </w:numPr>
        <w:spacing w:after="0"/>
        <w:rPr>
          <w:rFonts w:ascii="Times New Roman" w:hAnsi="Times New Roman"/>
          <w:sz w:val="20"/>
          <w:szCs w:val="20"/>
          <w:lang w:val="es-MX"/>
        </w:rPr>
      </w:pPr>
      <w:r w:rsidRPr="00EA407F">
        <w:rPr>
          <w:rFonts w:ascii="Times New Roman" w:hAnsi="Times New Roman"/>
          <w:sz w:val="20"/>
          <w:szCs w:val="20"/>
          <w:lang w:val="es-MX"/>
        </w:rPr>
        <w:t xml:space="preserve">Segundo, la experticia se concibe como un constructo múltiple y no unitario. La comunicación sobre la ciencia </w:t>
      </w:r>
      <w:r>
        <w:rPr>
          <w:rFonts w:ascii="Times New Roman" w:hAnsi="Times New Roman"/>
          <w:sz w:val="20"/>
          <w:szCs w:val="20"/>
          <w:lang w:val="es-MX"/>
        </w:rPr>
        <w:t>tiene</w:t>
      </w:r>
      <w:r w:rsidRPr="00EA407F">
        <w:rPr>
          <w:rFonts w:ascii="Times New Roman" w:hAnsi="Times New Roman"/>
          <w:sz w:val="20"/>
          <w:szCs w:val="20"/>
          <w:lang w:val="es-MX"/>
        </w:rPr>
        <w:t xml:space="preserve"> lugar entre </w:t>
      </w:r>
      <w:r>
        <w:rPr>
          <w:rFonts w:ascii="Times New Roman" w:hAnsi="Times New Roman"/>
          <w:sz w:val="20"/>
          <w:szCs w:val="20"/>
          <w:lang w:val="es-MX"/>
        </w:rPr>
        <w:t>g</w:t>
      </w:r>
      <w:r w:rsidRPr="00EA407F">
        <w:rPr>
          <w:rFonts w:ascii="Times New Roman" w:hAnsi="Times New Roman"/>
          <w:sz w:val="20"/>
          <w:szCs w:val="20"/>
          <w:lang w:val="es-MX"/>
        </w:rPr>
        <w:t>rupo</w:t>
      </w:r>
      <w:r>
        <w:rPr>
          <w:rFonts w:ascii="Times New Roman" w:hAnsi="Times New Roman"/>
          <w:sz w:val="20"/>
          <w:szCs w:val="20"/>
          <w:lang w:val="es-MX"/>
        </w:rPr>
        <w:t>s</w:t>
      </w:r>
      <w:r w:rsidRPr="00EA407F">
        <w:rPr>
          <w:rFonts w:ascii="Times New Roman" w:hAnsi="Times New Roman"/>
          <w:sz w:val="20"/>
          <w:szCs w:val="20"/>
          <w:lang w:val="es-MX"/>
        </w:rPr>
        <w:t xml:space="preserve"> diversos sobre la base de lo que cada uno puede aportar y todos tienen interés en el resultado de las deliberaciones y discusiones. Tanto las formas científicas como las formas no científicas de generar conocimiento son valiosas.</w:t>
      </w:r>
    </w:p>
    <w:p w:rsidR="001262EE" w:rsidRDefault="001262EE" w:rsidP="002D154C">
      <w:pPr>
        <w:pStyle w:val="ListParagraph"/>
        <w:numPr>
          <w:ilvl w:val="0"/>
          <w:numId w:val="40"/>
        </w:numPr>
        <w:spacing w:after="0"/>
        <w:rPr>
          <w:rFonts w:ascii="Times New Roman" w:hAnsi="Times New Roman"/>
          <w:sz w:val="20"/>
          <w:szCs w:val="20"/>
          <w:lang w:val="es-MX"/>
        </w:rPr>
      </w:pPr>
      <w:r>
        <w:rPr>
          <w:rFonts w:ascii="Times New Roman" w:hAnsi="Times New Roman"/>
          <w:sz w:val="20"/>
          <w:szCs w:val="20"/>
          <w:lang w:val="es-MX"/>
        </w:rPr>
        <w:t>T</w:t>
      </w:r>
      <w:r w:rsidRPr="00EA407F">
        <w:rPr>
          <w:rFonts w:ascii="Times New Roman" w:hAnsi="Times New Roman"/>
          <w:sz w:val="20"/>
          <w:szCs w:val="20"/>
          <w:lang w:val="es-MX"/>
        </w:rPr>
        <w:t>ercero, se enfatiza que la comunicación de la ciencia tiene un deber doble</w:t>
      </w:r>
      <w:r>
        <w:rPr>
          <w:rFonts w:ascii="Times New Roman" w:hAnsi="Times New Roman"/>
          <w:sz w:val="20"/>
          <w:szCs w:val="20"/>
          <w:lang w:val="es-MX"/>
        </w:rPr>
        <w:t>:</w:t>
      </w:r>
      <w:r w:rsidRPr="00EA407F">
        <w:rPr>
          <w:rFonts w:ascii="Times New Roman" w:hAnsi="Times New Roman"/>
          <w:sz w:val="20"/>
          <w:szCs w:val="20"/>
          <w:lang w:val="es-MX"/>
        </w:rPr>
        <w:t xml:space="preserve"> informar y educar al público </w:t>
      </w:r>
      <w:r>
        <w:rPr>
          <w:rFonts w:ascii="Times New Roman" w:hAnsi="Times New Roman"/>
          <w:sz w:val="20"/>
          <w:szCs w:val="20"/>
          <w:lang w:val="es-MX"/>
        </w:rPr>
        <w:t>sobre</w:t>
      </w:r>
      <w:r w:rsidRPr="00EA407F">
        <w:rPr>
          <w:rFonts w:ascii="Times New Roman" w:hAnsi="Times New Roman"/>
          <w:sz w:val="20"/>
          <w:szCs w:val="20"/>
          <w:lang w:val="es-MX"/>
        </w:rPr>
        <w:t xml:space="preserve"> ciencia, pero también indagar y cuestionar. En las modelos</w:t>
      </w:r>
      <w:r>
        <w:rPr>
          <w:rFonts w:ascii="Times New Roman" w:hAnsi="Times New Roman"/>
          <w:sz w:val="20"/>
          <w:szCs w:val="20"/>
          <w:lang w:val="es-MX"/>
        </w:rPr>
        <w:t xml:space="preserve"> PAST y PEST el </w:t>
      </w:r>
      <w:r w:rsidRPr="00EA407F">
        <w:rPr>
          <w:rFonts w:ascii="Times New Roman" w:hAnsi="Times New Roman"/>
          <w:sz w:val="20"/>
          <w:szCs w:val="20"/>
          <w:lang w:val="es-MX"/>
        </w:rPr>
        <w:t>ro</w:t>
      </w:r>
      <w:r>
        <w:rPr>
          <w:rFonts w:ascii="Times New Roman" w:hAnsi="Times New Roman"/>
          <w:sz w:val="20"/>
          <w:szCs w:val="20"/>
          <w:lang w:val="es-MX"/>
        </w:rPr>
        <w:t xml:space="preserve">l </w:t>
      </w:r>
      <w:r w:rsidRPr="00EA407F">
        <w:rPr>
          <w:rFonts w:ascii="Times New Roman" w:hAnsi="Times New Roman"/>
          <w:sz w:val="20"/>
          <w:szCs w:val="20"/>
          <w:lang w:val="es-MX"/>
        </w:rPr>
        <w:t>crítico está suprimido.</w:t>
      </w:r>
      <w:r>
        <w:rPr>
          <w:rFonts w:ascii="Times New Roman" w:hAnsi="Times New Roman"/>
          <w:sz w:val="20"/>
          <w:szCs w:val="20"/>
          <w:lang w:val="es-MX"/>
        </w:rPr>
        <w:t xml:space="preserve"> Contrariamente, CUPS sugiere que las personas están alfabetizadas científicamente. L</w:t>
      </w:r>
      <w:r w:rsidRPr="00EA407F">
        <w:rPr>
          <w:rFonts w:ascii="Times New Roman" w:hAnsi="Times New Roman"/>
          <w:sz w:val="20"/>
          <w:szCs w:val="20"/>
          <w:lang w:val="es-MX"/>
        </w:rPr>
        <w:t xml:space="preserve">a crítica </w:t>
      </w:r>
      <w:r>
        <w:rPr>
          <w:rFonts w:ascii="Times New Roman" w:hAnsi="Times New Roman"/>
          <w:sz w:val="20"/>
          <w:szCs w:val="20"/>
          <w:lang w:val="es-MX"/>
        </w:rPr>
        <w:t xml:space="preserve">no </w:t>
      </w:r>
      <w:r w:rsidRPr="00EA407F">
        <w:rPr>
          <w:rFonts w:ascii="Times New Roman" w:hAnsi="Times New Roman"/>
          <w:sz w:val="20"/>
          <w:szCs w:val="20"/>
          <w:lang w:val="es-MX"/>
        </w:rPr>
        <w:t>se concibe como un sustituto de la información, sino como un complemento. El conocimiento es importante, pero también lo es</w:t>
      </w:r>
      <w:r>
        <w:rPr>
          <w:rFonts w:ascii="Times New Roman" w:hAnsi="Times New Roman"/>
          <w:sz w:val="20"/>
          <w:szCs w:val="20"/>
          <w:lang w:val="es-MX"/>
        </w:rPr>
        <w:t xml:space="preserve"> l</w:t>
      </w:r>
      <w:r w:rsidRPr="00EA407F">
        <w:rPr>
          <w:rFonts w:ascii="Times New Roman" w:hAnsi="Times New Roman"/>
          <w:sz w:val="20"/>
          <w:szCs w:val="20"/>
          <w:lang w:val="es-MX"/>
        </w:rPr>
        <w:t>a capacidad de actuar y reflexionar sobre ese conocimiento.</w:t>
      </w:r>
    </w:p>
    <w:p w:rsidR="001262EE" w:rsidRDefault="001262EE" w:rsidP="002D154C">
      <w:pPr>
        <w:pStyle w:val="ListParagraph"/>
        <w:numPr>
          <w:ilvl w:val="0"/>
          <w:numId w:val="40"/>
        </w:numPr>
        <w:spacing w:after="0"/>
        <w:rPr>
          <w:rFonts w:ascii="Times New Roman" w:hAnsi="Times New Roman"/>
          <w:sz w:val="20"/>
          <w:szCs w:val="20"/>
          <w:lang w:val="es-MX"/>
        </w:rPr>
      </w:pPr>
      <w:r w:rsidRPr="00EA407F">
        <w:rPr>
          <w:rFonts w:ascii="Times New Roman" w:hAnsi="Times New Roman"/>
          <w:sz w:val="20"/>
          <w:szCs w:val="20"/>
          <w:lang w:val="es-MX"/>
        </w:rPr>
        <w:t>Cuarto</w:t>
      </w:r>
      <w:r>
        <w:rPr>
          <w:rFonts w:ascii="Times New Roman" w:hAnsi="Times New Roman"/>
          <w:sz w:val="20"/>
          <w:szCs w:val="20"/>
          <w:lang w:val="es-MX"/>
        </w:rPr>
        <w:t xml:space="preserve">, CUPS </w:t>
      </w:r>
      <w:r w:rsidRPr="00EA407F">
        <w:rPr>
          <w:rFonts w:ascii="Times New Roman" w:hAnsi="Times New Roman"/>
          <w:sz w:val="20"/>
          <w:szCs w:val="20"/>
          <w:lang w:val="es-MX"/>
        </w:rPr>
        <w:t xml:space="preserve">se ajusta </w:t>
      </w:r>
      <w:r>
        <w:rPr>
          <w:rFonts w:ascii="Times New Roman" w:hAnsi="Times New Roman"/>
          <w:sz w:val="20"/>
          <w:szCs w:val="20"/>
          <w:lang w:val="es-MX"/>
        </w:rPr>
        <w:t xml:space="preserve">a </w:t>
      </w:r>
      <w:r w:rsidRPr="00EA407F">
        <w:rPr>
          <w:rFonts w:ascii="Times New Roman" w:hAnsi="Times New Roman"/>
          <w:sz w:val="20"/>
          <w:szCs w:val="20"/>
          <w:lang w:val="es-MX"/>
        </w:rPr>
        <w:t xml:space="preserve">la percepción pública </w:t>
      </w:r>
      <w:r>
        <w:rPr>
          <w:rFonts w:ascii="Times New Roman" w:hAnsi="Times New Roman"/>
          <w:sz w:val="20"/>
          <w:szCs w:val="20"/>
          <w:lang w:val="es-MX"/>
        </w:rPr>
        <w:t>de</w:t>
      </w:r>
      <w:r w:rsidRPr="00EA407F">
        <w:rPr>
          <w:rFonts w:ascii="Times New Roman" w:hAnsi="Times New Roman"/>
          <w:sz w:val="20"/>
          <w:szCs w:val="20"/>
          <w:lang w:val="es-MX"/>
        </w:rPr>
        <w:t xml:space="preserve"> la ciencia que combina </w:t>
      </w:r>
      <w:r>
        <w:rPr>
          <w:rFonts w:ascii="Times New Roman" w:hAnsi="Times New Roman"/>
          <w:sz w:val="20"/>
          <w:szCs w:val="20"/>
          <w:lang w:val="es-MX"/>
        </w:rPr>
        <w:t>dos</w:t>
      </w:r>
      <w:r w:rsidRPr="00EA407F">
        <w:rPr>
          <w:rFonts w:ascii="Times New Roman" w:hAnsi="Times New Roman"/>
          <w:sz w:val="20"/>
          <w:szCs w:val="20"/>
          <w:lang w:val="es-MX"/>
        </w:rPr>
        <w:t xml:space="preserve"> actitudes</w:t>
      </w:r>
      <w:r>
        <w:rPr>
          <w:rFonts w:ascii="Times New Roman" w:hAnsi="Times New Roman"/>
          <w:sz w:val="20"/>
          <w:szCs w:val="20"/>
          <w:lang w:val="es-MX"/>
        </w:rPr>
        <w:t>.</w:t>
      </w:r>
      <w:r w:rsidRPr="00EA407F">
        <w:rPr>
          <w:rFonts w:ascii="Times New Roman" w:hAnsi="Times New Roman"/>
          <w:sz w:val="20"/>
          <w:szCs w:val="20"/>
          <w:lang w:val="es-MX"/>
        </w:rPr>
        <w:t xml:space="preserve"> </w:t>
      </w:r>
    </w:p>
    <w:p w:rsidR="001262EE" w:rsidRDefault="001262EE" w:rsidP="00292BC4">
      <w:pPr>
        <w:pStyle w:val="ListParagraph"/>
        <w:spacing w:after="0"/>
        <w:rPr>
          <w:rFonts w:ascii="Times New Roman" w:hAnsi="Times New Roman"/>
          <w:sz w:val="20"/>
          <w:szCs w:val="20"/>
          <w:lang w:val="es-MX"/>
        </w:rPr>
      </w:pPr>
      <w:r>
        <w:rPr>
          <w:rFonts w:ascii="Times New Roman" w:hAnsi="Times New Roman"/>
          <w:sz w:val="20"/>
          <w:szCs w:val="20"/>
          <w:lang w:val="es-MX"/>
        </w:rPr>
        <w:t>P</w:t>
      </w:r>
      <w:r w:rsidRPr="00EA407F">
        <w:rPr>
          <w:rFonts w:ascii="Times New Roman" w:hAnsi="Times New Roman"/>
          <w:sz w:val="20"/>
          <w:szCs w:val="20"/>
          <w:lang w:val="es-MX"/>
        </w:rPr>
        <w:t xml:space="preserve">or un lado, un entusiasmo general por lo que la </w:t>
      </w:r>
      <w:r>
        <w:rPr>
          <w:rFonts w:ascii="Times New Roman" w:hAnsi="Times New Roman"/>
          <w:sz w:val="20"/>
          <w:szCs w:val="20"/>
          <w:lang w:val="es-MX"/>
        </w:rPr>
        <w:t>ciencia produce.</w:t>
      </w:r>
    </w:p>
    <w:p w:rsidR="001262EE" w:rsidRPr="002D154C" w:rsidRDefault="001262EE" w:rsidP="00292BC4">
      <w:pPr>
        <w:pStyle w:val="ListParagraph"/>
        <w:spacing w:after="0"/>
        <w:rPr>
          <w:rFonts w:ascii="Times New Roman" w:hAnsi="Times New Roman"/>
          <w:sz w:val="20"/>
          <w:szCs w:val="20"/>
          <w:lang w:val="es-MX"/>
        </w:rPr>
      </w:pPr>
      <w:r>
        <w:rPr>
          <w:rFonts w:ascii="Times New Roman" w:hAnsi="Times New Roman"/>
          <w:sz w:val="20"/>
          <w:szCs w:val="20"/>
          <w:lang w:val="es-MX"/>
        </w:rPr>
        <w:t>P</w:t>
      </w:r>
      <w:r w:rsidRPr="00EA407F">
        <w:rPr>
          <w:rFonts w:ascii="Times New Roman" w:hAnsi="Times New Roman"/>
          <w:sz w:val="20"/>
          <w:szCs w:val="20"/>
          <w:lang w:val="es-MX"/>
        </w:rPr>
        <w:t>or otro, una crítica hacia ciertas formas y aplicaciones específicas de la investigación científica</w:t>
      </w:r>
      <w:r>
        <w:rPr>
          <w:rFonts w:ascii="Times New Roman" w:hAnsi="Times New Roman"/>
          <w:sz w:val="20"/>
          <w:szCs w:val="20"/>
          <w:lang w:val="es-MX"/>
        </w:rPr>
        <w:t>,</w:t>
      </w:r>
      <w:r w:rsidRPr="00EA407F">
        <w:rPr>
          <w:rFonts w:ascii="Times New Roman" w:hAnsi="Times New Roman"/>
          <w:sz w:val="20"/>
          <w:szCs w:val="20"/>
          <w:lang w:val="es-MX"/>
        </w:rPr>
        <w:t xml:space="preserve"> que se perciben como una amenaza para la calidad de vida humana y no humana.</w:t>
      </w:r>
    </w:p>
    <w:p w:rsidR="001262EE" w:rsidRDefault="001262EE" w:rsidP="00530A8A">
      <w:pPr>
        <w:spacing w:after="0"/>
        <w:rPr>
          <w:rFonts w:ascii="Times New Roman" w:hAnsi="Times New Roman"/>
          <w:sz w:val="20"/>
          <w:szCs w:val="20"/>
          <w:lang w:val="es-MX"/>
        </w:rPr>
      </w:pPr>
    </w:p>
    <w:p w:rsidR="001262EE" w:rsidRDefault="001262EE" w:rsidP="00530A8A">
      <w:pPr>
        <w:spacing w:after="0"/>
        <w:rPr>
          <w:rFonts w:ascii="Times New Roman" w:hAnsi="Times New Roman"/>
          <w:sz w:val="20"/>
          <w:szCs w:val="20"/>
          <w:lang w:val="es-MX"/>
        </w:rPr>
      </w:pPr>
      <w:r w:rsidRPr="00EA407F">
        <w:rPr>
          <w:rFonts w:ascii="Times New Roman" w:hAnsi="Times New Roman"/>
          <w:sz w:val="20"/>
          <w:szCs w:val="20"/>
          <w:lang w:val="es-MX"/>
        </w:rPr>
        <w:t>Este modelo de comunicación trata de alinearse con la percepción ambivalente que el público tiene</w:t>
      </w:r>
      <w:r>
        <w:rPr>
          <w:rFonts w:ascii="Times New Roman" w:hAnsi="Times New Roman"/>
          <w:sz w:val="20"/>
          <w:szCs w:val="20"/>
          <w:lang w:val="es-MX"/>
        </w:rPr>
        <w:t xml:space="preserve"> de</w:t>
      </w:r>
      <w:r w:rsidRPr="00EA407F">
        <w:rPr>
          <w:rFonts w:ascii="Times New Roman" w:hAnsi="Times New Roman"/>
          <w:sz w:val="20"/>
          <w:szCs w:val="20"/>
          <w:lang w:val="es-MX"/>
        </w:rPr>
        <w:t xml:space="preserve"> la ciencia. La comunidad científica, entendida de esta manera, puede elogiar a la ciencia cuando corresponda y desafiarla cuando sea necesario. Además, puede explicar la ciencia en términos que permit</w:t>
      </w:r>
      <w:r>
        <w:rPr>
          <w:rFonts w:ascii="Times New Roman" w:hAnsi="Times New Roman"/>
          <w:sz w:val="20"/>
          <w:szCs w:val="20"/>
          <w:lang w:val="es-MX"/>
        </w:rPr>
        <w:t>an</w:t>
      </w:r>
      <w:r w:rsidRPr="00EA407F">
        <w:rPr>
          <w:rFonts w:ascii="Times New Roman" w:hAnsi="Times New Roman"/>
          <w:sz w:val="20"/>
          <w:szCs w:val="20"/>
          <w:lang w:val="es-MX"/>
        </w:rPr>
        <w:t xml:space="preserve"> situarla en un contexto social, cultural </w:t>
      </w:r>
      <w:r>
        <w:rPr>
          <w:rFonts w:ascii="Times New Roman" w:hAnsi="Times New Roman"/>
          <w:sz w:val="20"/>
          <w:szCs w:val="20"/>
          <w:lang w:val="es-MX"/>
        </w:rPr>
        <w:t xml:space="preserve">y </w:t>
      </w:r>
      <w:r w:rsidRPr="00EA407F">
        <w:rPr>
          <w:rFonts w:ascii="Times New Roman" w:hAnsi="Times New Roman"/>
          <w:sz w:val="20"/>
          <w:szCs w:val="20"/>
          <w:lang w:val="es-MX"/>
        </w:rPr>
        <w:t>material.</w:t>
      </w:r>
    </w:p>
    <w:p w:rsidR="001262EE" w:rsidRDefault="001262EE" w:rsidP="00530A8A">
      <w:pPr>
        <w:spacing w:after="0"/>
        <w:rPr>
          <w:rFonts w:ascii="Times New Roman" w:hAnsi="Times New Roman"/>
          <w:sz w:val="20"/>
          <w:szCs w:val="20"/>
          <w:lang w:val="es-MX"/>
        </w:rPr>
      </w:pPr>
    </w:p>
    <w:p w:rsidR="001262EE" w:rsidRPr="00292BC4" w:rsidRDefault="001262EE" w:rsidP="00530A8A">
      <w:pPr>
        <w:spacing w:after="0"/>
        <w:rPr>
          <w:rFonts w:ascii="Times New Roman" w:hAnsi="Times New Roman"/>
          <w:b/>
          <w:bCs/>
          <w:sz w:val="20"/>
          <w:szCs w:val="20"/>
          <w:u w:val="single"/>
          <w:lang w:val="es-MX"/>
        </w:rPr>
      </w:pPr>
      <w:r w:rsidRPr="00292BC4">
        <w:rPr>
          <w:rFonts w:ascii="Times New Roman" w:hAnsi="Times New Roman"/>
          <w:b/>
          <w:bCs/>
          <w:sz w:val="20"/>
          <w:szCs w:val="20"/>
          <w:u w:val="single"/>
          <w:lang w:val="es-MX"/>
        </w:rPr>
        <w:t>11. 2.</w:t>
      </w:r>
      <w:r>
        <w:rPr>
          <w:rFonts w:ascii="Times New Roman" w:hAnsi="Times New Roman"/>
          <w:b/>
          <w:bCs/>
          <w:sz w:val="20"/>
          <w:szCs w:val="20"/>
          <w:u w:val="single"/>
          <w:lang w:val="es-MX"/>
        </w:rPr>
        <w:t xml:space="preserve"> </w:t>
      </w:r>
      <w:r w:rsidRPr="00292BC4">
        <w:rPr>
          <w:rFonts w:ascii="Times New Roman" w:hAnsi="Times New Roman"/>
          <w:b/>
          <w:bCs/>
          <w:sz w:val="20"/>
          <w:szCs w:val="20"/>
          <w:u w:val="single"/>
          <w:lang w:val="es-MX"/>
        </w:rPr>
        <w:t xml:space="preserve">La relación ciencia-sociedad. </w:t>
      </w:r>
    </w:p>
    <w:p w:rsidR="001262EE" w:rsidRDefault="001262EE" w:rsidP="00530A8A">
      <w:pPr>
        <w:spacing w:after="0"/>
        <w:rPr>
          <w:rFonts w:ascii="Times New Roman" w:hAnsi="Times New Roman"/>
          <w:sz w:val="20"/>
          <w:szCs w:val="20"/>
          <w:lang w:val="es-MX"/>
        </w:rPr>
      </w:pPr>
      <w:r w:rsidRPr="00EA407F">
        <w:rPr>
          <w:rFonts w:ascii="Times New Roman" w:hAnsi="Times New Roman"/>
          <w:sz w:val="20"/>
          <w:szCs w:val="20"/>
          <w:lang w:val="es-MX"/>
        </w:rPr>
        <w:t>Los científicos sociales que examinan las relaciones ciencia</w:t>
      </w:r>
      <w:r>
        <w:rPr>
          <w:rFonts w:ascii="Times New Roman" w:hAnsi="Times New Roman"/>
          <w:sz w:val="20"/>
          <w:szCs w:val="20"/>
          <w:lang w:val="es-MX"/>
        </w:rPr>
        <w:t>-</w:t>
      </w:r>
      <w:r w:rsidRPr="00EA407F">
        <w:rPr>
          <w:rFonts w:ascii="Times New Roman" w:hAnsi="Times New Roman"/>
          <w:sz w:val="20"/>
          <w:szCs w:val="20"/>
          <w:lang w:val="es-MX"/>
        </w:rPr>
        <w:t xml:space="preserve">sociedad sostienen que hay que distinguir entre las expresiones </w:t>
      </w:r>
      <w:r>
        <w:rPr>
          <w:rFonts w:ascii="Times New Roman" w:hAnsi="Times New Roman"/>
          <w:sz w:val="20"/>
          <w:szCs w:val="20"/>
          <w:lang w:val="es-MX"/>
        </w:rPr>
        <w:t>“</w:t>
      </w:r>
      <w:r w:rsidRPr="00EA407F">
        <w:rPr>
          <w:rFonts w:ascii="Times New Roman" w:hAnsi="Times New Roman"/>
          <w:sz w:val="20"/>
          <w:szCs w:val="20"/>
          <w:lang w:val="es-MX"/>
        </w:rPr>
        <w:t>ciencia y sociedad</w:t>
      </w:r>
      <w:r>
        <w:rPr>
          <w:rFonts w:ascii="Times New Roman" w:hAnsi="Times New Roman"/>
          <w:sz w:val="20"/>
          <w:szCs w:val="20"/>
          <w:lang w:val="es-MX"/>
        </w:rPr>
        <w:t>”</w:t>
      </w:r>
      <w:r w:rsidRPr="00EA407F">
        <w:rPr>
          <w:rFonts w:ascii="Times New Roman" w:hAnsi="Times New Roman"/>
          <w:sz w:val="20"/>
          <w:szCs w:val="20"/>
          <w:lang w:val="es-MX"/>
        </w:rPr>
        <w:t xml:space="preserve"> y </w:t>
      </w:r>
      <w:r>
        <w:rPr>
          <w:rFonts w:ascii="Times New Roman" w:hAnsi="Times New Roman"/>
          <w:sz w:val="20"/>
          <w:szCs w:val="20"/>
          <w:lang w:val="es-MX"/>
        </w:rPr>
        <w:t>“</w:t>
      </w:r>
      <w:r w:rsidRPr="00EA407F">
        <w:rPr>
          <w:rFonts w:ascii="Times New Roman" w:hAnsi="Times New Roman"/>
          <w:sz w:val="20"/>
          <w:szCs w:val="20"/>
          <w:lang w:val="es-MX"/>
        </w:rPr>
        <w:t xml:space="preserve">ciencia </w:t>
      </w:r>
      <w:r>
        <w:rPr>
          <w:rFonts w:ascii="Times New Roman" w:hAnsi="Times New Roman"/>
          <w:i/>
          <w:iCs/>
          <w:sz w:val="20"/>
          <w:szCs w:val="20"/>
          <w:lang w:val="es-MX"/>
        </w:rPr>
        <w:t>en</w:t>
      </w:r>
      <w:r w:rsidRPr="00EA407F">
        <w:rPr>
          <w:rFonts w:ascii="Times New Roman" w:hAnsi="Times New Roman"/>
          <w:sz w:val="20"/>
          <w:szCs w:val="20"/>
          <w:lang w:val="es-MX"/>
        </w:rPr>
        <w:t xml:space="preserve"> sociedad</w:t>
      </w:r>
      <w:r>
        <w:rPr>
          <w:rFonts w:ascii="Times New Roman" w:hAnsi="Times New Roman"/>
          <w:sz w:val="20"/>
          <w:szCs w:val="20"/>
          <w:lang w:val="es-MX"/>
        </w:rPr>
        <w:t>”</w:t>
      </w:r>
      <w:r w:rsidRPr="00EA407F">
        <w:rPr>
          <w:rFonts w:ascii="Times New Roman" w:hAnsi="Times New Roman"/>
          <w:sz w:val="20"/>
          <w:szCs w:val="20"/>
          <w:lang w:val="es-MX"/>
        </w:rPr>
        <w:t>.</w:t>
      </w:r>
    </w:p>
    <w:p w:rsidR="001262EE" w:rsidRDefault="001262EE" w:rsidP="00530A8A">
      <w:pPr>
        <w:spacing w:after="0"/>
        <w:rPr>
          <w:rFonts w:ascii="Times New Roman" w:hAnsi="Times New Roman"/>
          <w:sz w:val="20"/>
          <w:szCs w:val="20"/>
          <w:lang w:val="es-MX"/>
        </w:rPr>
      </w:pPr>
    </w:p>
    <w:p w:rsidR="001262EE" w:rsidRDefault="001262EE" w:rsidP="00530A8A">
      <w:pPr>
        <w:spacing w:after="0"/>
        <w:rPr>
          <w:rFonts w:ascii="Times New Roman" w:hAnsi="Times New Roman"/>
          <w:sz w:val="20"/>
          <w:szCs w:val="20"/>
          <w:lang w:val="es-MX"/>
        </w:rPr>
      </w:pPr>
      <w:r w:rsidRPr="00292BC4">
        <w:rPr>
          <w:rFonts w:ascii="Times New Roman" w:hAnsi="Times New Roman"/>
          <w:sz w:val="20"/>
          <w:szCs w:val="20"/>
          <w:u w:val="single"/>
          <w:lang w:val="es-MX"/>
        </w:rPr>
        <w:t>Ciencia y socieda</w:t>
      </w:r>
      <w:r>
        <w:rPr>
          <w:rFonts w:ascii="Times New Roman" w:hAnsi="Times New Roman"/>
          <w:sz w:val="20"/>
          <w:szCs w:val="20"/>
          <w:u w:val="single"/>
          <w:lang w:val="es-MX"/>
        </w:rPr>
        <w:t>d.</w:t>
      </w:r>
      <w:r>
        <w:rPr>
          <w:rFonts w:ascii="Times New Roman" w:hAnsi="Times New Roman"/>
          <w:sz w:val="20"/>
          <w:szCs w:val="20"/>
          <w:lang w:val="es-MX"/>
        </w:rPr>
        <w:t xml:space="preserve"> </w:t>
      </w:r>
      <w:r w:rsidRPr="00EA407F">
        <w:rPr>
          <w:rFonts w:ascii="Times New Roman" w:hAnsi="Times New Roman"/>
          <w:sz w:val="20"/>
          <w:szCs w:val="20"/>
          <w:lang w:val="es-MX"/>
        </w:rPr>
        <w:t>Es una expresión que alude a las relaciones que la ciencia establece con la sociedad en su conjunto. Esta n</w:t>
      </w:r>
      <w:r>
        <w:rPr>
          <w:rFonts w:ascii="Times New Roman" w:hAnsi="Times New Roman"/>
          <w:sz w:val="20"/>
          <w:szCs w:val="20"/>
          <w:lang w:val="es-MX"/>
        </w:rPr>
        <w:t>o</w:t>
      </w:r>
      <w:r w:rsidRPr="00EA407F">
        <w:rPr>
          <w:rFonts w:ascii="Times New Roman" w:hAnsi="Times New Roman"/>
          <w:sz w:val="20"/>
          <w:szCs w:val="20"/>
          <w:lang w:val="es-MX"/>
        </w:rPr>
        <w:t xml:space="preserve">ción se asocia con la política científica. </w:t>
      </w:r>
    </w:p>
    <w:p w:rsidR="001262EE" w:rsidRDefault="001262EE" w:rsidP="00530A8A">
      <w:pPr>
        <w:spacing w:after="0"/>
        <w:rPr>
          <w:rFonts w:ascii="Times New Roman" w:hAnsi="Times New Roman"/>
          <w:sz w:val="20"/>
          <w:szCs w:val="20"/>
          <w:lang w:val="es-MX"/>
        </w:rPr>
      </w:pPr>
      <w:r w:rsidRPr="00EA407F">
        <w:rPr>
          <w:rFonts w:ascii="Times New Roman" w:hAnsi="Times New Roman"/>
          <w:sz w:val="20"/>
          <w:szCs w:val="20"/>
          <w:lang w:val="es-MX"/>
        </w:rPr>
        <w:t>Las políticas públicas son aquellos proyectos que un Estado diseña y gestiona a través de un gobierno y la administración pública en función de las necesidades sociales. La política científica</w:t>
      </w:r>
      <w:r>
        <w:rPr>
          <w:rFonts w:ascii="Times New Roman" w:hAnsi="Times New Roman"/>
          <w:sz w:val="20"/>
          <w:szCs w:val="20"/>
          <w:lang w:val="es-MX"/>
        </w:rPr>
        <w:t xml:space="preserve"> e</w:t>
      </w:r>
      <w:r w:rsidRPr="00EA407F">
        <w:rPr>
          <w:rFonts w:ascii="Times New Roman" w:hAnsi="Times New Roman"/>
          <w:sz w:val="20"/>
          <w:szCs w:val="20"/>
          <w:lang w:val="es-MX"/>
        </w:rPr>
        <w:t>s</w:t>
      </w:r>
      <w:r>
        <w:rPr>
          <w:rFonts w:ascii="Times New Roman" w:hAnsi="Times New Roman"/>
          <w:sz w:val="20"/>
          <w:szCs w:val="20"/>
          <w:lang w:val="es-MX"/>
        </w:rPr>
        <w:t xml:space="preserve"> el área</w:t>
      </w:r>
      <w:r w:rsidRPr="00EA407F">
        <w:rPr>
          <w:rFonts w:ascii="Times New Roman" w:hAnsi="Times New Roman"/>
          <w:sz w:val="20"/>
          <w:szCs w:val="20"/>
          <w:lang w:val="es-MX"/>
        </w:rPr>
        <w:t xml:space="preserve"> de las políticas públicas que se centra en la promoción de la investigación y el conocimiento </w:t>
      </w:r>
      <w:r>
        <w:rPr>
          <w:rFonts w:ascii="Times New Roman" w:hAnsi="Times New Roman"/>
          <w:sz w:val="20"/>
          <w:szCs w:val="20"/>
          <w:lang w:val="es-MX"/>
        </w:rPr>
        <w:t>científico</w:t>
      </w:r>
      <w:r w:rsidRPr="00EA407F">
        <w:rPr>
          <w:rFonts w:ascii="Times New Roman" w:hAnsi="Times New Roman"/>
          <w:sz w:val="20"/>
          <w:szCs w:val="20"/>
          <w:lang w:val="es-MX"/>
        </w:rPr>
        <w:t>.</w:t>
      </w:r>
    </w:p>
    <w:p w:rsidR="001262EE" w:rsidRDefault="001262EE" w:rsidP="00530A8A">
      <w:pPr>
        <w:spacing w:after="0"/>
        <w:rPr>
          <w:rFonts w:ascii="Times New Roman" w:hAnsi="Times New Roman"/>
          <w:sz w:val="20"/>
          <w:szCs w:val="20"/>
          <w:lang w:val="es-MX"/>
        </w:rPr>
      </w:pPr>
      <w:r w:rsidRPr="00EA407F">
        <w:rPr>
          <w:rFonts w:ascii="Times New Roman" w:hAnsi="Times New Roman"/>
          <w:sz w:val="20"/>
          <w:szCs w:val="20"/>
          <w:lang w:val="es-MX"/>
        </w:rPr>
        <w:t xml:space="preserve">El tipo de política pública asociada a la noción de </w:t>
      </w:r>
      <w:r>
        <w:rPr>
          <w:rFonts w:ascii="Times New Roman" w:hAnsi="Times New Roman"/>
          <w:sz w:val="20"/>
          <w:szCs w:val="20"/>
          <w:lang w:val="es-MX"/>
        </w:rPr>
        <w:t>“</w:t>
      </w:r>
      <w:r w:rsidRPr="00EA407F">
        <w:rPr>
          <w:rFonts w:ascii="Times New Roman" w:hAnsi="Times New Roman"/>
          <w:sz w:val="20"/>
          <w:szCs w:val="20"/>
          <w:lang w:val="es-MX"/>
        </w:rPr>
        <w:t>ciencia y sociedad</w:t>
      </w:r>
      <w:r>
        <w:rPr>
          <w:rFonts w:ascii="Times New Roman" w:hAnsi="Times New Roman"/>
          <w:sz w:val="20"/>
          <w:szCs w:val="20"/>
          <w:lang w:val="es-MX"/>
        </w:rPr>
        <w:t>”</w:t>
      </w:r>
      <w:r w:rsidRPr="00EA407F">
        <w:rPr>
          <w:rFonts w:ascii="Times New Roman" w:hAnsi="Times New Roman"/>
          <w:sz w:val="20"/>
          <w:szCs w:val="20"/>
          <w:lang w:val="es-MX"/>
        </w:rPr>
        <w:t xml:space="preserve"> es una que demanda que la ciencia permanezca separada de la sociedad para preservar su autonomía respecto de posibles injerencias políticas y sociales.</w:t>
      </w:r>
    </w:p>
    <w:p w:rsidR="001262EE" w:rsidRDefault="001262EE" w:rsidP="00530A8A">
      <w:pPr>
        <w:spacing w:after="0"/>
        <w:rPr>
          <w:rFonts w:ascii="Times New Roman" w:hAnsi="Times New Roman"/>
          <w:sz w:val="20"/>
          <w:szCs w:val="20"/>
          <w:lang w:val="es-MX"/>
        </w:rPr>
      </w:pPr>
      <w:r w:rsidRPr="00EA407F">
        <w:rPr>
          <w:rFonts w:ascii="Times New Roman" w:hAnsi="Times New Roman"/>
          <w:sz w:val="20"/>
          <w:szCs w:val="20"/>
          <w:lang w:val="es-MX"/>
        </w:rPr>
        <w:t xml:space="preserve">Las agencias gubernamentales que llevan adelante las políticas científicas usualmente asumen que la ciencia y la sociedad son ámbitos distintos e independientes, y que los </w:t>
      </w:r>
      <w:r>
        <w:rPr>
          <w:rFonts w:ascii="Times New Roman" w:hAnsi="Times New Roman"/>
          <w:sz w:val="20"/>
          <w:szCs w:val="20"/>
          <w:lang w:val="es-MX"/>
        </w:rPr>
        <w:t>es</w:t>
      </w:r>
      <w:r w:rsidRPr="00EA407F">
        <w:rPr>
          <w:rFonts w:ascii="Times New Roman" w:hAnsi="Times New Roman"/>
          <w:sz w:val="20"/>
          <w:szCs w:val="20"/>
          <w:lang w:val="es-MX"/>
        </w:rPr>
        <w:t xml:space="preserve">fuerzos se deben encaminar a tender puentes entre </w:t>
      </w:r>
      <w:r>
        <w:rPr>
          <w:rFonts w:ascii="Times New Roman" w:hAnsi="Times New Roman"/>
          <w:sz w:val="20"/>
          <w:szCs w:val="20"/>
          <w:lang w:val="es-MX"/>
        </w:rPr>
        <w:t>uno</w:t>
      </w:r>
      <w:r w:rsidRPr="00EA407F">
        <w:rPr>
          <w:rFonts w:ascii="Times New Roman" w:hAnsi="Times New Roman"/>
          <w:sz w:val="20"/>
          <w:szCs w:val="20"/>
          <w:lang w:val="es-MX"/>
        </w:rPr>
        <w:t xml:space="preserve"> y otro para que el ciudadano se identifique con los propósitos de la ciencia.</w:t>
      </w:r>
    </w:p>
    <w:p w:rsidR="001262EE" w:rsidRDefault="001262EE" w:rsidP="00530A8A">
      <w:pPr>
        <w:spacing w:after="0"/>
        <w:rPr>
          <w:rFonts w:ascii="Times New Roman" w:hAnsi="Times New Roman"/>
          <w:sz w:val="20"/>
          <w:szCs w:val="20"/>
          <w:lang w:val="es-MX"/>
        </w:rPr>
      </w:pPr>
      <w:r w:rsidRPr="00EA407F">
        <w:rPr>
          <w:rFonts w:ascii="Times New Roman" w:hAnsi="Times New Roman"/>
          <w:sz w:val="20"/>
          <w:szCs w:val="20"/>
          <w:lang w:val="es-MX"/>
        </w:rPr>
        <w:t>Muchos académicos y académicas, sin embargo, señalan que la supuesta separación entre ámbitos se trata de un constructo social asociado a intereses políticos específicos.</w:t>
      </w:r>
    </w:p>
    <w:p w:rsidR="001262EE" w:rsidRDefault="001262EE" w:rsidP="00530A8A">
      <w:pPr>
        <w:spacing w:after="0"/>
        <w:rPr>
          <w:rFonts w:ascii="Times New Roman" w:hAnsi="Times New Roman"/>
          <w:sz w:val="20"/>
          <w:szCs w:val="20"/>
          <w:lang w:val="es-MX"/>
        </w:rPr>
      </w:pPr>
    </w:p>
    <w:p w:rsidR="001262EE" w:rsidRDefault="001262EE" w:rsidP="00530A8A">
      <w:pPr>
        <w:spacing w:after="0"/>
        <w:rPr>
          <w:rFonts w:ascii="Times New Roman" w:hAnsi="Times New Roman"/>
          <w:sz w:val="20"/>
          <w:szCs w:val="20"/>
          <w:lang w:val="es-MX"/>
        </w:rPr>
      </w:pPr>
      <w:r w:rsidRPr="00DD1F67">
        <w:rPr>
          <w:rFonts w:ascii="Times New Roman" w:hAnsi="Times New Roman"/>
          <w:sz w:val="20"/>
          <w:szCs w:val="20"/>
          <w:u w:val="single"/>
          <w:lang w:val="es-MX"/>
        </w:rPr>
        <w:t>Ciencia en socieda</w:t>
      </w:r>
      <w:r>
        <w:rPr>
          <w:rFonts w:ascii="Times New Roman" w:hAnsi="Times New Roman"/>
          <w:sz w:val="20"/>
          <w:szCs w:val="20"/>
          <w:u w:val="single"/>
          <w:lang w:val="es-MX"/>
        </w:rPr>
        <w:t>d.</w:t>
      </w:r>
      <w:r>
        <w:rPr>
          <w:rFonts w:ascii="Times New Roman" w:hAnsi="Times New Roman"/>
          <w:sz w:val="20"/>
          <w:szCs w:val="20"/>
          <w:lang w:val="es-MX"/>
        </w:rPr>
        <w:t xml:space="preserve"> </w:t>
      </w:r>
      <w:r w:rsidRPr="00EA407F">
        <w:rPr>
          <w:rFonts w:ascii="Times New Roman" w:hAnsi="Times New Roman"/>
          <w:sz w:val="20"/>
          <w:szCs w:val="20"/>
          <w:lang w:val="es-MX"/>
        </w:rPr>
        <w:t>Pretende resaltar el hecho de que la ciencia es una institución social y</w:t>
      </w:r>
      <w:r>
        <w:rPr>
          <w:rFonts w:ascii="Times New Roman" w:hAnsi="Times New Roman"/>
          <w:sz w:val="20"/>
          <w:szCs w:val="20"/>
          <w:lang w:val="es-MX"/>
        </w:rPr>
        <w:t>,</w:t>
      </w:r>
      <w:r w:rsidRPr="00EA407F">
        <w:rPr>
          <w:rFonts w:ascii="Times New Roman" w:hAnsi="Times New Roman"/>
          <w:sz w:val="20"/>
          <w:szCs w:val="20"/>
          <w:lang w:val="es-MX"/>
        </w:rPr>
        <w:t xml:space="preserve"> como tal</w:t>
      </w:r>
      <w:r>
        <w:rPr>
          <w:rFonts w:ascii="Times New Roman" w:hAnsi="Times New Roman"/>
          <w:sz w:val="20"/>
          <w:szCs w:val="20"/>
          <w:lang w:val="es-MX"/>
        </w:rPr>
        <w:t>,</w:t>
      </w:r>
      <w:r w:rsidRPr="00EA407F">
        <w:rPr>
          <w:rFonts w:ascii="Times New Roman" w:hAnsi="Times New Roman"/>
          <w:sz w:val="20"/>
          <w:szCs w:val="20"/>
          <w:lang w:val="es-MX"/>
        </w:rPr>
        <w:t xml:space="preserve"> forma parte de la sociedad. El término </w:t>
      </w:r>
      <w:r w:rsidRPr="00DD1F67">
        <w:rPr>
          <w:rFonts w:ascii="Times New Roman" w:hAnsi="Times New Roman"/>
          <w:i/>
          <w:iCs/>
          <w:sz w:val="20"/>
          <w:szCs w:val="20"/>
          <w:lang w:val="es-MX"/>
        </w:rPr>
        <w:t>institución social</w:t>
      </w:r>
      <w:r w:rsidRPr="00EA407F">
        <w:rPr>
          <w:rFonts w:ascii="Times New Roman" w:hAnsi="Times New Roman"/>
          <w:sz w:val="20"/>
          <w:szCs w:val="20"/>
          <w:lang w:val="es-MX"/>
        </w:rPr>
        <w:t xml:space="preserve"> refiere a aquella área de la vida social que se estructura a través de valores, reglas y pautas de comportamiento que organizan</w:t>
      </w:r>
      <w:r>
        <w:rPr>
          <w:rFonts w:ascii="Times New Roman" w:hAnsi="Times New Roman"/>
          <w:sz w:val="20"/>
          <w:szCs w:val="20"/>
          <w:lang w:val="es-MX"/>
        </w:rPr>
        <w:t xml:space="preserve"> la acción </w:t>
      </w:r>
      <w:r w:rsidRPr="00EA407F">
        <w:rPr>
          <w:rFonts w:ascii="Times New Roman" w:hAnsi="Times New Roman"/>
          <w:sz w:val="20"/>
          <w:szCs w:val="20"/>
          <w:lang w:val="es-MX"/>
        </w:rPr>
        <w:t>individuales y colectiva en un contexto</w:t>
      </w:r>
      <w:r>
        <w:rPr>
          <w:rFonts w:ascii="Times New Roman" w:hAnsi="Times New Roman"/>
          <w:sz w:val="20"/>
          <w:szCs w:val="20"/>
          <w:lang w:val="es-MX"/>
        </w:rPr>
        <w:t xml:space="preserve"> particular</w:t>
      </w:r>
      <w:r w:rsidRPr="00EA407F">
        <w:rPr>
          <w:rFonts w:ascii="Times New Roman" w:hAnsi="Times New Roman"/>
          <w:sz w:val="20"/>
          <w:szCs w:val="20"/>
          <w:lang w:val="es-MX"/>
        </w:rPr>
        <w:t>. En es</w:t>
      </w:r>
      <w:r>
        <w:rPr>
          <w:rFonts w:ascii="Times New Roman" w:hAnsi="Times New Roman"/>
          <w:sz w:val="20"/>
          <w:szCs w:val="20"/>
          <w:lang w:val="es-MX"/>
        </w:rPr>
        <w:t>t</w:t>
      </w:r>
      <w:r w:rsidRPr="00EA407F">
        <w:rPr>
          <w:rFonts w:ascii="Times New Roman" w:hAnsi="Times New Roman"/>
          <w:sz w:val="20"/>
          <w:szCs w:val="20"/>
          <w:lang w:val="es-MX"/>
        </w:rPr>
        <w:t>e sentido, la ciencia no está separada de la sociedad</w:t>
      </w:r>
      <w:r>
        <w:rPr>
          <w:rFonts w:ascii="Times New Roman" w:hAnsi="Times New Roman"/>
          <w:sz w:val="20"/>
          <w:szCs w:val="20"/>
          <w:lang w:val="es-MX"/>
        </w:rPr>
        <w:t xml:space="preserve"> ni e</w:t>
      </w:r>
      <w:r w:rsidRPr="00EA407F">
        <w:rPr>
          <w:rFonts w:ascii="Times New Roman" w:hAnsi="Times New Roman"/>
          <w:sz w:val="20"/>
          <w:szCs w:val="20"/>
          <w:lang w:val="es-MX"/>
        </w:rPr>
        <w:t>s autónomas</w:t>
      </w:r>
      <w:r>
        <w:rPr>
          <w:rFonts w:ascii="Times New Roman" w:hAnsi="Times New Roman"/>
          <w:sz w:val="20"/>
          <w:szCs w:val="20"/>
          <w:lang w:val="es-MX"/>
        </w:rPr>
        <w:t xml:space="preserve">, </w:t>
      </w:r>
      <w:r w:rsidRPr="00EA407F">
        <w:rPr>
          <w:rFonts w:ascii="Times New Roman" w:hAnsi="Times New Roman"/>
          <w:sz w:val="20"/>
          <w:szCs w:val="20"/>
          <w:lang w:val="es-MX"/>
        </w:rPr>
        <w:t>y</w:t>
      </w:r>
      <w:r>
        <w:rPr>
          <w:rFonts w:ascii="Times New Roman" w:hAnsi="Times New Roman"/>
          <w:sz w:val="20"/>
          <w:szCs w:val="20"/>
          <w:lang w:val="es-MX"/>
        </w:rPr>
        <w:t xml:space="preserve"> se</w:t>
      </w:r>
      <w:r w:rsidRPr="00EA407F">
        <w:rPr>
          <w:rFonts w:ascii="Times New Roman" w:hAnsi="Times New Roman"/>
          <w:sz w:val="20"/>
          <w:szCs w:val="20"/>
          <w:lang w:val="es-MX"/>
        </w:rPr>
        <w:t xml:space="preserve"> </w:t>
      </w:r>
      <w:r>
        <w:rPr>
          <w:rFonts w:ascii="Times New Roman" w:hAnsi="Times New Roman"/>
          <w:sz w:val="20"/>
          <w:szCs w:val="20"/>
          <w:lang w:val="es-MX"/>
        </w:rPr>
        <w:t>intenta</w:t>
      </w:r>
      <w:r w:rsidRPr="00EA407F">
        <w:rPr>
          <w:rFonts w:ascii="Times New Roman" w:hAnsi="Times New Roman"/>
          <w:sz w:val="20"/>
          <w:szCs w:val="20"/>
          <w:lang w:val="es-MX"/>
        </w:rPr>
        <w:t xml:space="preserve"> destacar su interacción con el resto de las instituciones sociales.</w:t>
      </w:r>
    </w:p>
    <w:p w:rsidR="001262EE" w:rsidRPr="00530A8A" w:rsidRDefault="001262EE" w:rsidP="00530A8A">
      <w:pPr>
        <w:spacing w:after="0"/>
        <w:rPr>
          <w:rFonts w:ascii="Times New Roman" w:hAnsi="Times New Roman"/>
          <w:sz w:val="20"/>
          <w:szCs w:val="20"/>
          <w:lang w:val="es-MX"/>
        </w:rPr>
      </w:pPr>
    </w:p>
    <w:p w:rsidR="001262EE" w:rsidRDefault="001262EE" w:rsidP="00CB0286">
      <w:pPr>
        <w:pStyle w:val="ListParagraph"/>
        <w:spacing w:after="0"/>
        <w:ind w:left="0"/>
        <w:rPr>
          <w:rFonts w:ascii="Times New Roman" w:hAnsi="Times New Roman"/>
          <w:sz w:val="20"/>
          <w:szCs w:val="20"/>
          <w:lang w:val="es-MX"/>
        </w:rPr>
      </w:pPr>
      <w:r w:rsidRPr="00EA407F">
        <w:rPr>
          <w:rFonts w:ascii="Times New Roman" w:hAnsi="Times New Roman"/>
          <w:sz w:val="20"/>
          <w:szCs w:val="20"/>
          <w:lang w:val="es-MX"/>
        </w:rPr>
        <w:t xml:space="preserve">Estas </w:t>
      </w:r>
      <w:r>
        <w:rPr>
          <w:rFonts w:ascii="Times New Roman" w:hAnsi="Times New Roman"/>
          <w:sz w:val="20"/>
          <w:szCs w:val="20"/>
          <w:lang w:val="es-MX"/>
        </w:rPr>
        <w:t>dos</w:t>
      </w:r>
      <w:r w:rsidRPr="00EA407F">
        <w:rPr>
          <w:rFonts w:ascii="Times New Roman" w:hAnsi="Times New Roman"/>
          <w:sz w:val="20"/>
          <w:szCs w:val="20"/>
          <w:lang w:val="es-MX"/>
        </w:rPr>
        <w:t xml:space="preserve"> maneras de plantear la relación ciencia</w:t>
      </w:r>
      <w:r>
        <w:rPr>
          <w:rFonts w:ascii="Times New Roman" w:hAnsi="Times New Roman"/>
          <w:sz w:val="20"/>
          <w:szCs w:val="20"/>
          <w:lang w:val="es-MX"/>
        </w:rPr>
        <w:t>-</w:t>
      </w:r>
      <w:r w:rsidRPr="00EA407F">
        <w:rPr>
          <w:rFonts w:ascii="Times New Roman" w:hAnsi="Times New Roman"/>
          <w:sz w:val="20"/>
          <w:szCs w:val="20"/>
          <w:lang w:val="es-MX"/>
        </w:rPr>
        <w:t>sociedad está</w:t>
      </w:r>
      <w:r>
        <w:rPr>
          <w:rFonts w:ascii="Times New Roman" w:hAnsi="Times New Roman"/>
          <w:sz w:val="20"/>
          <w:szCs w:val="20"/>
          <w:lang w:val="es-MX"/>
        </w:rPr>
        <w:t>n</w:t>
      </w:r>
      <w:r w:rsidRPr="00EA407F">
        <w:rPr>
          <w:rFonts w:ascii="Times New Roman" w:hAnsi="Times New Roman"/>
          <w:sz w:val="20"/>
          <w:szCs w:val="20"/>
          <w:lang w:val="es-MX"/>
        </w:rPr>
        <w:t xml:space="preserve"> contemplada en los modelos de</w:t>
      </w:r>
      <w:r>
        <w:rPr>
          <w:rFonts w:ascii="Times New Roman" w:hAnsi="Times New Roman"/>
          <w:sz w:val="20"/>
          <w:szCs w:val="20"/>
          <w:lang w:val="es-MX"/>
        </w:rPr>
        <w:t xml:space="preserve"> la CPCT. Las relaciones comunicacionales entre científicos y no científicos, sobre todo en PAST, se </w:t>
      </w:r>
      <w:r w:rsidRPr="00DD1F67">
        <w:rPr>
          <w:rFonts w:ascii="Times New Roman" w:hAnsi="Times New Roman"/>
          <w:sz w:val="20"/>
          <w:szCs w:val="20"/>
          <w:lang w:val="es-MX"/>
        </w:rPr>
        <w:t>con</w:t>
      </w:r>
      <w:r>
        <w:rPr>
          <w:rFonts w:ascii="Times New Roman" w:hAnsi="Times New Roman"/>
          <w:sz w:val="20"/>
          <w:szCs w:val="20"/>
          <w:lang w:val="es-MX"/>
        </w:rPr>
        <w:t>cibieron</w:t>
      </w:r>
      <w:r w:rsidRPr="00DD1F67">
        <w:rPr>
          <w:rFonts w:ascii="Times New Roman" w:hAnsi="Times New Roman"/>
          <w:sz w:val="20"/>
          <w:szCs w:val="20"/>
          <w:lang w:val="es-MX"/>
        </w:rPr>
        <w:t xml:space="preserve"> como una mera transmisión lineal de conocimientos desde la autoridad científica</w:t>
      </w:r>
      <w:r>
        <w:rPr>
          <w:rFonts w:ascii="Times New Roman" w:hAnsi="Times New Roman"/>
          <w:sz w:val="20"/>
          <w:szCs w:val="20"/>
          <w:lang w:val="es-MX"/>
        </w:rPr>
        <w:t>,</w:t>
      </w:r>
      <w:r w:rsidRPr="00DD1F67">
        <w:rPr>
          <w:rFonts w:ascii="Times New Roman" w:hAnsi="Times New Roman"/>
          <w:sz w:val="20"/>
          <w:szCs w:val="20"/>
          <w:lang w:val="es-MX"/>
        </w:rPr>
        <w:t xml:space="preserve"> que selecciona y difunde contenidos</w:t>
      </w:r>
      <w:r>
        <w:rPr>
          <w:rFonts w:ascii="Times New Roman" w:hAnsi="Times New Roman"/>
          <w:sz w:val="20"/>
          <w:szCs w:val="20"/>
          <w:lang w:val="es-MX"/>
        </w:rPr>
        <w:t xml:space="preserve"> hacia</w:t>
      </w:r>
      <w:r w:rsidRPr="00DD1F67">
        <w:rPr>
          <w:rFonts w:ascii="Times New Roman" w:hAnsi="Times New Roman"/>
          <w:sz w:val="20"/>
          <w:szCs w:val="20"/>
          <w:lang w:val="es-MX"/>
        </w:rPr>
        <w:t xml:space="preserve"> un público le</w:t>
      </w:r>
      <w:r>
        <w:rPr>
          <w:rFonts w:ascii="Times New Roman" w:hAnsi="Times New Roman"/>
          <w:sz w:val="20"/>
          <w:szCs w:val="20"/>
          <w:lang w:val="es-MX"/>
        </w:rPr>
        <w:t>g</w:t>
      </w:r>
      <w:r w:rsidRPr="00DD1F67">
        <w:rPr>
          <w:rFonts w:ascii="Times New Roman" w:hAnsi="Times New Roman"/>
          <w:sz w:val="20"/>
          <w:szCs w:val="20"/>
          <w:lang w:val="es-MX"/>
        </w:rPr>
        <w:t xml:space="preserve">o que recibe información científica de manera pasiva. El modelo de déficit se apoya en la </w:t>
      </w:r>
      <w:r>
        <w:rPr>
          <w:rFonts w:ascii="Times New Roman" w:hAnsi="Times New Roman"/>
          <w:sz w:val="20"/>
          <w:szCs w:val="20"/>
          <w:lang w:val="es-MX"/>
        </w:rPr>
        <w:t>c</w:t>
      </w:r>
      <w:r w:rsidRPr="00DD1F67">
        <w:rPr>
          <w:rFonts w:ascii="Times New Roman" w:hAnsi="Times New Roman"/>
          <w:sz w:val="20"/>
          <w:szCs w:val="20"/>
          <w:lang w:val="es-MX"/>
        </w:rPr>
        <w:t>oncepción de la ciencia y la sociedad como ámbitos separados.</w:t>
      </w:r>
    </w:p>
    <w:p w:rsidR="001262EE" w:rsidRDefault="001262EE" w:rsidP="00CB0286">
      <w:pPr>
        <w:pStyle w:val="ListParagraph"/>
        <w:spacing w:after="0"/>
        <w:ind w:left="0"/>
        <w:rPr>
          <w:rFonts w:ascii="Times New Roman" w:hAnsi="Times New Roman"/>
          <w:sz w:val="20"/>
          <w:szCs w:val="20"/>
          <w:lang w:val="es-MX"/>
        </w:rPr>
      </w:pPr>
      <w:r w:rsidRPr="00DD1F67">
        <w:rPr>
          <w:rFonts w:ascii="Times New Roman" w:hAnsi="Times New Roman"/>
          <w:sz w:val="20"/>
          <w:szCs w:val="20"/>
          <w:lang w:val="es-MX"/>
        </w:rPr>
        <w:t>Sin embargo</w:t>
      </w:r>
      <w:r>
        <w:rPr>
          <w:rFonts w:ascii="Times New Roman" w:hAnsi="Times New Roman"/>
          <w:sz w:val="20"/>
          <w:szCs w:val="20"/>
          <w:lang w:val="es-MX"/>
        </w:rPr>
        <w:t>, l</w:t>
      </w:r>
      <w:r w:rsidRPr="00DD1F67">
        <w:rPr>
          <w:rFonts w:ascii="Times New Roman" w:hAnsi="Times New Roman"/>
          <w:sz w:val="20"/>
          <w:szCs w:val="20"/>
          <w:lang w:val="es-MX"/>
        </w:rPr>
        <w:t>a CPCT</w:t>
      </w:r>
      <w:r>
        <w:rPr>
          <w:rFonts w:ascii="Times New Roman" w:hAnsi="Times New Roman"/>
          <w:sz w:val="20"/>
          <w:szCs w:val="20"/>
          <w:lang w:val="es-MX"/>
        </w:rPr>
        <w:t xml:space="preserve"> r</w:t>
      </w:r>
      <w:r w:rsidRPr="00DD1F67">
        <w:rPr>
          <w:rFonts w:ascii="Times New Roman" w:hAnsi="Times New Roman"/>
          <w:sz w:val="20"/>
          <w:szCs w:val="20"/>
          <w:lang w:val="es-MX"/>
        </w:rPr>
        <w:t>esulta ser una actividad compleja</w:t>
      </w:r>
      <w:r>
        <w:rPr>
          <w:rFonts w:ascii="Times New Roman" w:hAnsi="Times New Roman"/>
          <w:sz w:val="20"/>
          <w:szCs w:val="20"/>
          <w:lang w:val="es-MX"/>
        </w:rPr>
        <w:t xml:space="preserve"> </w:t>
      </w:r>
      <w:r w:rsidRPr="00DD1F67">
        <w:rPr>
          <w:rFonts w:ascii="Times New Roman" w:hAnsi="Times New Roman"/>
          <w:sz w:val="20"/>
          <w:szCs w:val="20"/>
          <w:lang w:val="es-MX"/>
        </w:rPr>
        <w:t>muy dependiente del contexto, que engloba una gran variedad</w:t>
      </w:r>
      <w:r>
        <w:rPr>
          <w:rFonts w:ascii="Times New Roman" w:hAnsi="Times New Roman"/>
          <w:sz w:val="20"/>
          <w:szCs w:val="20"/>
          <w:lang w:val="es-MX"/>
        </w:rPr>
        <w:t xml:space="preserve"> de </w:t>
      </w:r>
      <w:r w:rsidRPr="00DD1F67">
        <w:rPr>
          <w:rFonts w:ascii="Times New Roman" w:hAnsi="Times New Roman"/>
          <w:sz w:val="20"/>
          <w:szCs w:val="20"/>
          <w:lang w:val="es-MX"/>
        </w:rPr>
        <w:t>contenidos, estrategias, formato</w:t>
      </w:r>
      <w:r>
        <w:rPr>
          <w:rFonts w:ascii="Times New Roman" w:hAnsi="Times New Roman"/>
          <w:sz w:val="20"/>
          <w:szCs w:val="20"/>
          <w:lang w:val="es-MX"/>
        </w:rPr>
        <w:t>s</w:t>
      </w:r>
      <w:r w:rsidRPr="00DD1F67">
        <w:rPr>
          <w:rFonts w:ascii="Times New Roman" w:hAnsi="Times New Roman"/>
          <w:sz w:val="20"/>
          <w:szCs w:val="20"/>
          <w:lang w:val="es-MX"/>
        </w:rPr>
        <w:t>, valores, propósitos y funciones. En es</w:t>
      </w:r>
      <w:r>
        <w:rPr>
          <w:rFonts w:ascii="Times New Roman" w:hAnsi="Times New Roman"/>
          <w:sz w:val="20"/>
          <w:szCs w:val="20"/>
          <w:lang w:val="es-MX"/>
        </w:rPr>
        <w:t>t</w:t>
      </w:r>
      <w:r w:rsidRPr="00DD1F67">
        <w:rPr>
          <w:rFonts w:ascii="Times New Roman" w:hAnsi="Times New Roman"/>
          <w:sz w:val="20"/>
          <w:szCs w:val="20"/>
          <w:lang w:val="es-MX"/>
        </w:rPr>
        <w:t>e sentido, el modelo de déficit parece estar siendo reemplazado por estudios y prácticas que promueven un modelo de diálogo</w:t>
      </w:r>
      <w:r>
        <w:rPr>
          <w:rFonts w:ascii="Times New Roman" w:hAnsi="Times New Roman"/>
          <w:sz w:val="20"/>
          <w:szCs w:val="20"/>
          <w:lang w:val="es-MX"/>
        </w:rPr>
        <w:t>,</w:t>
      </w:r>
      <w:r w:rsidRPr="00DD1F67">
        <w:rPr>
          <w:rFonts w:ascii="Times New Roman" w:hAnsi="Times New Roman"/>
          <w:sz w:val="20"/>
          <w:szCs w:val="20"/>
          <w:lang w:val="es-MX"/>
        </w:rPr>
        <w:t xml:space="preserve"> que concibe la ciencia como parte de la sociedad y no como un ámbito separado. Esto está en consonancia con la posibilidad de acuñar la nueva expresión </w:t>
      </w:r>
      <w:r>
        <w:rPr>
          <w:rFonts w:ascii="Times New Roman" w:hAnsi="Times New Roman"/>
          <w:sz w:val="20"/>
          <w:szCs w:val="20"/>
          <w:lang w:val="es-MX"/>
        </w:rPr>
        <w:t>“</w:t>
      </w:r>
      <w:r w:rsidRPr="00DD1F67">
        <w:rPr>
          <w:rFonts w:ascii="Times New Roman" w:hAnsi="Times New Roman"/>
          <w:sz w:val="20"/>
          <w:szCs w:val="20"/>
          <w:lang w:val="es-MX"/>
        </w:rPr>
        <w:t>ciencia en sociedad</w:t>
      </w:r>
      <w:r>
        <w:rPr>
          <w:rFonts w:ascii="Times New Roman" w:hAnsi="Times New Roman"/>
          <w:sz w:val="20"/>
          <w:szCs w:val="20"/>
          <w:lang w:val="es-MX"/>
        </w:rPr>
        <w:t>”</w:t>
      </w:r>
      <w:r w:rsidRPr="00DD1F67">
        <w:rPr>
          <w:rFonts w:ascii="Times New Roman" w:hAnsi="Times New Roman"/>
          <w:sz w:val="20"/>
          <w:szCs w:val="20"/>
          <w:lang w:val="es-MX"/>
        </w:rPr>
        <w:t xml:space="preserve">. En la práctica, se observa una convivencia del modelo de diálogo con los supuestos y problemas </w:t>
      </w:r>
      <w:r>
        <w:rPr>
          <w:rFonts w:ascii="Times New Roman" w:hAnsi="Times New Roman"/>
          <w:sz w:val="20"/>
          <w:szCs w:val="20"/>
          <w:lang w:val="es-MX"/>
        </w:rPr>
        <w:t>d</w:t>
      </w:r>
      <w:r w:rsidRPr="00DD1F67">
        <w:rPr>
          <w:rFonts w:ascii="Times New Roman" w:hAnsi="Times New Roman"/>
          <w:sz w:val="20"/>
          <w:szCs w:val="20"/>
          <w:lang w:val="es-MX"/>
        </w:rPr>
        <w:t>el modelo de déficit.</w:t>
      </w:r>
    </w:p>
    <w:p w:rsidR="001262EE" w:rsidRDefault="001262EE" w:rsidP="00CB0286">
      <w:pPr>
        <w:pStyle w:val="ListParagraph"/>
        <w:spacing w:after="0"/>
        <w:ind w:left="0"/>
        <w:rPr>
          <w:rFonts w:ascii="Times New Roman" w:hAnsi="Times New Roman"/>
          <w:sz w:val="20"/>
          <w:szCs w:val="20"/>
          <w:lang w:val="es-MX"/>
        </w:rPr>
      </w:pPr>
    </w:p>
    <w:p w:rsidR="001262EE" w:rsidRPr="00973819" w:rsidRDefault="001262EE" w:rsidP="00CB0286">
      <w:pPr>
        <w:pStyle w:val="ListParagraph"/>
        <w:spacing w:after="0"/>
        <w:ind w:left="0"/>
        <w:rPr>
          <w:rFonts w:ascii="Times New Roman" w:hAnsi="Times New Roman"/>
          <w:b/>
          <w:bCs/>
          <w:sz w:val="20"/>
          <w:szCs w:val="20"/>
          <w:u w:val="single"/>
          <w:lang w:val="es-MX"/>
        </w:rPr>
      </w:pPr>
      <w:r w:rsidRPr="00973819">
        <w:rPr>
          <w:rFonts w:ascii="Times New Roman" w:hAnsi="Times New Roman"/>
          <w:b/>
          <w:bCs/>
          <w:sz w:val="20"/>
          <w:szCs w:val="20"/>
          <w:u w:val="single"/>
          <w:lang w:val="es-MX"/>
        </w:rPr>
        <w:t>11. 3. Los roles de los comunicadores.</w:t>
      </w:r>
    </w:p>
    <w:p w:rsidR="001262EE" w:rsidRDefault="001262EE" w:rsidP="00CB0286">
      <w:pPr>
        <w:pStyle w:val="ListParagraph"/>
        <w:spacing w:after="0"/>
        <w:ind w:left="0"/>
        <w:rPr>
          <w:rFonts w:ascii="Times New Roman" w:hAnsi="Times New Roman"/>
          <w:sz w:val="20"/>
          <w:szCs w:val="20"/>
          <w:lang w:val="es-MX"/>
        </w:rPr>
      </w:pPr>
      <w:r w:rsidRPr="00DD1F67">
        <w:rPr>
          <w:rFonts w:ascii="Times New Roman" w:hAnsi="Times New Roman"/>
          <w:sz w:val="20"/>
          <w:szCs w:val="20"/>
          <w:lang w:val="es-MX"/>
        </w:rPr>
        <w:t>Los comunicadores de ciencia con</w:t>
      </w:r>
      <w:r>
        <w:rPr>
          <w:rFonts w:ascii="Times New Roman" w:hAnsi="Times New Roman"/>
          <w:sz w:val="20"/>
          <w:szCs w:val="20"/>
          <w:lang w:val="es-MX"/>
        </w:rPr>
        <w:t>cib</w:t>
      </w:r>
      <w:r w:rsidRPr="00DD1F67">
        <w:rPr>
          <w:rFonts w:ascii="Times New Roman" w:hAnsi="Times New Roman"/>
          <w:sz w:val="20"/>
          <w:szCs w:val="20"/>
          <w:lang w:val="es-MX"/>
        </w:rPr>
        <w:t>en para e</w:t>
      </w:r>
      <w:r>
        <w:rPr>
          <w:rFonts w:ascii="Times New Roman" w:hAnsi="Times New Roman"/>
          <w:sz w:val="20"/>
          <w:szCs w:val="20"/>
          <w:lang w:val="es-MX"/>
        </w:rPr>
        <w:t>ll</w:t>
      </w:r>
      <w:r w:rsidRPr="00DD1F67">
        <w:rPr>
          <w:rFonts w:ascii="Times New Roman" w:hAnsi="Times New Roman"/>
          <w:sz w:val="20"/>
          <w:szCs w:val="20"/>
          <w:lang w:val="es-MX"/>
        </w:rPr>
        <w:t>os mismos roles que refleja</w:t>
      </w:r>
      <w:r>
        <w:rPr>
          <w:rFonts w:ascii="Times New Roman" w:hAnsi="Times New Roman"/>
          <w:sz w:val="20"/>
          <w:szCs w:val="20"/>
          <w:lang w:val="es-MX"/>
        </w:rPr>
        <w:t>n</w:t>
      </w:r>
      <w:r w:rsidRPr="00DD1F67">
        <w:rPr>
          <w:rFonts w:ascii="Times New Roman" w:hAnsi="Times New Roman"/>
          <w:sz w:val="20"/>
          <w:szCs w:val="20"/>
          <w:lang w:val="es-MX"/>
        </w:rPr>
        <w:t xml:space="preserve"> la tensión entre las concepciones de PA</w:t>
      </w:r>
      <w:r>
        <w:rPr>
          <w:rFonts w:ascii="Times New Roman" w:hAnsi="Times New Roman"/>
          <w:sz w:val="20"/>
          <w:szCs w:val="20"/>
          <w:lang w:val="es-MX"/>
        </w:rPr>
        <w:t>S</w:t>
      </w:r>
      <w:r w:rsidRPr="00DD1F67">
        <w:rPr>
          <w:rFonts w:ascii="Times New Roman" w:hAnsi="Times New Roman"/>
          <w:sz w:val="20"/>
          <w:szCs w:val="20"/>
          <w:lang w:val="es-MX"/>
        </w:rPr>
        <w:t>T</w:t>
      </w:r>
      <w:r>
        <w:rPr>
          <w:rFonts w:ascii="Times New Roman" w:hAnsi="Times New Roman"/>
          <w:sz w:val="20"/>
          <w:szCs w:val="20"/>
          <w:lang w:val="es-MX"/>
        </w:rPr>
        <w:t xml:space="preserve"> y CUSP.</w:t>
      </w:r>
      <w:r w:rsidRPr="00DD1F67">
        <w:rPr>
          <w:rFonts w:ascii="Times New Roman" w:hAnsi="Times New Roman"/>
          <w:sz w:val="20"/>
          <w:szCs w:val="20"/>
          <w:lang w:val="es-MX"/>
        </w:rPr>
        <w:t xml:space="preserve"> Según el modelo que se ad</w:t>
      </w:r>
      <w:r>
        <w:rPr>
          <w:rFonts w:ascii="Times New Roman" w:hAnsi="Times New Roman"/>
          <w:sz w:val="20"/>
          <w:szCs w:val="20"/>
          <w:lang w:val="es-MX"/>
        </w:rPr>
        <w:t>o</w:t>
      </w:r>
      <w:r w:rsidRPr="00DD1F67">
        <w:rPr>
          <w:rFonts w:ascii="Times New Roman" w:hAnsi="Times New Roman"/>
          <w:sz w:val="20"/>
          <w:szCs w:val="20"/>
          <w:lang w:val="es-MX"/>
        </w:rPr>
        <w:t xml:space="preserve">pte, el comunicador científico tendrá una </w:t>
      </w:r>
      <w:r>
        <w:rPr>
          <w:rFonts w:ascii="Times New Roman" w:hAnsi="Times New Roman"/>
          <w:sz w:val="20"/>
          <w:szCs w:val="20"/>
          <w:lang w:val="es-MX"/>
        </w:rPr>
        <w:t>c</w:t>
      </w:r>
      <w:r w:rsidRPr="00DD1F67">
        <w:rPr>
          <w:rFonts w:ascii="Times New Roman" w:hAnsi="Times New Roman"/>
          <w:sz w:val="20"/>
          <w:szCs w:val="20"/>
          <w:lang w:val="es-MX"/>
        </w:rPr>
        <w:t xml:space="preserve">oncepción distinta de su rol. Se pueden distinguir </w:t>
      </w:r>
      <w:r>
        <w:rPr>
          <w:rFonts w:ascii="Times New Roman" w:hAnsi="Times New Roman"/>
          <w:sz w:val="20"/>
          <w:szCs w:val="20"/>
          <w:lang w:val="es-MX"/>
        </w:rPr>
        <w:t>tres</w:t>
      </w:r>
      <w:r w:rsidRPr="00DD1F67">
        <w:rPr>
          <w:rFonts w:ascii="Times New Roman" w:hAnsi="Times New Roman"/>
          <w:sz w:val="20"/>
          <w:szCs w:val="20"/>
          <w:lang w:val="es-MX"/>
        </w:rPr>
        <w:t xml:space="preserve"> roles entre quienes </w:t>
      </w:r>
      <w:r>
        <w:rPr>
          <w:rFonts w:ascii="Times New Roman" w:hAnsi="Times New Roman"/>
          <w:sz w:val="20"/>
          <w:szCs w:val="20"/>
          <w:lang w:val="es-MX"/>
        </w:rPr>
        <w:t>lle</w:t>
      </w:r>
      <w:r w:rsidRPr="00DD1F67">
        <w:rPr>
          <w:rFonts w:ascii="Times New Roman" w:hAnsi="Times New Roman"/>
          <w:sz w:val="20"/>
          <w:szCs w:val="20"/>
          <w:lang w:val="es-MX"/>
        </w:rPr>
        <w:t>van adelante</w:t>
      </w:r>
      <w:r>
        <w:rPr>
          <w:rFonts w:ascii="Times New Roman" w:hAnsi="Times New Roman"/>
          <w:sz w:val="20"/>
          <w:szCs w:val="20"/>
          <w:lang w:val="es-MX"/>
        </w:rPr>
        <w:t xml:space="preserve"> </w:t>
      </w:r>
      <w:r w:rsidRPr="00DD1F67">
        <w:rPr>
          <w:rFonts w:ascii="Times New Roman" w:hAnsi="Times New Roman"/>
          <w:sz w:val="20"/>
          <w:szCs w:val="20"/>
          <w:lang w:val="es-MX"/>
        </w:rPr>
        <w:t>actos comunicacionales sobre la ciencia</w:t>
      </w:r>
      <w:r>
        <w:rPr>
          <w:rFonts w:ascii="Times New Roman" w:hAnsi="Times New Roman"/>
          <w:sz w:val="20"/>
          <w:szCs w:val="20"/>
          <w:lang w:val="es-MX"/>
        </w:rPr>
        <w:t>:</w:t>
      </w:r>
      <w:r w:rsidRPr="00DD1F67">
        <w:rPr>
          <w:rFonts w:ascii="Times New Roman" w:hAnsi="Times New Roman"/>
          <w:sz w:val="20"/>
          <w:szCs w:val="20"/>
          <w:lang w:val="es-MX"/>
        </w:rPr>
        <w:t xml:space="preserve"> </w:t>
      </w:r>
    </w:p>
    <w:p w:rsidR="001262EE" w:rsidRDefault="001262EE" w:rsidP="00CB0286">
      <w:pPr>
        <w:pStyle w:val="ListParagraph"/>
        <w:spacing w:after="0"/>
        <w:ind w:left="0"/>
        <w:rPr>
          <w:rFonts w:ascii="Times New Roman" w:hAnsi="Times New Roman"/>
          <w:sz w:val="20"/>
          <w:szCs w:val="20"/>
          <w:lang w:val="es-MX"/>
        </w:rPr>
      </w:pPr>
      <w:r w:rsidRPr="00DD1F67">
        <w:rPr>
          <w:rFonts w:ascii="Times New Roman" w:hAnsi="Times New Roman"/>
          <w:sz w:val="20"/>
          <w:szCs w:val="20"/>
          <w:lang w:val="es-MX"/>
        </w:rPr>
        <w:t>promotores, traductores y críticos.</w:t>
      </w:r>
    </w:p>
    <w:p w:rsidR="001262EE" w:rsidRDefault="001262EE" w:rsidP="00CB0286">
      <w:pPr>
        <w:pStyle w:val="ListParagraph"/>
        <w:spacing w:after="0"/>
        <w:ind w:left="0"/>
        <w:rPr>
          <w:rFonts w:ascii="Times New Roman" w:hAnsi="Times New Roman"/>
          <w:sz w:val="20"/>
          <w:szCs w:val="20"/>
          <w:lang w:val="es-MX"/>
        </w:rPr>
      </w:pPr>
    </w:p>
    <w:p w:rsidR="001262EE" w:rsidRDefault="001262EE" w:rsidP="00CB0286">
      <w:pPr>
        <w:pStyle w:val="ListParagraph"/>
        <w:spacing w:after="0"/>
        <w:ind w:left="0"/>
        <w:rPr>
          <w:rFonts w:ascii="Times New Roman" w:hAnsi="Times New Roman"/>
          <w:sz w:val="20"/>
          <w:szCs w:val="20"/>
          <w:lang w:val="es-MX"/>
        </w:rPr>
      </w:pPr>
      <w:r>
        <w:rPr>
          <w:rFonts w:ascii="Times New Roman" w:hAnsi="Times New Roman"/>
          <w:sz w:val="20"/>
          <w:szCs w:val="20"/>
          <w:u w:val="single"/>
          <w:lang w:val="es-MX"/>
        </w:rPr>
        <w:t>P</w:t>
      </w:r>
      <w:r w:rsidRPr="00973819">
        <w:rPr>
          <w:rFonts w:ascii="Times New Roman" w:hAnsi="Times New Roman"/>
          <w:sz w:val="20"/>
          <w:szCs w:val="20"/>
          <w:u w:val="single"/>
          <w:lang w:val="es-MX"/>
        </w:rPr>
        <w:t>romotores</w:t>
      </w:r>
      <w:r>
        <w:rPr>
          <w:rFonts w:ascii="Times New Roman" w:hAnsi="Times New Roman"/>
          <w:sz w:val="20"/>
          <w:szCs w:val="20"/>
          <w:u w:val="single"/>
          <w:lang w:val="es-MX"/>
        </w:rPr>
        <w:t>.</w:t>
      </w:r>
      <w:r w:rsidRPr="00DD1F67">
        <w:rPr>
          <w:rFonts w:ascii="Times New Roman" w:hAnsi="Times New Roman"/>
          <w:sz w:val="20"/>
          <w:szCs w:val="20"/>
          <w:lang w:val="es-MX"/>
        </w:rPr>
        <w:t xml:space="preserve"> </w:t>
      </w:r>
      <w:r>
        <w:rPr>
          <w:rFonts w:ascii="Times New Roman" w:hAnsi="Times New Roman"/>
          <w:sz w:val="20"/>
          <w:szCs w:val="20"/>
          <w:lang w:val="es-MX"/>
        </w:rPr>
        <w:t>Describ</w:t>
      </w:r>
      <w:r w:rsidRPr="00DD1F67">
        <w:rPr>
          <w:rFonts w:ascii="Times New Roman" w:hAnsi="Times New Roman"/>
          <w:sz w:val="20"/>
          <w:szCs w:val="20"/>
          <w:lang w:val="es-MX"/>
        </w:rPr>
        <w:t>en su rol y la ciencia en términos entusiastas</w:t>
      </w:r>
      <w:r>
        <w:rPr>
          <w:rFonts w:ascii="Times New Roman" w:hAnsi="Times New Roman"/>
          <w:sz w:val="20"/>
          <w:szCs w:val="20"/>
          <w:lang w:val="es-MX"/>
        </w:rPr>
        <w:t>.</w:t>
      </w:r>
      <w:r w:rsidRPr="00DD1F67">
        <w:rPr>
          <w:rFonts w:ascii="Times New Roman" w:hAnsi="Times New Roman"/>
          <w:sz w:val="20"/>
          <w:szCs w:val="20"/>
          <w:lang w:val="es-MX"/>
        </w:rPr>
        <w:t xml:space="preserve"> </w:t>
      </w:r>
      <w:r>
        <w:rPr>
          <w:rFonts w:ascii="Times New Roman" w:hAnsi="Times New Roman"/>
          <w:sz w:val="20"/>
          <w:szCs w:val="20"/>
          <w:lang w:val="es-MX"/>
        </w:rPr>
        <w:t>L</w:t>
      </w:r>
      <w:r w:rsidRPr="00DD1F67">
        <w:rPr>
          <w:rFonts w:ascii="Times New Roman" w:hAnsi="Times New Roman"/>
          <w:sz w:val="20"/>
          <w:szCs w:val="20"/>
          <w:lang w:val="es-MX"/>
        </w:rPr>
        <w:t>a comunicación científica consiste en un acto de celebración de la ciencia y una solución para cierta ca</w:t>
      </w:r>
      <w:r>
        <w:rPr>
          <w:rFonts w:ascii="Times New Roman" w:hAnsi="Times New Roman"/>
          <w:sz w:val="20"/>
          <w:szCs w:val="20"/>
          <w:lang w:val="es-MX"/>
        </w:rPr>
        <w:t>r</w:t>
      </w:r>
      <w:r w:rsidRPr="00DD1F67">
        <w:rPr>
          <w:rFonts w:ascii="Times New Roman" w:hAnsi="Times New Roman"/>
          <w:sz w:val="20"/>
          <w:szCs w:val="20"/>
          <w:lang w:val="es-MX"/>
        </w:rPr>
        <w:t>encia que se p</w:t>
      </w:r>
      <w:r>
        <w:rPr>
          <w:rFonts w:ascii="Times New Roman" w:hAnsi="Times New Roman"/>
          <w:sz w:val="20"/>
          <w:szCs w:val="20"/>
          <w:lang w:val="es-MX"/>
        </w:rPr>
        <w:t>ercibe</w:t>
      </w:r>
      <w:r w:rsidRPr="00DD1F67">
        <w:rPr>
          <w:rFonts w:ascii="Times New Roman" w:hAnsi="Times New Roman"/>
          <w:sz w:val="20"/>
          <w:szCs w:val="20"/>
          <w:lang w:val="es-MX"/>
        </w:rPr>
        <w:t xml:space="preserve"> en el público. La ciencia es para ser admirada y celebrada</w:t>
      </w:r>
      <w:r>
        <w:rPr>
          <w:rFonts w:ascii="Times New Roman" w:hAnsi="Times New Roman"/>
          <w:sz w:val="20"/>
          <w:szCs w:val="20"/>
          <w:lang w:val="es-MX"/>
        </w:rPr>
        <w:t>.</w:t>
      </w:r>
      <w:r w:rsidRPr="00DD1F67">
        <w:rPr>
          <w:rFonts w:ascii="Times New Roman" w:hAnsi="Times New Roman"/>
          <w:sz w:val="20"/>
          <w:szCs w:val="20"/>
          <w:lang w:val="es-MX"/>
        </w:rPr>
        <w:t xml:space="preserve"> </w:t>
      </w:r>
      <w:r>
        <w:rPr>
          <w:rFonts w:ascii="Times New Roman" w:hAnsi="Times New Roman"/>
          <w:sz w:val="20"/>
          <w:szCs w:val="20"/>
          <w:lang w:val="es-MX"/>
        </w:rPr>
        <w:t>L</w:t>
      </w:r>
      <w:r w:rsidRPr="00DD1F67">
        <w:rPr>
          <w:rFonts w:ascii="Times New Roman" w:hAnsi="Times New Roman"/>
          <w:sz w:val="20"/>
          <w:szCs w:val="20"/>
          <w:lang w:val="es-MX"/>
        </w:rPr>
        <w:t xml:space="preserve">a comunicación científica aliviará las supuestas fallas del público. Esta actitud hacia la comunicación implica una perspectiva </w:t>
      </w:r>
      <w:r>
        <w:rPr>
          <w:rFonts w:ascii="Times New Roman" w:hAnsi="Times New Roman"/>
          <w:sz w:val="20"/>
          <w:szCs w:val="20"/>
          <w:lang w:val="es-MX"/>
        </w:rPr>
        <w:t>qu</w:t>
      </w:r>
      <w:r w:rsidRPr="00DD1F67">
        <w:rPr>
          <w:rFonts w:ascii="Times New Roman" w:hAnsi="Times New Roman"/>
          <w:sz w:val="20"/>
          <w:szCs w:val="20"/>
          <w:lang w:val="es-MX"/>
        </w:rPr>
        <w:t xml:space="preserve">e considera que la ciencia es siempre beneficiosa y que cualquier falta de interés o desconfianza en ella nunca nace </w:t>
      </w:r>
      <w:r>
        <w:rPr>
          <w:rFonts w:ascii="Times New Roman" w:hAnsi="Times New Roman"/>
          <w:sz w:val="20"/>
          <w:szCs w:val="20"/>
          <w:lang w:val="es-MX"/>
        </w:rPr>
        <w:t xml:space="preserve">de </w:t>
      </w:r>
      <w:r w:rsidRPr="00DD1F67">
        <w:rPr>
          <w:rFonts w:ascii="Times New Roman" w:hAnsi="Times New Roman"/>
          <w:sz w:val="20"/>
          <w:szCs w:val="20"/>
          <w:lang w:val="es-MX"/>
        </w:rPr>
        <w:t>preocupaciones o raz</w:t>
      </w:r>
      <w:r>
        <w:rPr>
          <w:rFonts w:ascii="Times New Roman" w:hAnsi="Times New Roman"/>
          <w:sz w:val="20"/>
          <w:szCs w:val="20"/>
          <w:lang w:val="es-MX"/>
        </w:rPr>
        <w:t>ones legítimas</w:t>
      </w:r>
      <w:r w:rsidRPr="00DD1F67">
        <w:rPr>
          <w:rFonts w:ascii="Times New Roman" w:hAnsi="Times New Roman"/>
          <w:sz w:val="20"/>
          <w:szCs w:val="20"/>
          <w:lang w:val="es-MX"/>
        </w:rPr>
        <w:t xml:space="preserve">. </w:t>
      </w:r>
    </w:p>
    <w:p w:rsidR="001262EE" w:rsidRDefault="001262EE" w:rsidP="00CB0286">
      <w:pPr>
        <w:pStyle w:val="ListParagraph"/>
        <w:spacing w:after="0"/>
        <w:ind w:left="0"/>
        <w:rPr>
          <w:rFonts w:ascii="Times New Roman" w:hAnsi="Times New Roman"/>
          <w:sz w:val="20"/>
          <w:szCs w:val="20"/>
          <w:lang w:val="es-MX"/>
        </w:rPr>
      </w:pPr>
      <w:r w:rsidRPr="00DD1F67">
        <w:rPr>
          <w:rFonts w:ascii="Times New Roman" w:hAnsi="Times New Roman"/>
          <w:sz w:val="20"/>
          <w:szCs w:val="20"/>
          <w:lang w:val="es-MX"/>
        </w:rPr>
        <w:t xml:space="preserve">Los promotores de la ciencia adhieren al modelo de </w:t>
      </w:r>
      <w:r>
        <w:rPr>
          <w:rFonts w:ascii="Times New Roman" w:hAnsi="Times New Roman"/>
          <w:sz w:val="20"/>
          <w:szCs w:val="20"/>
          <w:lang w:val="es-MX"/>
        </w:rPr>
        <w:t>d</w:t>
      </w:r>
      <w:r w:rsidRPr="00DD1F67">
        <w:rPr>
          <w:rFonts w:ascii="Times New Roman" w:hAnsi="Times New Roman"/>
          <w:sz w:val="20"/>
          <w:szCs w:val="20"/>
          <w:lang w:val="es-MX"/>
        </w:rPr>
        <w:t>éficit.</w:t>
      </w:r>
    </w:p>
    <w:p w:rsidR="001262EE" w:rsidRDefault="001262EE" w:rsidP="00CB0286">
      <w:pPr>
        <w:pStyle w:val="ListParagraph"/>
        <w:spacing w:after="0"/>
        <w:ind w:left="0"/>
        <w:rPr>
          <w:rFonts w:ascii="Times New Roman" w:hAnsi="Times New Roman"/>
          <w:sz w:val="20"/>
          <w:szCs w:val="20"/>
          <w:lang w:val="es-MX"/>
        </w:rPr>
      </w:pPr>
      <w:r w:rsidRPr="00DD1F67">
        <w:rPr>
          <w:rFonts w:ascii="Times New Roman" w:hAnsi="Times New Roman"/>
          <w:sz w:val="20"/>
          <w:szCs w:val="20"/>
          <w:lang w:val="es-MX"/>
        </w:rPr>
        <w:t xml:space="preserve">Este enfoque resulta problemático porque se asume </w:t>
      </w:r>
      <w:r>
        <w:rPr>
          <w:rFonts w:ascii="Times New Roman" w:hAnsi="Times New Roman"/>
          <w:sz w:val="20"/>
          <w:szCs w:val="20"/>
          <w:lang w:val="es-MX"/>
        </w:rPr>
        <w:t>q</w:t>
      </w:r>
      <w:r w:rsidRPr="00DD1F67">
        <w:rPr>
          <w:rFonts w:ascii="Times New Roman" w:hAnsi="Times New Roman"/>
          <w:sz w:val="20"/>
          <w:szCs w:val="20"/>
          <w:lang w:val="es-MX"/>
        </w:rPr>
        <w:t xml:space="preserve">ue el público tiene una actitud hostil y de desconfianza hacia la ciencia. Sin embargo, los estudios sugieren que la gente no está en contra de la ciencia de manera generalizada. Sólo se </w:t>
      </w:r>
      <w:r>
        <w:rPr>
          <w:rFonts w:ascii="Times New Roman" w:hAnsi="Times New Roman"/>
          <w:sz w:val="20"/>
          <w:szCs w:val="20"/>
          <w:lang w:val="es-MX"/>
        </w:rPr>
        <w:t>o</w:t>
      </w:r>
      <w:r w:rsidRPr="00DD1F67">
        <w:rPr>
          <w:rFonts w:ascii="Times New Roman" w:hAnsi="Times New Roman"/>
          <w:sz w:val="20"/>
          <w:szCs w:val="20"/>
          <w:lang w:val="es-MX"/>
        </w:rPr>
        <w:t>pone</w:t>
      </w:r>
      <w:r>
        <w:rPr>
          <w:rFonts w:ascii="Times New Roman" w:hAnsi="Times New Roman"/>
          <w:sz w:val="20"/>
          <w:szCs w:val="20"/>
          <w:lang w:val="es-MX"/>
        </w:rPr>
        <w:t>n</w:t>
      </w:r>
      <w:r w:rsidRPr="00DD1F67">
        <w:rPr>
          <w:rFonts w:ascii="Times New Roman" w:hAnsi="Times New Roman"/>
          <w:sz w:val="20"/>
          <w:szCs w:val="20"/>
          <w:lang w:val="es-MX"/>
        </w:rPr>
        <w:t xml:space="preserve"> a la ciencia cuando un área o aspectos específico</w:t>
      </w:r>
      <w:r>
        <w:rPr>
          <w:rFonts w:ascii="Times New Roman" w:hAnsi="Times New Roman"/>
          <w:sz w:val="20"/>
          <w:szCs w:val="20"/>
          <w:lang w:val="es-MX"/>
        </w:rPr>
        <w:t xml:space="preserve"> </w:t>
      </w:r>
      <w:r w:rsidRPr="00DD1F67">
        <w:rPr>
          <w:rFonts w:ascii="Times New Roman" w:hAnsi="Times New Roman"/>
          <w:sz w:val="20"/>
          <w:szCs w:val="20"/>
          <w:lang w:val="es-MX"/>
        </w:rPr>
        <w:t xml:space="preserve">afecta a algún interés personal. Al asumir que la ciencia se equipara </w:t>
      </w:r>
      <w:r>
        <w:rPr>
          <w:rFonts w:ascii="Times New Roman" w:hAnsi="Times New Roman"/>
          <w:sz w:val="20"/>
          <w:szCs w:val="20"/>
          <w:lang w:val="es-MX"/>
        </w:rPr>
        <w:t>a</w:t>
      </w:r>
      <w:r w:rsidRPr="00DD1F67">
        <w:rPr>
          <w:rFonts w:ascii="Times New Roman" w:hAnsi="Times New Roman"/>
          <w:sz w:val="20"/>
          <w:szCs w:val="20"/>
          <w:lang w:val="es-MX"/>
        </w:rPr>
        <w:t xml:space="preserve"> la búsqueda racional de la verdad objetiva</w:t>
      </w:r>
      <w:r>
        <w:rPr>
          <w:rFonts w:ascii="Times New Roman" w:hAnsi="Times New Roman"/>
          <w:sz w:val="20"/>
          <w:szCs w:val="20"/>
          <w:lang w:val="es-MX"/>
        </w:rPr>
        <w:t xml:space="preserve"> (cientificismo)</w:t>
      </w:r>
      <w:r w:rsidRPr="00DD1F67">
        <w:rPr>
          <w:rFonts w:ascii="Times New Roman" w:hAnsi="Times New Roman"/>
          <w:sz w:val="20"/>
          <w:szCs w:val="20"/>
          <w:lang w:val="es-MX"/>
        </w:rPr>
        <w:t>, se obvian aquellos aspectos y aplicaciones científicas que pueden ser perjudiciales en algún sentido.</w:t>
      </w:r>
    </w:p>
    <w:p w:rsidR="001262EE" w:rsidRDefault="001262EE" w:rsidP="00CB0286">
      <w:pPr>
        <w:pStyle w:val="ListParagraph"/>
        <w:spacing w:after="0"/>
        <w:ind w:left="0"/>
        <w:rPr>
          <w:rFonts w:ascii="Times New Roman" w:hAnsi="Times New Roman"/>
          <w:sz w:val="20"/>
          <w:szCs w:val="20"/>
          <w:lang w:val="es-MX"/>
        </w:rPr>
      </w:pPr>
    </w:p>
    <w:p w:rsidR="001262EE" w:rsidRDefault="001262EE" w:rsidP="00CB0286">
      <w:pPr>
        <w:pStyle w:val="ListParagraph"/>
        <w:spacing w:after="0"/>
        <w:ind w:left="0"/>
        <w:rPr>
          <w:rFonts w:ascii="Times New Roman" w:hAnsi="Times New Roman"/>
          <w:sz w:val="20"/>
          <w:szCs w:val="20"/>
          <w:lang w:val="es-MX"/>
        </w:rPr>
      </w:pPr>
      <w:r w:rsidRPr="000B2A74">
        <w:rPr>
          <w:rFonts w:ascii="Times New Roman" w:hAnsi="Times New Roman"/>
          <w:sz w:val="20"/>
          <w:szCs w:val="20"/>
          <w:u w:val="single"/>
          <w:lang w:val="es-MX"/>
        </w:rPr>
        <w:t>Traductores.</w:t>
      </w:r>
      <w:r>
        <w:rPr>
          <w:rFonts w:ascii="Times New Roman" w:hAnsi="Times New Roman"/>
          <w:sz w:val="20"/>
          <w:szCs w:val="20"/>
          <w:lang w:val="es-MX"/>
        </w:rPr>
        <w:t xml:space="preserve"> </w:t>
      </w:r>
      <w:r w:rsidRPr="00DD1F67">
        <w:rPr>
          <w:rFonts w:ascii="Times New Roman" w:hAnsi="Times New Roman"/>
          <w:sz w:val="20"/>
          <w:szCs w:val="20"/>
          <w:lang w:val="es-MX"/>
        </w:rPr>
        <w:t>Este es el rol que muchos científicos esperan que los comunicadores asuman, de modo que la comunicación consist</w:t>
      </w:r>
      <w:r>
        <w:rPr>
          <w:rFonts w:ascii="Times New Roman" w:hAnsi="Times New Roman"/>
          <w:sz w:val="20"/>
          <w:szCs w:val="20"/>
          <w:lang w:val="es-MX"/>
        </w:rPr>
        <w:t>a</w:t>
      </w:r>
      <w:r w:rsidRPr="00DD1F67">
        <w:rPr>
          <w:rFonts w:ascii="Times New Roman" w:hAnsi="Times New Roman"/>
          <w:sz w:val="20"/>
          <w:szCs w:val="20"/>
          <w:lang w:val="es-MX"/>
        </w:rPr>
        <w:t xml:space="preserve"> simplemente en transcribir lo</w:t>
      </w:r>
      <w:r>
        <w:rPr>
          <w:rFonts w:ascii="Times New Roman" w:hAnsi="Times New Roman"/>
          <w:sz w:val="20"/>
          <w:szCs w:val="20"/>
          <w:lang w:val="es-MX"/>
        </w:rPr>
        <w:t>s</w:t>
      </w:r>
      <w:r w:rsidRPr="00DD1F67">
        <w:rPr>
          <w:rFonts w:ascii="Times New Roman" w:hAnsi="Times New Roman"/>
          <w:sz w:val="20"/>
          <w:szCs w:val="20"/>
          <w:lang w:val="es-MX"/>
        </w:rPr>
        <w:t xml:space="preserve"> que los científicos sostienen. Los traductores no sólo comprenden la ciencia, sino que pueden hacerla comprensible para otros. Al </w:t>
      </w:r>
      <w:r>
        <w:rPr>
          <w:rFonts w:ascii="Times New Roman" w:hAnsi="Times New Roman"/>
          <w:sz w:val="20"/>
          <w:szCs w:val="20"/>
          <w:lang w:val="es-MX"/>
        </w:rPr>
        <w:t>desempe</w:t>
      </w:r>
      <w:r w:rsidRPr="00DD1F67">
        <w:rPr>
          <w:rFonts w:ascii="Times New Roman" w:hAnsi="Times New Roman"/>
          <w:sz w:val="20"/>
          <w:szCs w:val="20"/>
          <w:lang w:val="es-MX"/>
        </w:rPr>
        <w:t>ña</w:t>
      </w:r>
      <w:r>
        <w:rPr>
          <w:rFonts w:ascii="Times New Roman" w:hAnsi="Times New Roman"/>
          <w:sz w:val="20"/>
          <w:szCs w:val="20"/>
          <w:lang w:val="es-MX"/>
        </w:rPr>
        <w:t>r</w:t>
      </w:r>
      <w:r w:rsidRPr="00DD1F67">
        <w:rPr>
          <w:rFonts w:ascii="Times New Roman" w:hAnsi="Times New Roman"/>
          <w:sz w:val="20"/>
          <w:szCs w:val="20"/>
          <w:lang w:val="es-MX"/>
        </w:rPr>
        <w:t xml:space="preserve"> esa función, los </w:t>
      </w:r>
      <w:r>
        <w:rPr>
          <w:rFonts w:ascii="Times New Roman" w:hAnsi="Times New Roman"/>
          <w:sz w:val="20"/>
          <w:szCs w:val="20"/>
          <w:lang w:val="es-MX"/>
        </w:rPr>
        <w:t>traduc</w:t>
      </w:r>
      <w:r w:rsidRPr="00DD1F67">
        <w:rPr>
          <w:rFonts w:ascii="Times New Roman" w:hAnsi="Times New Roman"/>
          <w:sz w:val="20"/>
          <w:szCs w:val="20"/>
          <w:lang w:val="es-MX"/>
        </w:rPr>
        <w:t>tores buscan en revistas científicas investigaciones</w:t>
      </w:r>
      <w:r>
        <w:rPr>
          <w:rFonts w:ascii="Times New Roman" w:hAnsi="Times New Roman"/>
          <w:sz w:val="20"/>
          <w:szCs w:val="20"/>
          <w:lang w:val="es-MX"/>
        </w:rPr>
        <w:t xml:space="preserve"> </w:t>
      </w:r>
      <w:r w:rsidRPr="00DD1F67">
        <w:rPr>
          <w:rFonts w:ascii="Times New Roman" w:hAnsi="Times New Roman"/>
          <w:sz w:val="20"/>
          <w:szCs w:val="20"/>
          <w:lang w:val="es-MX"/>
        </w:rPr>
        <w:t>que podrían resultar interesantes</w:t>
      </w:r>
      <w:r>
        <w:rPr>
          <w:rFonts w:ascii="Times New Roman" w:hAnsi="Times New Roman"/>
          <w:sz w:val="20"/>
          <w:szCs w:val="20"/>
          <w:lang w:val="es-MX"/>
        </w:rPr>
        <w:t xml:space="preserve"> y </w:t>
      </w:r>
      <w:r w:rsidRPr="00DD1F67">
        <w:rPr>
          <w:rFonts w:ascii="Times New Roman" w:hAnsi="Times New Roman"/>
          <w:sz w:val="20"/>
          <w:szCs w:val="20"/>
          <w:lang w:val="es-MX"/>
        </w:rPr>
        <w:t>las traduce</w:t>
      </w:r>
      <w:r>
        <w:rPr>
          <w:rFonts w:ascii="Times New Roman" w:hAnsi="Times New Roman"/>
          <w:sz w:val="20"/>
          <w:szCs w:val="20"/>
          <w:lang w:val="es-MX"/>
        </w:rPr>
        <w:t>n</w:t>
      </w:r>
      <w:r w:rsidRPr="00DD1F67">
        <w:rPr>
          <w:rFonts w:ascii="Times New Roman" w:hAnsi="Times New Roman"/>
          <w:sz w:val="20"/>
          <w:szCs w:val="20"/>
          <w:lang w:val="es-MX"/>
        </w:rPr>
        <w:t xml:space="preserve"> a un lenguaje pued</w:t>
      </w:r>
      <w:r>
        <w:rPr>
          <w:rFonts w:ascii="Times New Roman" w:hAnsi="Times New Roman"/>
          <w:sz w:val="20"/>
          <w:szCs w:val="20"/>
          <w:lang w:val="es-MX"/>
        </w:rPr>
        <w:t>a</w:t>
      </w:r>
      <w:r w:rsidRPr="00DD1F67">
        <w:rPr>
          <w:rFonts w:ascii="Times New Roman" w:hAnsi="Times New Roman"/>
          <w:sz w:val="20"/>
          <w:szCs w:val="20"/>
          <w:lang w:val="es-MX"/>
        </w:rPr>
        <w:t xml:space="preserve"> ser comprendido por el público no especializado.</w:t>
      </w:r>
    </w:p>
    <w:p w:rsidR="001262EE" w:rsidRDefault="001262EE" w:rsidP="00CB0286">
      <w:pPr>
        <w:pStyle w:val="ListParagraph"/>
        <w:spacing w:after="0"/>
        <w:ind w:left="0"/>
        <w:rPr>
          <w:rFonts w:ascii="Times New Roman" w:hAnsi="Times New Roman"/>
          <w:sz w:val="20"/>
          <w:szCs w:val="20"/>
          <w:lang w:val="es-MX"/>
        </w:rPr>
      </w:pPr>
      <w:r w:rsidRPr="00DD1F67">
        <w:rPr>
          <w:rFonts w:ascii="Times New Roman" w:hAnsi="Times New Roman"/>
          <w:sz w:val="20"/>
          <w:szCs w:val="20"/>
          <w:lang w:val="es-MX"/>
        </w:rPr>
        <w:t>La noción de comunicador como traductor aun así</w:t>
      </w:r>
      <w:r>
        <w:rPr>
          <w:rFonts w:ascii="Times New Roman" w:hAnsi="Times New Roman"/>
          <w:sz w:val="20"/>
          <w:szCs w:val="20"/>
          <w:lang w:val="es-MX"/>
        </w:rPr>
        <w:t xml:space="preserve"> </w:t>
      </w:r>
      <w:r w:rsidRPr="00DD1F67">
        <w:rPr>
          <w:rFonts w:ascii="Times New Roman" w:hAnsi="Times New Roman"/>
          <w:sz w:val="20"/>
          <w:szCs w:val="20"/>
          <w:lang w:val="es-MX"/>
        </w:rPr>
        <w:t xml:space="preserve">es </w:t>
      </w:r>
      <w:r>
        <w:rPr>
          <w:rFonts w:ascii="Times New Roman" w:hAnsi="Times New Roman"/>
          <w:sz w:val="20"/>
          <w:szCs w:val="20"/>
          <w:lang w:val="es-MX"/>
        </w:rPr>
        <w:t>problemática</w:t>
      </w:r>
      <w:r w:rsidRPr="00DD1F67">
        <w:rPr>
          <w:rFonts w:ascii="Times New Roman" w:hAnsi="Times New Roman"/>
          <w:sz w:val="20"/>
          <w:szCs w:val="20"/>
          <w:lang w:val="es-MX"/>
        </w:rPr>
        <w:t xml:space="preserve">. </w:t>
      </w:r>
      <w:r>
        <w:rPr>
          <w:rFonts w:ascii="Times New Roman" w:hAnsi="Times New Roman"/>
          <w:sz w:val="20"/>
          <w:szCs w:val="20"/>
          <w:lang w:val="es-MX"/>
        </w:rPr>
        <w:t>La metáfora de la traducción sugiere que el lenguaje permite transmitir los contenidos de manera neutral. Sin embargo, l</w:t>
      </w:r>
      <w:r w:rsidRPr="00DD1F67">
        <w:rPr>
          <w:rFonts w:ascii="Times New Roman" w:hAnsi="Times New Roman"/>
          <w:sz w:val="20"/>
          <w:szCs w:val="20"/>
          <w:lang w:val="es-MX"/>
        </w:rPr>
        <w:t>a información se genera y se</w:t>
      </w:r>
      <w:r>
        <w:rPr>
          <w:rFonts w:ascii="Times New Roman" w:hAnsi="Times New Roman"/>
          <w:sz w:val="20"/>
          <w:szCs w:val="20"/>
          <w:lang w:val="es-MX"/>
        </w:rPr>
        <w:t xml:space="preserve"> </w:t>
      </w:r>
      <w:r w:rsidRPr="00DD1F67">
        <w:rPr>
          <w:rFonts w:ascii="Times New Roman" w:hAnsi="Times New Roman"/>
          <w:sz w:val="20"/>
          <w:szCs w:val="20"/>
          <w:lang w:val="es-MX"/>
        </w:rPr>
        <w:t>u</w:t>
      </w:r>
      <w:r>
        <w:rPr>
          <w:rFonts w:ascii="Times New Roman" w:hAnsi="Times New Roman"/>
          <w:sz w:val="20"/>
          <w:szCs w:val="20"/>
          <w:lang w:val="es-MX"/>
        </w:rPr>
        <w:t>sa</w:t>
      </w:r>
      <w:r w:rsidRPr="00DD1F67">
        <w:rPr>
          <w:rFonts w:ascii="Times New Roman" w:hAnsi="Times New Roman"/>
          <w:sz w:val="20"/>
          <w:szCs w:val="20"/>
          <w:lang w:val="es-MX"/>
        </w:rPr>
        <w:t xml:space="preserve"> de manera contextualizada, es decir, se origina en circunstancias históricas particulares para que sea usada por individuos o grupos específicos. En este sentido</w:t>
      </w:r>
      <w:r>
        <w:rPr>
          <w:rFonts w:ascii="Times New Roman" w:hAnsi="Times New Roman"/>
          <w:sz w:val="20"/>
          <w:szCs w:val="20"/>
          <w:lang w:val="es-MX"/>
        </w:rPr>
        <w:t>,</w:t>
      </w:r>
      <w:r w:rsidRPr="00DD1F67">
        <w:rPr>
          <w:rFonts w:ascii="Times New Roman" w:hAnsi="Times New Roman"/>
          <w:sz w:val="20"/>
          <w:szCs w:val="20"/>
          <w:lang w:val="es-MX"/>
        </w:rPr>
        <w:t xml:space="preserve"> a</w:t>
      </w:r>
      <w:r>
        <w:rPr>
          <w:rFonts w:ascii="Times New Roman" w:hAnsi="Times New Roman"/>
          <w:sz w:val="20"/>
          <w:szCs w:val="20"/>
          <w:lang w:val="es-MX"/>
        </w:rPr>
        <w:t>ctuar como</w:t>
      </w:r>
      <w:r w:rsidRPr="00DD1F67">
        <w:rPr>
          <w:rFonts w:ascii="Times New Roman" w:hAnsi="Times New Roman"/>
          <w:sz w:val="20"/>
          <w:szCs w:val="20"/>
          <w:lang w:val="es-MX"/>
        </w:rPr>
        <w:t xml:space="preserve"> un traductor acrítico puede equivaler a ofrecer publicidad para un producto, especialmente en el caso de las ciencias médicas, que se han convertido en un ámbito sumamente comercializado.</w:t>
      </w:r>
    </w:p>
    <w:p w:rsidR="001262EE" w:rsidRDefault="001262EE" w:rsidP="00CB0286">
      <w:pPr>
        <w:pStyle w:val="ListParagraph"/>
        <w:spacing w:after="0"/>
        <w:ind w:left="0"/>
        <w:rPr>
          <w:rFonts w:ascii="Times New Roman" w:hAnsi="Times New Roman"/>
          <w:sz w:val="20"/>
          <w:szCs w:val="20"/>
          <w:lang w:val="es-MX"/>
        </w:rPr>
      </w:pPr>
    </w:p>
    <w:p w:rsidR="001262EE" w:rsidRDefault="001262EE" w:rsidP="00CB0286">
      <w:pPr>
        <w:pStyle w:val="ListParagraph"/>
        <w:spacing w:after="0"/>
        <w:ind w:left="0"/>
        <w:rPr>
          <w:rFonts w:ascii="Times New Roman" w:hAnsi="Times New Roman"/>
          <w:sz w:val="20"/>
          <w:szCs w:val="20"/>
          <w:lang w:val="es-MX"/>
        </w:rPr>
      </w:pPr>
      <w:r w:rsidRPr="000B2A74">
        <w:rPr>
          <w:rFonts w:ascii="Times New Roman" w:hAnsi="Times New Roman"/>
          <w:sz w:val="20"/>
          <w:szCs w:val="20"/>
          <w:u w:val="single"/>
          <w:lang w:val="es-MX"/>
        </w:rPr>
        <w:t>Críticos.</w:t>
      </w:r>
      <w:r w:rsidRPr="00DD1F67">
        <w:rPr>
          <w:rFonts w:ascii="Times New Roman" w:hAnsi="Times New Roman"/>
          <w:sz w:val="20"/>
          <w:szCs w:val="20"/>
          <w:lang w:val="es-MX"/>
        </w:rPr>
        <w:t xml:space="preserve"> Los comunicadores suelen poner </w:t>
      </w:r>
      <w:r>
        <w:rPr>
          <w:rFonts w:ascii="Times New Roman" w:hAnsi="Times New Roman"/>
          <w:sz w:val="20"/>
          <w:szCs w:val="20"/>
          <w:lang w:val="es-MX"/>
        </w:rPr>
        <w:t>énfasis en dos funciones.</w:t>
      </w:r>
      <w:r w:rsidRPr="00DD1F67">
        <w:rPr>
          <w:rFonts w:ascii="Times New Roman" w:hAnsi="Times New Roman"/>
          <w:sz w:val="20"/>
          <w:szCs w:val="20"/>
          <w:lang w:val="es-MX"/>
        </w:rPr>
        <w:t xml:space="preserve"> </w:t>
      </w:r>
    </w:p>
    <w:p w:rsidR="001262EE" w:rsidRDefault="001262EE" w:rsidP="00CB0286">
      <w:pPr>
        <w:pStyle w:val="ListParagraph"/>
        <w:spacing w:after="0"/>
        <w:ind w:left="0"/>
        <w:rPr>
          <w:rFonts w:ascii="Times New Roman" w:hAnsi="Times New Roman"/>
          <w:sz w:val="20"/>
          <w:szCs w:val="20"/>
          <w:lang w:val="es-MX"/>
        </w:rPr>
      </w:pPr>
      <w:r>
        <w:rPr>
          <w:rFonts w:ascii="Times New Roman" w:hAnsi="Times New Roman"/>
          <w:sz w:val="20"/>
          <w:szCs w:val="20"/>
          <w:lang w:val="es-MX"/>
        </w:rPr>
        <w:t>P</w:t>
      </w:r>
      <w:r w:rsidRPr="00DD1F67">
        <w:rPr>
          <w:rFonts w:ascii="Times New Roman" w:hAnsi="Times New Roman"/>
          <w:sz w:val="20"/>
          <w:szCs w:val="20"/>
          <w:lang w:val="es-MX"/>
        </w:rPr>
        <w:t>or un lado, la comunicación pública de la ciencia</w:t>
      </w:r>
      <w:r>
        <w:rPr>
          <w:rFonts w:ascii="Times New Roman" w:hAnsi="Times New Roman"/>
          <w:sz w:val="20"/>
          <w:szCs w:val="20"/>
          <w:lang w:val="es-MX"/>
        </w:rPr>
        <w:t xml:space="preserve"> debe </w:t>
      </w:r>
      <w:r w:rsidRPr="00DD1F67">
        <w:rPr>
          <w:rFonts w:ascii="Times New Roman" w:hAnsi="Times New Roman"/>
          <w:sz w:val="20"/>
          <w:szCs w:val="20"/>
          <w:lang w:val="es-MX"/>
        </w:rPr>
        <w:t>cumplir una función de vigilancia</w:t>
      </w:r>
      <w:r>
        <w:rPr>
          <w:rFonts w:ascii="Times New Roman" w:hAnsi="Times New Roman"/>
          <w:sz w:val="20"/>
          <w:szCs w:val="20"/>
          <w:lang w:val="es-MX"/>
        </w:rPr>
        <w:t>.</w:t>
      </w:r>
      <w:r w:rsidRPr="00DD1F67">
        <w:rPr>
          <w:rFonts w:ascii="Times New Roman" w:hAnsi="Times New Roman"/>
          <w:sz w:val="20"/>
          <w:szCs w:val="20"/>
          <w:lang w:val="es-MX"/>
        </w:rPr>
        <w:t xml:space="preserve"> </w:t>
      </w:r>
      <w:r>
        <w:rPr>
          <w:rFonts w:ascii="Times New Roman" w:hAnsi="Times New Roman"/>
          <w:sz w:val="20"/>
          <w:szCs w:val="20"/>
          <w:lang w:val="es-MX"/>
        </w:rPr>
        <w:t>E</w:t>
      </w:r>
      <w:r w:rsidRPr="00DD1F67">
        <w:rPr>
          <w:rFonts w:ascii="Times New Roman" w:hAnsi="Times New Roman"/>
          <w:sz w:val="20"/>
          <w:szCs w:val="20"/>
          <w:lang w:val="es-MX"/>
        </w:rPr>
        <w:t>sto es, debe promover una actitud precautoria en la que se asum</w:t>
      </w:r>
      <w:r>
        <w:rPr>
          <w:rFonts w:ascii="Times New Roman" w:hAnsi="Times New Roman"/>
          <w:sz w:val="20"/>
          <w:szCs w:val="20"/>
          <w:lang w:val="es-MX"/>
        </w:rPr>
        <w:t>e</w:t>
      </w:r>
      <w:r w:rsidRPr="00DD1F67">
        <w:rPr>
          <w:rFonts w:ascii="Times New Roman" w:hAnsi="Times New Roman"/>
          <w:sz w:val="20"/>
          <w:szCs w:val="20"/>
          <w:lang w:val="es-MX"/>
        </w:rPr>
        <w:t xml:space="preserve"> que la ciencia no sólo aporta soluciones, sino que puede generar nuevos problemas</w:t>
      </w:r>
      <w:r>
        <w:rPr>
          <w:rFonts w:ascii="Times New Roman" w:hAnsi="Times New Roman"/>
          <w:sz w:val="20"/>
          <w:szCs w:val="20"/>
          <w:lang w:val="es-MX"/>
        </w:rPr>
        <w:t>,</w:t>
      </w:r>
      <w:r w:rsidRPr="00DD1F67">
        <w:rPr>
          <w:rFonts w:ascii="Times New Roman" w:hAnsi="Times New Roman"/>
          <w:sz w:val="20"/>
          <w:szCs w:val="20"/>
          <w:lang w:val="es-MX"/>
        </w:rPr>
        <w:t xml:space="preserve"> y por e</w:t>
      </w:r>
      <w:r>
        <w:rPr>
          <w:rFonts w:ascii="Times New Roman" w:hAnsi="Times New Roman"/>
          <w:sz w:val="20"/>
          <w:szCs w:val="20"/>
          <w:lang w:val="es-MX"/>
        </w:rPr>
        <w:t>llo</w:t>
      </w:r>
      <w:r w:rsidRPr="00DD1F67">
        <w:rPr>
          <w:rFonts w:ascii="Times New Roman" w:hAnsi="Times New Roman"/>
          <w:sz w:val="20"/>
          <w:szCs w:val="20"/>
          <w:lang w:val="es-MX"/>
        </w:rPr>
        <w:t xml:space="preserve"> indaga sobre la ciencia entendida en sentido amplio</w:t>
      </w:r>
      <w:r>
        <w:rPr>
          <w:rFonts w:ascii="Times New Roman" w:hAnsi="Times New Roman"/>
          <w:sz w:val="20"/>
          <w:szCs w:val="20"/>
          <w:lang w:val="es-MX"/>
        </w:rPr>
        <w:t>: e</w:t>
      </w:r>
      <w:r w:rsidRPr="00DD1F67">
        <w:rPr>
          <w:rFonts w:ascii="Times New Roman" w:hAnsi="Times New Roman"/>
          <w:sz w:val="20"/>
          <w:szCs w:val="20"/>
          <w:lang w:val="es-MX"/>
        </w:rPr>
        <w:t>n qué instituciones se genera</w:t>
      </w:r>
      <w:r>
        <w:rPr>
          <w:rFonts w:ascii="Times New Roman" w:hAnsi="Times New Roman"/>
          <w:sz w:val="20"/>
          <w:szCs w:val="20"/>
          <w:lang w:val="es-MX"/>
        </w:rPr>
        <w:t>,</w:t>
      </w:r>
      <w:r w:rsidRPr="00DD1F67">
        <w:rPr>
          <w:rFonts w:ascii="Times New Roman" w:hAnsi="Times New Roman"/>
          <w:sz w:val="20"/>
          <w:szCs w:val="20"/>
          <w:lang w:val="es-MX"/>
        </w:rPr>
        <w:t xml:space="preserve"> a qui</w:t>
      </w:r>
      <w:r>
        <w:rPr>
          <w:rFonts w:ascii="Times New Roman" w:hAnsi="Times New Roman"/>
          <w:sz w:val="20"/>
          <w:szCs w:val="20"/>
          <w:lang w:val="es-MX"/>
        </w:rPr>
        <w:t>é</w:t>
      </w:r>
      <w:r w:rsidRPr="00DD1F67">
        <w:rPr>
          <w:rFonts w:ascii="Times New Roman" w:hAnsi="Times New Roman"/>
          <w:sz w:val="20"/>
          <w:szCs w:val="20"/>
          <w:lang w:val="es-MX"/>
        </w:rPr>
        <w:t>nes beneficia</w:t>
      </w:r>
      <w:r>
        <w:rPr>
          <w:rFonts w:ascii="Times New Roman" w:hAnsi="Times New Roman"/>
          <w:sz w:val="20"/>
          <w:szCs w:val="20"/>
          <w:lang w:val="es-MX"/>
        </w:rPr>
        <w:t>,</w:t>
      </w:r>
      <w:r w:rsidRPr="00DD1F67">
        <w:rPr>
          <w:rFonts w:ascii="Times New Roman" w:hAnsi="Times New Roman"/>
          <w:sz w:val="20"/>
          <w:szCs w:val="20"/>
          <w:lang w:val="es-MX"/>
        </w:rPr>
        <w:t xml:space="preserve"> </w:t>
      </w:r>
      <w:r>
        <w:rPr>
          <w:rFonts w:ascii="Times New Roman" w:hAnsi="Times New Roman"/>
          <w:sz w:val="20"/>
          <w:szCs w:val="20"/>
          <w:lang w:val="es-MX"/>
        </w:rPr>
        <w:t>e</w:t>
      </w:r>
      <w:r w:rsidRPr="00DD1F67">
        <w:rPr>
          <w:rFonts w:ascii="Times New Roman" w:hAnsi="Times New Roman"/>
          <w:sz w:val="20"/>
          <w:szCs w:val="20"/>
          <w:lang w:val="es-MX"/>
        </w:rPr>
        <w:t>n qué contexto se produce</w:t>
      </w:r>
      <w:r>
        <w:rPr>
          <w:rFonts w:ascii="Times New Roman" w:hAnsi="Times New Roman"/>
          <w:sz w:val="20"/>
          <w:szCs w:val="20"/>
          <w:lang w:val="es-MX"/>
        </w:rPr>
        <w:t>,</w:t>
      </w:r>
      <w:r w:rsidRPr="00DD1F67">
        <w:rPr>
          <w:rFonts w:ascii="Times New Roman" w:hAnsi="Times New Roman"/>
          <w:sz w:val="20"/>
          <w:szCs w:val="20"/>
          <w:lang w:val="es-MX"/>
        </w:rPr>
        <w:t xml:space="preserve"> </w:t>
      </w:r>
      <w:r>
        <w:rPr>
          <w:rFonts w:ascii="Times New Roman" w:hAnsi="Times New Roman"/>
          <w:sz w:val="20"/>
          <w:szCs w:val="20"/>
          <w:lang w:val="es-MX"/>
        </w:rPr>
        <w:t>cuál es su</w:t>
      </w:r>
      <w:r w:rsidRPr="00DD1F67">
        <w:rPr>
          <w:rFonts w:ascii="Times New Roman" w:hAnsi="Times New Roman"/>
          <w:sz w:val="20"/>
          <w:szCs w:val="20"/>
          <w:lang w:val="es-MX"/>
        </w:rPr>
        <w:t xml:space="preserve"> alcance</w:t>
      </w:r>
      <w:r>
        <w:rPr>
          <w:rFonts w:ascii="Times New Roman" w:hAnsi="Times New Roman"/>
          <w:sz w:val="20"/>
          <w:szCs w:val="20"/>
          <w:lang w:val="es-MX"/>
        </w:rPr>
        <w:t xml:space="preserve">, </w:t>
      </w:r>
      <w:r w:rsidRPr="00DD1F67">
        <w:rPr>
          <w:rFonts w:ascii="Times New Roman" w:hAnsi="Times New Roman"/>
          <w:sz w:val="20"/>
          <w:szCs w:val="20"/>
          <w:lang w:val="es-MX"/>
        </w:rPr>
        <w:t xml:space="preserve">cuáles pueden ser </w:t>
      </w:r>
      <w:r>
        <w:rPr>
          <w:rFonts w:ascii="Times New Roman" w:hAnsi="Times New Roman"/>
          <w:sz w:val="20"/>
          <w:szCs w:val="20"/>
          <w:lang w:val="es-MX"/>
        </w:rPr>
        <w:t xml:space="preserve">sus </w:t>
      </w:r>
      <w:r w:rsidRPr="00DD1F67">
        <w:rPr>
          <w:rFonts w:ascii="Times New Roman" w:hAnsi="Times New Roman"/>
          <w:sz w:val="20"/>
          <w:szCs w:val="20"/>
          <w:lang w:val="es-MX"/>
        </w:rPr>
        <w:t>consecuencias, etc</w:t>
      </w:r>
      <w:r>
        <w:rPr>
          <w:rFonts w:ascii="Times New Roman" w:hAnsi="Times New Roman"/>
          <w:sz w:val="20"/>
          <w:szCs w:val="20"/>
          <w:lang w:val="es-MX"/>
        </w:rPr>
        <w:t>.</w:t>
      </w:r>
    </w:p>
    <w:p w:rsidR="001262EE" w:rsidRDefault="001262EE" w:rsidP="00CB0286">
      <w:pPr>
        <w:pStyle w:val="ListParagraph"/>
        <w:spacing w:after="0"/>
        <w:ind w:left="0"/>
        <w:rPr>
          <w:rFonts w:ascii="Times New Roman" w:hAnsi="Times New Roman"/>
          <w:sz w:val="20"/>
          <w:szCs w:val="20"/>
          <w:lang w:val="es-MX"/>
        </w:rPr>
      </w:pPr>
      <w:r w:rsidRPr="00DD1F67">
        <w:rPr>
          <w:rFonts w:ascii="Times New Roman" w:hAnsi="Times New Roman"/>
          <w:sz w:val="20"/>
          <w:szCs w:val="20"/>
          <w:lang w:val="es-MX"/>
        </w:rPr>
        <w:t xml:space="preserve">La comunicación científica, por otro lado, debe encontrarse al servicio del público, es decir, proveer a las audiencias la información que necesitan para tomar sus propias decisiones. En este sentido, los comunicadores críticos abordan los temas científicos con interés y escepticismo. Este rol implica, por un lado, una búsqueda </w:t>
      </w:r>
      <w:r>
        <w:rPr>
          <w:rFonts w:ascii="Times New Roman" w:hAnsi="Times New Roman"/>
          <w:sz w:val="20"/>
          <w:szCs w:val="20"/>
          <w:lang w:val="es-MX"/>
        </w:rPr>
        <w:t>escéptica</w:t>
      </w:r>
      <w:r w:rsidRPr="00DD1F67">
        <w:rPr>
          <w:rFonts w:ascii="Times New Roman" w:hAnsi="Times New Roman"/>
          <w:sz w:val="20"/>
          <w:szCs w:val="20"/>
          <w:lang w:val="es-MX"/>
        </w:rPr>
        <w:t xml:space="preserve"> y</w:t>
      </w:r>
      <w:r>
        <w:rPr>
          <w:rFonts w:ascii="Times New Roman" w:hAnsi="Times New Roman"/>
          <w:sz w:val="20"/>
          <w:szCs w:val="20"/>
          <w:lang w:val="es-MX"/>
        </w:rPr>
        <w:t>,</w:t>
      </w:r>
      <w:r w:rsidRPr="00DD1F67">
        <w:rPr>
          <w:rFonts w:ascii="Times New Roman" w:hAnsi="Times New Roman"/>
          <w:sz w:val="20"/>
          <w:szCs w:val="20"/>
          <w:lang w:val="es-MX"/>
        </w:rPr>
        <w:t xml:space="preserve"> por el otro, el empoderamiento del público</w:t>
      </w:r>
      <w:r>
        <w:rPr>
          <w:rFonts w:ascii="Times New Roman" w:hAnsi="Times New Roman"/>
          <w:sz w:val="20"/>
          <w:szCs w:val="20"/>
          <w:lang w:val="es-MX"/>
        </w:rPr>
        <w:t>. E</w:t>
      </w:r>
      <w:r w:rsidRPr="00DD1F67">
        <w:rPr>
          <w:rFonts w:ascii="Times New Roman" w:hAnsi="Times New Roman"/>
          <w:sz w:val="20"/>
          <w:szCs w:val="20"/>
          <w:lang w:val="es-MX"/>
        </w:rPr>
        <w:t>ste tipo de actitud</w:t>
      </w:r>
      <w:r>
        <w:rPr>
          <w:rFonts w:ascii="Times New Roman" w:hAnsi="Times New Roman"/>
          <w:sz w:val="20"/>
          <w:szCs w:val="20"/>
          <w:lang w:val="es-MX"/>
        </w:rPr>
        <w:t xml:space="preserve"> permite </w:t>
      </w:r>
      <w:r w:rsidRPr="00DD1F67">
        <w:rPr>
          <w:rFonts w:ascii="Times New Roman" w:hAnsi="Times New Roman"/>
          <w:sz w:val="20"/>
          <w:szCs w:val="20"/>
          <w:lang w:val="es-MX"/>
        </w:rPr>
        <w:t>revelar caso</w:t>
      </w:r>
      <w:r>
        <w:rPr>
          <w:rFonts w:ascii="Times New Roman" w:hAnsi="Times New Roman"/>
          <w:sz w:val="20"/>
          <w:szCs w:val="20"/>
          <w:lang w:val="es-MX"/>
        </w:rPr>
        <w:t>s</w:t>
      </w:r>
      <w:r w:rsidRPr="00DD1F67">
        <w:rPr>
          <w:rFonts w:ascii="Times New Roman" w:hAnsi="Times New Roman"/>
          <w:sz w:val="20"/>
          <w:szCs w:val="20"/>
          <w:lang w:val="es-MX"/>
        </w:rPr>
        <w:t xml:space="preserve"> de ética dudosa</w:t>
      </w:r>
      <w:r>
        <w:rPr>
          <w:rFonts w:ascii="Times New Roman" w:hAnsi="Times New Roman"/>
          <w:sz w:val="20"/>
          <w:szCs w:val="20"/>
          <w:lang w:val="es-MX"/>
        </w:rPr>
        <w:t>,</w:t>
      </w:r>
      <w:r w:rsidRPr="00DD1F67">
        <w:rPr>
          <w:rFonts w:ascii="Times New Roman" w:hAnsi="Times New Roman"/>
          <w:sz w:val="20"/>
          <w:szCs w:val="20"/>
          <w:lang w:val="es-MX"/>
        </w:rPr>
        <w:t xml:space="preserve"> de intereses comerciales y hasta</w:t>
      </w:r>
      <w:r>
        <w:rPr>
          <w:rFonts w:ascii="Times New Roman" w:hAnsi="Times New Roman"/>
          <w:sz w:val="20"/>
          <w:szCs w:val="20"/>
          <w:lang w:val="es-MX"/>
        </w:rPr>
        <w:t>,</w:t>
      </w:r>
      <w:r w:rsidRPr="00DD1F67">
        <w:rPr>
          <w:rFonts w:ascii="Times New Roman" w:hAnsi="Times New Roman"/>
          <w:sz w:val="20"/>
          <w:szCs w:val="20"/>
          <w:lang w:val="es-MX"/>
        </w:rPr>
        <w:t xml:space="preserve"> incluso</w:t>
      </w:r>
      <w:r>
        <w:rPr>
          <w:rFonts w:ascii="Times New Roman" w:hAnsi="Times New Roman"/>
          <w:sz w:val="20"/>
          <w:szCs w:val="20"/>
          <w:lang w:val="es-MX"/>
        </w:rPr>
        <w:t>,</w:t>
      </w:r>
      <w:r w:rsidRPr="00DD1F67">
        <w:rPr>
          <w:rFonts w:ascii="Times New Roman" w:hAnsi="Times New Roman"/>
          <w:sz w:val="20"/>
          <w:szCs w:val="20"/>
          <w:lang w:val="es-MX"/>
        </w:rPr>
        <w:t xml:space="preserve"> casos de mala investigación.</w:t>
      </w:r>
    </w:p>
    <w:p w:rsidR="001262EE" w:rsidRDefault="001262EE" w:rsidP="00CB0286">
      <w:pPr>
        <w:pStyle w:val="ListParagraph"/>
        <w:spacing w:after="0"/>
        <w:ind w:left="0"/>
        <w:rPr>
          <w:rFonts w:ascii="Times New Roman" w:hAnsi="Times New Roman"/>
          <w:sz w:val="20"/>
          <w:szCs w:val="20"/>
          <w:lang w:val="es-MX"/>
        </w:rPr>
      </w:pPr>
    </w:p>
    <w:p w:rsidR="001262EE" w:rsidRDefault="001262EE" w:rsidP="00CB0286">
      <w:pPr>
        <w:pStyle w:val="ListParagraph"/>
        <w:spacing w:after="0"/>
        <w:ind w:left="0"/>
        <w:rPr>
          <w:rFonts w:ascii="Times New Roman" w:hAnsi="Times New Roman"/>
          <w:sz w:val="20"/>
          <w:szCs w:val="20"/>
          <w:lang w:val="es-MX"/>
        </w:rPr>
      </w:pPr>
      <w:r>
        <w:rPr>
          <w:rFonts w:ascii="Times New Roman" w:hAnsi="Times New Roman"/>
          <w:sz w:val="20"/>
          <w:szCs w:val="20"/>
          <w:lang w:val="es-MX"/>
        </w:rPr>
        <w:t xml:space="preserve">El rol critico </w:t>
      </w:r>
      <w:r w:rsidRPr="00DD1F67">
        <w:rPr>
          <w:rFonts w:ascii="Times New Roman" w:hAnsi="Times New Roman"/>
          <w:sz w:val="20"/>
          <w:szCs w:val="20"/>
          <w:lang w:val="es-MX"/>
        </w:rPr>
        <w:t>implica entonces que los comunicadores pueden hacer juicios sobre el mérito y la validez</w:t>
      </w:r>
      <w:r>
        <w:rPr>
          <w:rFonts w:ascii="Times New Roman" w:hAnsi="Times New Roman"/>
          <w:sz w:val="20"/>
          <w:szCs w:val="20"/>
          <w:lang w:val="es-MX"/>
        </w:rPr>
        <w:t xml:space="preserve"> de</w:t>
      </w:r>
      <w:r w:rsidRPr="00DD1F67">
        <w:rPr>
          <w:rFonts w:ascii="Times New Roman" w:hAnsi="Times New Roman"/>
          <w:sz w:val="20"/>
          <w:szCs w:val="20"/>
          <w:lang w:val="es-MX"/>
        </w:rPr>
        <w:t xml:space="preserve"> ciertas investigaciones. Esta actitud escéptica se relaciona con</w:t>
      </w:r>
      <w:r>
        <w:rPr>
          <w:rFonts w:ascii="Times New Roman" w:hAnsi="Times New Roman"/>
          <w:sz w:val="20"/>
          <w:szCs w:val="20"/>
          <w:lang w:val="es-MX"/>
        </w:rPr>
        <w:t xml:space="preserve"> </w:t>
      </w:r>
      <w:r w:rsidRPr="00DD1F67">
        <w:rPr>
          <w:rFonts w:ascii="Times New Roman" w:hAnsi="Times New Roman"/>
          <w:sz w:val="20"/>
          <w:szCs w:val="20"/>
          <w:lang w:val="es-MX"/>
        </w:rPr>
        <w:t>acepta</w:t>
      </w:r>
      <w:r>
        <w:rPr>
          <w:rFonts w:ascii="Times New Roman" w:hAnsi="Times New Roman"/>
          <w:sz w:val="20"/>
          <w:szCs w:val="20"/>
          <w:lang w:val="es-MX"/>
        </w:rPr>
        <w:t>r</w:t>
      </w:r>
      <w:r w:rsidRPr="00DD1F67">
        <w:rPr>
          <w:rFonts w:ascii="Times New Roman" w:hAnsi="Times New Roman"/>
          <w:sz w:val="20"/>
          <w:szCs w:val="20"/>
          <w:lang w:val="es-MX"/>
        </w:rPr>
        <w:t xml:space="preserve"> que cualquier estudio científico de</w:t>
      </w:r>
      <w:r>
        <w:rPr>
          <w:rFonts w:ascii="Times New Roman" w:hAnsi="Times New Roman"/>
          <w:sz w:val="20"/>
          <w:szCs w:val="20"/>
          <w:lang w:val="es-MX"/>
        </w:rPr>
        <w:t>be</w:t>
      </w:r>
      <w:r w:rsidRPr="00DD1F67">
        <w:rPr>
          <w:rFonts w:ascii="Times New Roman" w:hAnsi="Times New Roman"/>
          <w:sz w:val="20"/>
          <w:szCs w:val="20"/>
          <w:lang w:val="es-MX"/>
        </w:rPr>
        <w:t xml:space="preserve"> estar sujeto a </w:t>
      </w:r>
      <w:r>
        <w:rPr>
          <w:rFonts w:ascii="Times New Roman" w:hAnsi="Times New Roman"/>
          <w:sz w:val="20"/>
          <w:szCs w:val="20"/>
          <w:lang w:val="es-MX"/>
        </w:rPr>
        <w:t xml:space="preserve">indagación </w:t>
      </w:r>
      <w:r w:rsidRPr="00DD1F67">
        <w:rPr>
          <w:rFonts w:ascii="Times New Roman" w:hAnsi="Times New Roman"/>
          <w:sz w:val="20"/>
          <w:szCs w:val="20"/>
          <w:lang w:val="es-MX"/>
        </w:rPr>
        <w:t>crítica. Algunos comunicadores no sólo inclu</w:t>
      </w:r>
      <w:r>
        <w:rPr>
          <w:rFonts w:ascii="Times New Roman" w:hAnsi="Times New Roman"/>
          <w:sz w:val="20"/>
          <w:szCs w:val="20"/>
          <w:lang w:val="es-MX"/>
        </w:rPr>
        <w:t xml:space="preserve">yen </w:t>
      </w:r>
      <w:r w:rsidRPr="00DD1F67">
        <w:rPr>
          <w:rFonts w:ascii="Times New Roman" w:hAnsi="Times New Roman"/>
          <w:sz w:val="20"/>
          <w:szCs w:val="20"/>
          <w:lang w:val="es-MX"/>
        </w:rPr>
        <w:t xml:space="preserve">sus juicios y </w:t>
      </w:r>
      <w:r>
        <w:rPr>
          <w:rFonts w:ascii="Times New Roman" w:hAnsi="Times New Roman"/>
          <w:sz w:val="20"/>
          <w:szCs w:val="20"/>
          <w:lang w:val="es-MX"/>
        </w:rPr>
        <w:t>evalu</w:t>
      </w:r>
      <w:r w:rsidRPr="00DD1F67">
        <w:rPr>
          <w:rFonts w:ascii="Times New Roman" w:hAnsi="Times New Roman"/>
          <w:sz w:val="20"/>
          <w:szCs w:val="20"/>
          <w:lang w:val="es-MX"/>
        </w:rPr>
        <w:t>aciones, sino también se proponen ofrecer</w:t>
      </w:r>
      <w:r>
        <w:rPr>
          <w:rFonts w:ascii="Times New Roman" w:hAnsi="Times New Roman"/>
          <w:sz w:val="20"/>
          <w:szCs w:val="20"/>
          <w:lang w:val="es-MX"/>
        </w:rPr>
        <w:t xml:space="preserve"> a </w:t>
      </w:r>
      <w:r w:rsidRPr="00DD1F67">
        <w:rPr>
          <w:rFonts w:ascii="Times New Roman" w:hAnsi="Times New Roman"/>
          <w:sz w:val="20"/>
          <w:szCs w:val="20"/>
          <w:lang w:val="es-MX"/>
        </w:rPr>
        <w:t>las audiencias la información necesaria para tomar sus decisiones. Los comunicadores</w:t>
      </w:r>
      <w:r>
        <w:rPr>
          <w:rFonts w:ascii="Times New Roman" w:hAnsi="Times New Roman"/>
          <w:sz w:val="20"/>
          <w:szCs w:val="20"/>
          <w:lang w:val="es-MX"/>
        </w:rPr>
        <w:t xml:space="preserve"> que</w:t>
      </w:r>
      <w:r w:rsidRPr="00DD1F67">
        <w:rPr>
          <w:rFonts w:ascii="Times New Roman" w:hAnsi="Times New Roman"/>
          <w:sz w:val="20"/>
          <w:szCs w:val="20"/>
          <w:lang w:val="es-MX"/>
        </w:rPr>
        <w:t xml:space="preserve"> c</w:t>
      </w:r>
      <w:r>
        <w:rPr>
          <w:rFonts w:ascii="Times New Roman" w:hAnsi="Times New Roman"/>
          <w:sz w:val="20"/>
          <w:szCs w:val="20"/>
          <w:lang w:val="es-MX"/>
        </w:rPr>
        <w:t>o</w:t>
      </w:r>
      <w:r w:rsidRPr="00DD1F67">
        <w:rPr>
          <w:rFonts w:ascii="Times New Roman" w:hAnsi="Times New Roman"/>
          <w:sz w:val="20"/>
          <w:szCs w:val="20"/>
          <w:lang w:val="es-MX"/>
        </w:rPr>
        <w:t>mbin</w:t>
      </w:r>
      <w:r>
        <w:rPr>
          <w:rFonts w:ascii="Times New Roman" w:hAnsi="Times New Roman"/>
          <w:sz w:val="20"/>
          <w:szCs w:val="20"/>
          <w:lang w:val="es-MX"/>
        </w:rPr>
        <w:t>an</w:t>
      </w:r>
      <w:r w:rsidRPr="00DD1F67">
        <w:rPr>
          <w:rFonts w:ascii="Times New Roman" w:hAnsi="Times New Roman"/>
          <w:sz w:val="20"/>
          <w:szCs w:val="20"/>
          <w:lang w:val="es-MX"/>
        </w:rPr>
        <w:t xml:space="preserve"> esta</w:t>
      </w:r>
      <w:r>
        <w:rPr>
          <w:rFonts w:ascii="Times New Roman" w:hAnsi="Times New Roman"/>
          <w:sz w:val="20"/>
          <w:szCs w:val="20"/>
          <w:lang w:val="es-MX"/>
        </w:rPr>
        <w:t xml:space="preserve">s </w:t>
      </w:r>
      <w:r w:rsidRPr="00DD1F67">
        <w:rPr>
          <w:rFonts w:ascii="Times New Roman" w:hAnsi="Times New Roman"/>
          <w:sz w:val="20"/>
          <w:szCs w:val="20"/>
          <w:lang w:val="es-MX"/>
        </w:rPr>
        <w:t>do</w:t>
      </w:r>
      <w:r>
        <w:rPr>
          <w:rFonts w:ascii="Times New Roman" w:hAnsi="Times New Roman"/>
          <w:sz w:val="20"/>
          <w:szCs w:val="20"/>
          <w:lang w:val="es-MX"/>
        </w:rPr>
        <w:t xml:space="preserve">s </w:t>
      </w:r>
      <w:r w:rsidRPr="00DD1F67">
        <w:rPr>
          <w:rFonts w:ascii="Times New Roman" w:hAnsi="Times New Roman"/>
          <w:sz w:val="20"/>
          <w:szCs w:val="20"/>
          <w:lang w:val="es-MX"/>
        </w:rPr>
        <w:t>funciones son l</w:t>
      </w:r>
      <w:r>
        <w:rPr>
          <w:rFonts w:ascii="Times New Roman" w:hAnsi="Times New Roman"/>
          <w:sz w:val="20"/>
          <w:szCs w:val="20"/>
          <w:lang w:val="es-MX"/>
        </w:rPr>
        <w:t>o</w:t>
      </w:r>
      <w:r w:rsidRPr="00DD1F67">
        <w:rPr>
          <w:rFonts w:ascii="Times New Roman" w:hAnsi="Times New Roman"/>
          <w:sz w:val="20"/>
          <w:szCs w:val="20"/>
          <w:lang w:val="es-MX"/>
        </w:rPr>
        <w:t>s que adhieren a un modelo</w:t>
      </w:r>
      <w:r>
        <w:rPr>
          <w:rFonts w:ascii="Times New Roman" w:hAnsi="Times New Roman"/>
          <w:sz w:val="20"/>
          <w:szCs w:val="20"/>
          <w:lang w:val="es-MX"/>
        </w:rPr>
        <w:t xml:space="preserve"> </w:t>
      </w:r>
      <w:r w:rsidRPr="00DD1F67">
        <w:rPr>
          <w:rFonts w:ascii="Times New Roman" w:hAnsi="Times New Roman"/>
          <w:sz w:val="20"/>
          <w:szCs w:val="20"/>
          <w:lang w:val="es-MX"/>
        </w:rPr>
        <w:t>CU</w:t>
      </w:r>
      <w:r>
        <w:rPr>
          <w:rFonts w:ascii="Times New Roman" w:hAnsi="Times New Roman"/>
          <w:sz w:val="20"/>
          <w:szCs w:val="20"/>
          <w:lang w:val="es-MX"/>
        </w:rPr>
        <w:t>S</w:t>
      </w:r>
      <w:r w:rsidRPr="00DD1F67">
        <w:rPr>
          <w:rFonts w:ascii="Times New Roman" w:hAnsi="Times New Roman"/>
          <w:sz w:val="20"/>
          <w:szCs w:val="20"/>
          <w:lang w:val="es-MX"/>
        </w:rPr>
        <w:t>P.</w:t>
      </w:r>
    </w:p>
    <w:p w:rsidR="001262EE" w:rsidRDefault="001262EE" w:rsidP="00CB0286">
      <w:pPr>
        <w:pStyle w:val="ListParagraph"/>
        <w:spacing w:after="0"/>
        <w:ind w:left="0"/>
        <w:rPr>
          <w:rFonts w:ascii="Times New Roman" w:hAnsi="Times New Roman"/>
          <w:sz w:val="20"/>
          <w:szCs w:val="20"/>
          <w:lang w:val="es-MX"/>
        </w:rPr>
      </w:pPr>
    </w:p>
    <w:p w:rsidR="001262EE" w:rsidRPr="00DD1F67" w:rsidRDefault="001262EE" w:rsidP="00CB0286">
      <w:pPr>
        <w:pStyle w:val="ListParagraph"/>
        <w:spacing w:after="0"/>
        <w:ind w:left="0"/>
        <w:rPr>
          <w:rFonts w:ascii="Times New Roman" w:hAnsi="Times New Roman"/>
          <w:b/>
          <w:bCs/>
          <w:sz w:val="24"/>
          <w:szCs w:val="24"/>
          <w:u w:val="single"/>
          <w:lang w:val="es-MX"/>
        </w:rPr>
      </w:pPr>
      <w:r w:rsidRPr="00DD1F67">
        <w:rPr>
          <w:rFonts w:ascii="Times New Roman" w:hAnsi="Times New Roman"/>
          <w:b/>
          <w:bCs/>
          <w:sz w:val="24"/>
          <w:szCs w:val="24"/>
          <w:u w:val="single"/>
          <w:lang w:val="es-MX"/>
        </w:rPr>
        <w:t xml:space="preserve">Capitulo </w:t>
      </w:r>
      <w:r>
        <w:rPr>
          <w:rFonts w:ascii="Times New Roman" w:hAnsi="Times New Roman"/>
          <w:b/>
          <w:bCs/>
          <w:sz w:val="24"/>
          <w:szCs w:val="24"/>
          <w:u w:val="single"/>
          <w:lang w:val="es-MX"/>
        </w:rPr>
        <w:t>XII</w:t>
      </w:r>
      <w:r w:rsidRPr="00DD1F67">
        <w:rPr>
          <w:rFonts w:ascii="Times New Roman" w:hAnsi="Times New Roman"/>
          <w:b/>
          <w:bCs/>
          <w:sz w:val="24"/>
          <w:szCs w:val="24"/>
          <w:u w:val="single"/>
          <w:lang w:val="es-MX"/>
        </w:rPr>
        <w:t>. Aparte de los enfoques críticos a la relación ciencia-sociedad: un rol para la comunicación científica.</w:t>
      </w:r>
    </w:p>
    <w:p w:rsidR="001262EE" w:rsidRDefault="001262EE" w:rsidP="00CB0286">
      <w:pPr>
        <w:pStyle w:val="ListParagraph"/>
        <w:spacing w:after="0"/>
        <w:ind w:left="0"/>
        <w:rPr>
          <w:rFonts w:ascii="Times New Roman" w:hAnsi="Times New Roman"/>
          <w:sz w:val="20"/>
          <w:szCs w:val="20"/>
          <w:lang w:val="es-MX"/>
        </w:rPr>
      </w:pPr>
    </w:p>
    <w:p w:rsidR="001262EE" w:rsidRDefault="001262EE" w:rsidP="00CB0286">
      <w:pPr>
        <w:pStyle w:val="ListParagraph"/>
        <w:spacing w:after="0"/>
        <w:ind w:left="0"/>
        <w:rPr>
          <w:rFonts w:ascii="Times New Roman" w:hAnsi="Times New Roman"/>
          <w:sz w:val="20"/>
          <w:szCs w:val="20"/>
          <w:lang w:val="es-MX"/>
        </w:rPr>
      </w:pPr>
      <w:r w:rsidRPr="00A03D90">
        <w:rPr>
          <w:rFonts w:ascii="Times New Roman" w:hAnsi="Times New Roman"/>
          <w:sz w:val="20"/>
          <w:szCs w:val="20"/>
          <w:lang w:val="es-MX"/>
        </w:rPr>
        <w:t xml:space="preserve">Hemos visto que hay </w:t>
      </w:r>
      <w:r>
        <w:rPr>
          <w:rFonts w:ascii="Times New Roman" w:hAnsi="Times New Roman"/>
          <w:sz w:val="20"/>
          <w:szCs w:val="20"/>
          <w:lang w:val="es-MX"/>
        </w:rPr>
        <w:t xml:space="preserve">dos </w:t>
      </w:r>
      <w:r w:rsidRPr="00A03D90">
        <w:rPr>
          <w:rFonts w:ascii="Times New Roman" w:hAnsi="Times New Roman"/>
          <w:sz w:val="20"/>
          <w:szCs w:val="20"/>
          <w:lang w:val="es-MX"/>
        </w:rPr>
        <w:t>grandes perspectivas entre quienes comunican sobre ciencia</w:t>
      </w:r>
      <w:r>
        <w:rPr>
          <w:rFonts w:ascii="Times New Roman" w:hAnsi="Times New Roman"/>
          <w:sz w:val="20"/>
          <w:szCs w:val="20"/>
          <w:lang w:val="es-MX"/>
        </w:rPr>
        <w:t>:</w:t>
      </w:r>
      <w:r w:rsidRPr="00A03D90">
        <w:rPr>
          <w:rFonts w:ascii="Times New Roman" w:hAnsi="Times New Roman"/>
          <w:sz w:val="20"/>
          <w:szCs w:val="20"/>
          <w:lang w:val="es-MX"/>
        </w:rPr>
        <w:t xml:space="preserve"> los traductores</w:t>
      </w:r>
      <w:r>
        <w:rPr>
          <w:rFonts w:ascii="Times New Roman" w:hAnsi="Times New Roman"/>
          <w:sz w:val="20"/>
          <w:szCs w:val="20"/>
          <w:lang w:val="es-MX"/>
        </w:rPr>
        <w:t>/</w:t>
      </w:r>
      <w:r w:rsidRPr="00A03D90">
        <w:rPr>
          <w:rFonts w:ascii="Times New Roman" w:hAnsi="Times New Roman"/>
          <w:sz w:val="20"/>
          <w:szCs w:val="20"/>
          <w:lang w:val="es-MX"/>
        </w:rPr>
        <w:t>promotores y los críticos de la ciencia.</w:t>
      </w:r>
    </w:p>
    <w:p w:rsidR="001262EE" w:rsidRDefault="001262EE" w:rsidP="00A03D90">
      <w:pPr>
        <w:pStyle w:val="ListParagraph"/>
        <w:numPr>
          <w:ilvl w:val="0"/>
          <w:numId w:val="41"/>
        </w:numPr>
        <w:spacing w:after="0"/>
        <w:rPr>
          <w:rFonts w:ascii="Times New Roman" w:hAnsi="Times New Roman"/>
          <w:sz w:val="20"/>
          <w:szCs w:val="20"/>
          <w:lang w:val="es-MX"/>
        </w:rPr>
      </w:pPr>
      <w:r w:rsidRPr="00A03D90">
        <w:rPr>
          <w:rFonts w:ascii="Times New Roman" w:hAnsi="Times New Roman"/>
          <w:sz w:val="20"/>
          <w:szCs w:val="20"/>
          <w:lang w:val="es-MX"/>
        </w:rPr>
        <w:t xml:space="preserve">Según </w:t>
      </w:r>
      <w:r>
        <w:rPr>
          <w:rFonts w:ascii="Times New Roman" w:hAnsi="Times New Roman"/>
          <w:sz w:val="20"/>
          <w:szCs w:val="20"/>
          <w:lang w:val="es-MX"/>
        </w:rPr>
        <w:t>los traductores/</w:t>
      </w:r>
      <w:r w:rsidRPr="00A03D90">
        <w:rPr>
          <w:rFonts w:ascii="Times New Roman" w:hAnsi="Times New Roman"/>
          <w:sz w:val="20"/>
          <w:szCs w:val="20"/>
          <w:lang w:val="es-MX"/>
        </w:rPr>
        <w:t>promotores, la comunicación científica consiste en hacer relaciones públicas</w:t>
      </w:r>
      <w:r>
        <w:rPr>
          <w:rFonts w:ascii="Times New Roman" w:hAnsi="Times New Roman"/>
          <w:sz w:val="20"/>
          <w:szCs w:val="20"/>
          <w:lang w:val="es-MX"/>
        </w:rPr>
        <w:t>,</w:t>
      </w:r>
      <w:r w:rsidRPr="00A03D90">
        <w:rPr>
          <w:rFonts w:ascii="Times New Roman" w:hAnsi="Times New Roman"/>
          <w:sz w:val="20"/>
          <w:szCs w:val="20"/>
          <w:lang w:val="es-MX"/>
        </w:rPr>
        <w:t xml:space="preserve"> y éstas resultan exitosas cuando el público se alinea con las prioridades y preocupaciones de los </w:t>
      </w:r>
      <w:r>
        <w:rPr>
          <w:rFonts w:ascii="Times New Roman" w:hAnsi="Times New Roman"/>
          <w:sz w:val="20"/>
          <w:szCs w:val="20"/>
          <w:lang w:val="es-MX"/>
        </w:rPr>
        <w:t>científicos</w:t>
      </w:r>
      <w:r w:rsidRPr="00A03D90">
        <w:rPr>
          <w:rFonts w:ascii="Times New Roman" w:hAnsi="Times New Roman"/>
          <w:sz w:val="20"/>
          <w:szCs w:val="20"/>
          <w:lang w:val="es-MX"/>
        </w:rPr>
        <w:t>. El propósito de la comunicación científica es promover la ciencia</w:t>
      </w:r>
      <w:r>
        <w:rPr>
          <w:rFonts w:ascii="Times New Roman" w:hAnsi="Times New Roman"/>
          <w:sz w:val="20"/>
          <w:szCs w:val="20"/>
          <w:lang w:val="es-MX"/>
        </w:rPr>
        <w:t>.</w:t>
      </w:r>
      <w:r w:rsidRPr="00A03D90">
        <w:rPr>
          <w:rFonts w:ascii="Times New Roman" w:hAnsi="Times New Roman"/>
          <w:sz w:val="20"/>
          <w:szCs w:val="20"/>
          <w:lang w:val="es-MX"/>
        </w:rPr>
        <w:t xml:space="preserve"> </w:t>
      </w:r>
      <w:r>
        <w:rPr>
          <w:rFonts w:ascii="Times New Roman" w:hAnsi="Times New Roman"/>
          <w:sz w:val="20"/>
          <w:szCs w:val="20"/>
          <w:lang w:val="es-MX"/>
        </w:rPr>
        <w:t>E</w:t>
      </w:r>
      <w:r w:rsidRPr="00A03D90">
        <w:rPr>
          <w:rFonts w:ascii="Times New Roman" w:hAnsi="Times New Roman"/>
          <w:sz w:val="20"/>
          <w:szCs w:val="20"/>
          <w:lang w:val="es-MX"/>
        </w:rPr>
        <w:t>n esta perspectiva, aquellos que cuestionan la ciencia</w:t>
      </w:r>
      <w:r>
        <w:rPr>
          <w:rFonts w:ascii="Times New Roman" w:hAnsi="Times New Roman"/>
          <w:sz w:val="20"/>
          <w:szCs w:val="20"/>
          <w:lang w:val="es-MX"/>
        </w:rPr>
        <w:t xml:space="preserve"> </w:t>
      </w:r>
      <w:r w:rsidRPr="00A03D90">
        <w:rPr>
          <w:rFonts w:ascii="Times New Roman" w:hAnsi="Times New Roman"/>
          <w:sz w:val="20"/>
          <w:szCs w:val="20"/>
          <w:lang w:val="es-MX"/>
        </w:rPr>
        <w:t>están actuando desde el fundamentalismo o siguiendo modas.</w:t>
      </w:r>
    </w:p>
    <w:p w:rsidR="001262EE" w:rsidRDefault="001262EE" w:rsidP="00A03D90">
      <w:pPr>
        <w:pStyle w:val="ListParagraph"/>
        <w:numPr>
          <w:ilvl w:val="0"/>
          <w:numId w:val="41"/>
        </w:numPr>
        <w:spacing w:after="0"/>
        <w:rPr>
          <w:rFonts w:ascii="Times New Roman" w:hAnsi="Times New Roman"/>
          <w:sz w:val="20"/>
          <w:szCs w:val="20"/>
          <w:lang w:val="es-MX"/>
        </w:rPr>
      </w:pPr>
      <w:r w:rsidRPr="00A03D90">
        <w:rPr>
          <w:rFonts w:ascii="Times New Roman" w:hAnsi="Times New Roman"/>
          <w:sz w:val="20"/>
          <w:szCs w:val="20"/>
          <w:lang w:val="es-MX"/>
        </w:rPr>
        <w:t>Los críticos tienen un rol que combina la apreciación de la ciencia con el análisis crítico</w:t>
      </w:r>
      <w:r>
        <w:rPr>
          <w:rFonts w:ascii="Times New Roman" w:hAnsi="Times New Roman"/>
          <w:sz w:val="20"/>
          <w:szCs w:val="20"/>
          <w:lang w:val="es-MX"/>
        </w:rPr>
        <w:t xml:space="preserve"> </w:t>
      </w:r>
      <w:r w:rsidRPr="00A03D90">
        <w:rPr>
          <w:rFonts w:ascii="Times New Roman" w:hAnsi="Times New Roman"/>
          <w:sz w:val="20"/>
          <w:szCs w:val="20"/>
          <w:lang w:val="es-MX"/>
        </w:rPr>
        <w:t>entendido constructivamente</w:t>
      </w:r>
      <w:r>
        <w:rPr>
          <w:rFonts w:ascii="Times New Roman" w:hAnsi="Times New Roman"/>
          <w:sz w:val="20"/>
          <w:szCs w:val="20"/>
          <w:lang w:val="es-MX"/>
        </w:rPr>
        <w:t>.</w:t>
      </w:r>
      <w:r w:rsidRPr="00A03D90">
        <w:rPr>
          <w:rFonts w:ascii="Times New Roman" w:hAnsi="Times New Roman"/>
          <w:sz w:val="20"/>
          <w:szCs w:val="20"/>
          <w:lang w:val="es-MX"/>
        </w:rPr>
        <w:t xml:space="preserve"> </w:t>
      </w:r>
      <w:r>
        <w:rPr>
          <w:rFonts w:ascii="Times New Roman" w:hAnsi="Times New Roman"/>
          <w:sz w:val="20"/>
          <w:szCs w:val="20"/>
          <w:lang w:val="es-MX"/>
        </w:rPr>
        <w:t>E</w:t>
      </w:r>
      <w:r w:rsidRPr="00A03D90">
        <w:rPr>
          <w:rFonts w:ascii="Times New Roman" w:hAnsi="Times New Roman"/>
          <w:sz w:val="20"/>
          <w:szCs w:val="20"/>
          <w:lang w:val="es-MX"/>
        </w:rPr>
        <w:t>l propósito de la comunicación científica e</w:t>
      </w:r>
      <w:r>
        <w:rPr>
          <w:rFonts w:ascii="Times New Roman" w:hAnsi="Times New Roman"/>
          <w:sz w:val="20"/>
          <w:szCs w:val="20"/>
          <w:lang w:val="es-MX"/>
        </w:rPr>
        <w:t>s el</w:t>
      </w:r>
      <w:r w:rsidRPr="00A03D90">
        <w:rPr>
          <w:rFonts w:ascii="Times New Roman" w:hAnsi="Times New Roman"/>
          <w:sz w:val="20"/>
          <w:szCs w:val="20"/>
          <w:lang w:val="es-MX"/>
        </w:rPr>
        <w:t xml:space="preserve"> control democrático y compartido del uso de herramientas científico</w:t>
      </w:r>
      <w:r>
        <w:rPr>
          <w:rFonts w:ascii="Times New Roman" w:hAnsi="Times New Roman"/>
          <w:sz w:val="20"/>
          <w:szCs w:val="20"/>
          <w:lang w:val="es-MX"/>
        </w:rPr>
        <w:t>-</w:t>
      </w:r>
      <w:r w:rsidRPr="00A03D90">
        <w:rPr>
          <w:rFonts w:ascii="Times New Roman" w:hAnsi="Times New Roman"/>
          <w:sz w:val="20"/>
          <w:szCs w:val="20"/>
          <w:lang w:val="es-MX"/>
        </w:rPr>
        <w:t>tecnológicas</w:t>
      </w:r>
      <w:r>
        <w:rPr>
          <w:rFonts w:ascii="Times New Roman" w:hAnsi="Times New Roman"/>
          <w:sz w:val="20"/>
          <w:szCs w:val="20"/>
          <w:lang w:val="es-MX"/>
        </w:rPr>
        <w:t>,</w:t>
      </w:r>
      <w:r w:rsidRPr="00A03D90">
        <w:rPr>
          <w:rFonts w:ascii="Times New Roman" w:hAnsi="Times New Roman"/>
          <w:sz w:val="20"/>
          <w:szCs w:val="20"/>
          <w:lang w:val="es-MX"/>
        </w:rPr>
        <w:t xml:space="preserve"> para evitar posibles daños y promover un escepticismo saludable respecto de la ciencia. La comunicación científica consiste</w:t>
      </w:r>
      <w:r>
        <w:rPr>
          <w:rFonts w:ascii="Times New Roman" w:hAnsi="Times New Roman"/>
          <w:sz w:val="20"/>
          <w:szCs w:val="20"/>
          <w:lang w:val="es-MX"/>
        </w:rPr>
        <w:t xml:space="preserve"> e</w:t>
      </w:r>
      <w:r w:rsidRPr="00A03D90">
        <w:rPr>
          <w:rFonts w:ascii="Times New Roman" w:hAnsi="Times New Roman"/>
          <w:sz w:val="20"/>
          <w:szCs w:val="20"/>
          <w:lang w:val="es-MX"/>
        </w:rPr>
        <w:t>n promover el compromiso democrático, en donde tanto los productores</w:t>
      </w:r>
      <w:r>
        <w:rPr>
          <w:rFonts w:ascii="Times New Roman" w:hAnsi="Times New Roman"/>
          <w:sz w:val="20"/>
          <w:szCs w:val="20"/>
          <w:lang w:val="es-MX"/>
        </w:rPr>
        <w:t xml:space="preserve"> de</w:t>
      </w:r>
      <w:r w:rsidRPr="00A03D90">
        <w:rPr>
          <w:rFonts w:ascii="Times New Roman" w:hAnsi="Times New Roman"/>
          <w:sz w:val="20"/>
          <w:szCs w:val="20"/>
          <w:lang w:val="es-MX"/>
        </w:rPr>
        <w:t xml:space="preserve"> la ciencia como los usuarios sean tenidos en cuenta a la hora de evaluar las consecuencias que ciertos desarrollos científicos</w:t>
      </w:r>
      <w:r>
        <w:rPr>
          <w:rFonts w:ascii="Times New Roman" w:hAnsi="Times New Roman"/>
          <w:sz w:val="20"/>
          <w:szCs w:val="20"/>
          <w:lang w:val="es-MX"/>
        </w:rPr>
        <w:t>-</w:t>
      </w:r>
      <w:r w:rsidRPr="00A03D90">
        <w:rPr>
          <w:rFonts w:ascii="Times New Roman" w:hAnsi="Times New Roman"/>
          <w:sz w:val="20"/>
          <w:szCs w:val="20"/>
          <w:lang w:val="es-MX"/>
        </w:rPr>
        <w:t>tecnológicos podrían</w:t>
      </w:r>
      <w:r>
        <w:rPr>
          <w:rFonts w:ascii="Times New Roman" w:hAnsi="Times New Roman"/>
          <w:sz w:val="20"/>
          <w:szCs w:val="20"/>
          <w:lang w:val="es-MX"/>
        </w:rPr>
        <w:t xml:space="preserve"> a</w:t>
      </w:r>
      <w:r w:rsidRPr="00A03D90">
        <w:rPr>
          <w:rFonts w:ascii="Times New Roman" w:hAnsi="Times New Roman"/>
          <w:sz w:val="20"/>
          <w:szCs w:val="20"/>
          <w:lang w:val="es-MX"/>
        </w:rPr>
        <w:t>carrear.</w:t>
      </w:r>
    </w:p>
    <w:p w:rsidR="001262EE" w:rsidRDefault="001262EE" w:rsidP="00CB0286">
      <w:pPr>
        <w:pStyle w:val="ListParagraph"/>
        <w:spacing w:after="0"/>
        <w:ind w:left="0"/>
        <w:rPr>
          <w:rFonts w:ascii="Times New Roman" w:hAnsi="Times New Roman"/>
          <w:sz w:val="20"/>
          <w:szCs w:val="20"/>
          <w:lang w:val="es-MX"/>
        </w:rPr>
      </w:pPr>
    </w:p>
    <w:p w:rsidR="001262EE" w:rsidRDefault="001262EE" w:rsidP="00CB0286">
      <w:pPr>
        <w:pStyle w:val="ListParagraph"/>
        <w:spacing w:after="0"/>
        <w:ind w:left="0"/>
        <w:rPr>
          <w:rFonts w:ascii="Times New Roman" w:hAnsi="Times New Roman"/>
          <w:sz w:val="20"/>
          <w:szCs w:val="20"/>
          <w:lang w:val="es-MX"/>
        </w:rPr>
      </w:pPr>
      <w:r>
        <w:rPr>
          <w:rFonts w:ascii="Times New Roman" w:hAnsi="Times New Roman"/>
          <w:sz w:val="20"/>
          <w:szCs w:val="20"/>
          <w:lang w:val="es-MX"/>
        </w:rPr>
        <w:t>L</w:t>
      </w:r>
      <w:r w:rsidRPr="00A03D90">
        <w:rPr>
          <w:rFonts w:ascii="Times New Roman" w:hAnsi="Times New Roman"/>
          <w:sz w:val="20"/>
          <w:szCs w:val="20"/>
          <w:lang w:val="es-MX"/>
        </w:rPr>
        <w:t>os promotores y los críticos</w:t>
      </w:r>
      <w:r>
        <w:rPr>
          <w:rFonts w:ascii="Times New Roman" w:hAnsi="Times New Roman"/>
          <w:sz w:val="20"/>
          <w:szCs w:val="20"/>
          <w:lang w:val="es-MX"/>
        </w:rPr>
        <w:t xml:space="preserve"> de</w:t>
      </w:r>
      <w:r w:rsidRPr="00A03D90">
        <w:rPr>
          <w:rFonts w:ascii="Times New Roman" w:hAnsi="Times New Roman"/>
          <w:sz w:val="20"/>
          <w:szCs w:val="20"/>
          <w:lang w:val="es-MX"/>
        </w:rPr>
        <w:t xml:space="preserve"> la ciencia están en lo</w:t>
      </w:r>
      <w:r>
        <w:rPr>
          <w:rFonts w:ascii="Times New Roman" w:hAnsi="Times New Roman"/>
          <w:sz w:val="20"/>
          <w:szCs w:val="20"/>
          <w:lang w:val="es-MX"/>
        </w:rPr>
        <w:t xml:space="preserve"> </w:t>
      </w:r>
      <w:r w:rsidRPr="00A03D90">
        <w:rPr>
          <w:rFonts w:ascii="Times New Roman" w:hAnsi="Times New Roman"/>
          <w:sz w:val="20"/>
          <w:szCs w:val="20"/>
          <w:lang w:val="es-MX"/>
        </w:rPr>
        <w:t>c</w:t>
      </w:r>
      <w:r>
        <w:rPr>
          <w:rFonts w:ascii="Times New Roman" w:hAnsi="Times New Roman"/>
          <w:sz w:val="20"/>
          <w:szCs w:val="20"/>
          <w:lang w:val="es-MX"/>
        </w:rPr>
        <w:t xml:space="preserve">ierto al </w:t>
      </w:r>
      <w:r w:rsidRPr="00A03D90">
        <w:rPr>
          <w:rFonts w:ascii="Times New Roman" w:hAnsi="Times New Roman"/>
          <w:sz w:val="20"/>
          <w:szCs w:val="20"/>
          <w:lang w:val="es-MX"/>
        </w:rPr>
        <w:t>sostener que la ciencia perm</w:t>
      </w:r>
      <w:r>
        <w:rPr>
          <w:rFonts w:ascii="Times New Roman" w:hAnsi="Times New Roman"/>
          <w:sz w:val="20"/>
          <w:szCs w:val="20"/>
          <w:lang w:val="es-MX"/>
        </w:rPr>
        <w:t>e</w:t>
      </w:r>
      <w:r w:rsidRPr="00A03D90">
        <w:rPr>
          <w:rFonts w:ascii="Times New Roman" w:hAnsi="Times New Roman"/>
          <w:sz w:val="20"/>
          <w:szCs w:val="20"/>
          <w:lang w:val="es-MX"/>
        </w:rPr>
        <w:t>a nuestras vidas y que los expertos suelen tomar decisiones sobre cuestiones relacionadas con la ciencia y</w:t>
      </w:r>
      <w:r>
        <w:rPr>
          <w:rFonts w:ascii="Times New Roman" w:hAnsi="Times New Roman"/>
          <w:sz w:val="20"/>
          <w:szCs w:val="20"/>
          <w:lang w:val="es-MX"/>
        </w:rPr>
        <w:t xml:space="preserve"> la</w:t>
      </w:r>
      <w:r w:rsidRPr="00A03D90">
        <w:rPr>
          <w:rFonts w:ascii="Times New Roman" w:hAnsi="Times New Roman"/>
          <w:sz w:val="20"/>
          <w:szCs w:val="20"/>
          <w:lang w:val="es-MX"/>
        </w:rPr>
        <w:t xml:space="preserve"> tecnología. Sin embargo, ambas p</w:t>
      </w:r>
      <w:r>
        <w:rPr>
          <w:rFonts w:ascii="Times New Roman" w:hAnsi="Times New Roman"/>
          <w:sz w:val="20"/>
          <w:szCs w:val="20"/>
          <w:lang w:val="es-MX"/>
        </w:rPr>
        <w:t>erspectivas</w:t>
      </w:r>
      <w:r w:rsidRPr="00A03D90">
        <w:rPr>
          <w:rFonts w:ascii="Times New Roman" w:hAnsi="Times New Roman"/>
          <w:sz w:val="20"/>
          <w:szCs w:val="20"/>
          <w:lang w:val="es-MX"/>
        </w:rPr>
        <w:t xml:space="preserve"> tienen ideas distintas respecto de cómo se deben tomar estas decisiones. Según los promotores, los expertos no solo deben informar</w:t>
      </w:r>
      <w:r>
        <w:rPr>
          <w:rFonts w:ascii="Times New Roman" w:hAnsi="Times New Roman"/>
          <w:sz w:val="20"/>
          <w:szCs w:val="20"/>
          <w:lang w:val="es-MX"/>
        </w:rPr>
        <w:t>,</w:t>
      </w:r>
      <w:r w:rsidRPr="00A03D90">
        <w:rPr>
          <w:rFonts w:ascii="Times New Roman" w:hAnsi="Times New Roman"/>
          <w:sz w:val="20"/>
          <w:szCs w:val="20"/>
          <w:lang w:val="es-MX"/>
        </w:rPr>
        <w:t xml:space="preserve"> </w:t>
      </w:r>
      <w:r>
        <w:rPr>
          <w:rFonts w:ascii="Times New Roman" w:hAnsi="Times New Roman"/>
          <w:sz w:val="20"/>
          <w:szCs w:val="20"/>
          <w:lang w:val="es-MX"/>
        </w:rPr>
        <w:t>s</w:t>
      </w:r>
      <w:r w:rsidRPr="00A03D90">
        <w:rPr>
          <w:rFonts w:ascii="Times New Roman" w:hAnsi="Times New Roman"/>
          <w:sz w:val="20"/>
          <w:szCs w:val="20"/>
          <w:lang w:val="es-MX"/>
        </w:rPr>
        <w:t xml:space="preserve">ino que tienen que determinar las políticas en temas tales como la energía nuclear, el uso de </w:t>
      </w:r>
      <w:r>
        <w:rPr>
          <w:rFonts w:ascii="Times New Roman" w:hAnsi="Times New Roman"/>
          <w:sz w:val="20"/>
          <w:szCs w:val="20"/>
          <w:lang w:val="es-MX"/>
        </w:rPr>
        <w:t>agro</w:t>
      </w:r>
      <w:r w:rsidRPr="00A03D90">
        <w:rPr>
          <w:rFonts w:ascii="Times New Roman" w:hAnsi="Times New Roman"/>
          <w:sz w:val="20"/>
          <w:szCs w:val="20"/>
          <w:lang w:val="es-MX"/>
        </w:rPr>
        <w:t>químicos en los cultivos, etc</w:t>
      </w:r>
      <w:r>
        <w:rPr>
          <w:rFonts w:ascii="Times New Roman" w:hAnsi="Times New Roman"/>
          <w:sz w:val="20"/>
          <w:szCs w:val="20"/>
          <w:lang w:val="es-MX"/>
        </w:rPr>
        <w:t>.</w:t>
      </w:r>
      <w:r w:rsidRPr="00A03D90">
        <w:rPr>
          <w:rFonts w:ascii="Times New Roman" w:hAnsi="Times New Roman"/>
          <w:sz w:val="20"/>
          <w:szCs w:val="20"/>
          <w:lang w:val="es-MX"/>
        </w:rPr>
        <w:t>, mientras que los críticos sostienen que el modo adecuado para tomar decisiones implica involucrar a una ciudadanía que est</w:t>
      </w:r>
      <w:r>
        <w:rPr>
          <w:rFonts w:ascii="Times New Roman" w:hAnsi="Times New Roman"/>
          <w:sz w:val="20"/>
          <w:szCs w:val="20"/>
          <w:lang w:val="es-MX"/>
        </w:rPr>
        <w:t>é</w:t>
      </w:r>
      <w:r w:rsidRPr="00A03D90">
        <w:rPr>
          <w:rFonts w:ascii="Times New Roman" w:hAnsi="Times New Roman"/>
          <w:sz w:val="20"/>
          <w:szCs w:val="20"/>
          <w:lang w:val="es-MX"/>
        </w:rPr>
        <w:t xml:space="preserve"> comprometida y tenga una actitud crítica.</w:t>
      </w:r>
    </w:p>
    <w:p w:rsidR="001262EE" w:rsidRDefault="001262EE" w:rsidP="00CB0286">
      <w:pPr>
        <w:pStyle w:val="ListParagraph"/>
        <w:spacing w:after="0"/>
        <w:ind w:left="0"/>
        <w:rPr>
          <w:rFonts w:ascii="Times New Roman" w:hAnsi="Times New Roman"/>
          <w:sz w:val="20"/>
          <w:szCs w:val="20"/>
          <w:lang w:val="es-MX"/>
        </w:rPr>
      </w:pPr>
      <w:r w:rsidRPr="00A03D90">
        <w:rPr>
          <w:rFonts w:ascii="Times New Roman" w:hAnsi="Times New Roman"/>
          <w:sz w:val="20"/>
          <w:szCs w:val="20"/>
          <w:lang w:val="es-MX"/>
        </w:rPr>
        <w:t>Los críticos promueven un modelo de compromiso</w:t>
      </w:r>
      <w:r>
        <w:rPr>
          <w:rFonts w:ascii="Times New Roman" w:hAnsi="Times New Roman"/>
          <w:sz w:val="20"/>
          <w:szCs w:val="20"/>
          <w:lang w:val="es-MX"/>
        </w:rPr>
        <w:t xml:space="preserve">s </w:t>
      </w:r>
      <w:r w:rsidRPr="00A03D90">
        <w:rPr>
          <w:rFonts w:ascii="Times New Roman" w:hAnsi="Times New Roman"/>
          <w:sz w:val="20"/>
          <w:szCs w:val="20"/>
          <w:lang w:val="es-MX"/>
        </w:rPr>
        <w:t>con la ciencia</w:t>
      </w:r>
      <w:r>
        <w:rPr>
          <w:rFonts w:ascii="Times New Roman" w:hAnsi="Times New Roman"/>
          <w:sz w:val="20"/>
          <w:szCs w:val="20"/>
          <w:lang w:val="es-MX"/>
        </w:rPr>
        <w:t xml:space="preserve"> (CUSP) y</w:t>
      </w:r>
      <w:r w:rsidRPr="00A03D90">
        <w:rPr>
          <w:rFonts w:ascii="Times New Roman" w:hAnsi="Times New Roman"/>
          <w:sz w:val="20"/>
          <w:szCs w:val="20"/>
          <w:lang w:val="es-MX"/>
        </w:rPr>
        <w:t xml:space="preserve"> los promotores</w:t>
      </w:r>
      <w:r>
        <w:rPr>
          <w:rFonts w:ascii="Times New Roman" w:hAnsi="Times New Roman"/>
          <w:sz w:val="20"/>
          <w:szCs w:val="20"/>
          <w:lang w:val="es-MX"/>
        </w:rPr>
        <w:t xml:space="preserve"> un</w:t>
      </w:r>
      <w:r w:rsidRPr="00A03D90">
        <w:rPr>
          <w:rFonts w:ascii="Times New Roman" w:hAnsi="Times New Roman"/>
          <w:sz w:val="20"/>
          <w:szCs w:val="20"/>
          <w:lang w:val="es-MX"/>
        </w:rPr>
        <w:t xml:space="preserve"> modelo de déficit</w:t>
      </w:r>
      <w:r>
        <w:rPr>
          <w:rFonts w:ascii="Times New Roman" w:hAnsi="Times New Roman"/>
          <w:sz w:val="20"/>
          <w:szCs w:val="20"/>
          <w:lang w:val="es-MX"/>
        </w:rPr>
        <w:t xml:space="preserve"> (PAST). </w:t>
      </w:r>
      <w:r w:rsidRPr="00A03D90">
        <w:rPr>
          <w:rFonts w:ascii="Times New Roman" w:hAnsi="Times New Roman"/>
          <w:sz w:val="20"/>
          <w:szCs w:val="20"/>
          <w:lang w:val="es-MX"/>
        </w:rPr>
        <w:t>Esta tensión entre PA</w:t>
      </w:r>
      <w:r>
        <w:rPr>
          <w:rFonts w:ascii="Times New Roman" w:hAnsi="Times New Roman"/>
          <w:sz w:val="20"/>
          <w:szCs w:val="20"/>
          <w:lang w:val="es-MX"/>
        </w:rPr>
        <w:t>ST y CUSP r</w:t>
      </w:r>
      <w:r w:rsidRPr="00A03D90">
        <w:rPr>
          <w:rFonts w:ascii="Times New Roman" w:hAnsi="Times New Roman"/>
          <w:sz w:val="20"/>
          <w:szCs w:val="20"/>
          <w:lang w:val="es-MX"/>
        </w:rPr>
        <w:t>efleja una</w:t>
      </w:r>
      <w:r>
        <w:rPr>
          <w:rFonts w:ascii="Times New Roman" w:hAnsi="Times New Roman"/>
          <w:sz w:val="20"/>
          <w:szCs w:val="20"/>
          <w:lang w:val="es-MX"/>
        </w:rPr>
        <w:t xml:space="preserve"> tensión </w:t>
      </w:r>
      <w:r w:rsidRPr="00A03D90">
        <w:rPr>
          <w:rFonts w:ascii="Times New Roman" w:hAnsi="Times New Roman"/>
          <w:sz w:val="20"/>
          <w:szCs w:val="20"/>
          <w:lang w:val="es-MX"/>
        </w:rPr>
        <w:t xml:space="preserve">mayor respecto de la naturaleza de la relación entre las esferas científica y pública. Esta relación se discute </w:t>
      </w:r>
      <w:r>
        <w:rPr>
          <w:rFonts w:ascii="Times New Roman" w:hAnsi="Times New Roman"/>
          <w:sz w:val="20"/>
          <w:szCs w:val="20"/>
          <w:lang w:val="es-MX"/>
        </w:rPr>
        <w:t>e</w:t>
      </w:r>
      <w:r w:rsidRPr="00A03D90">
        <w:rPr>
          <w:rFonts w:ascii="Times New Roman" w:hAnsi="Times New Roman"/>
          <w:sz w:val="20"/>
          <w:szCs w:val="20"/>
          <w:lang w:val="es-MX"/>
        </w:rPr>
        <w:t>n el contrato entre la ciencia y la sociedad</w:t>
      </w:r>
      <w:r>
        <w:rPr>
          <w:rFonts w:ascii="Times New Roman" w:hAnsi="Times New Roman"/>
          <w:sz w:val="20"/>
          <w:szCs w:val="20"/>
          <w:lang w:val="es-MX"/>
        </w:rPr>
        <w:t>;</w:t>
      </w:r>
      <w:r w:rsidRPr="00A03D90">
        <w:rPr>
          <w:rFonts w:ascii="Times New Roman" w:hAnsi="Times New Roman"/>
          <w:sz w:val="20"/>
          <w:szCs w:val="20"/>
          <w:lang w:val="es-MX"/>
        </w:rPr>
        <w:t xml:space="preserve"> que es un contrato social en el sentido de que es un acuerdo realizado en el interior de la sociedad respecto del rol social de la ciencia, sus objetivos, sus instituciones y sus representantes. Esto supone personas que adhieren a diferentes versiones del rol</w:t>
      </w:r>
      <w:r>
        <w:rPr>
          <w:rFonts w:ascii="Times New Roman" w:hAnsi="Times New Roman"/>
          <w:sz w:val="20"/>
          <w:szCs w:val="20"/>
          <w:lang w:val="es-MX"/>
        </w:rPr>
        <w:t>: a</w:t>
      </w:r>
      <w:r w:rsidRPr="00A03D90">
        <w:rPr>
          <w:rFonts w:ascii="Times New Roman" w:hAnsi="Times New Roman"/>
          <w:sz w:val="20"/>
          <w:szCs w:val="20"/>
          <w:lang w:val="es-MX"/>
        </w:rPr>
        <w:t>lgunas entienden la ciencia como una institución autónoma e independiente de la sociedad</w:t>
      </w:r>
      <w:r>
        <w:rPr>
          <w:rFonts w:ascii="Times New Roman" w:hAnsi="Times New Roman"/>
          <w:sz w:val="20"/>
          <w:szCs w:val="20"/>
          <w:lang w:val="es-MX"/>
        </w:rPr>
        <w:t>,</w:t>
      </w:r>
      <w:r w:rsidRPr="00A03D90">
        <w:rPr>
          <w:rFonts w:ascii="Times New Roman" w:hAnsi="Times New Roman"/>
          <w:sz w:val="20"/>
          <w:szCs w:val="20"/>
          <w:lang w:val="es-MX"/>
        </w:rPr>
        <w:t xml:space="preserve"> </w:t>
      </w:r>
      <w:r>
        <w:rPr>
          <w:rFonts w:ascii="Times New Roman" w:hAnsi="Times New Roman"/>
          <w:sz w:val="20"/>
          <w:szCs w:val="20"/>
          <w:lang w:val="es-MX"/>
        </w:rPr>
        <w:t>esencialmente</w:t>
      </w:r>
      <w:r w:rsidRPr="00A03D90">
        <w:rPr>
          <w:rFonts w:ascii="Times New Roman" w:hAnsi="Times New Roman"/>
          <w:sz w:val="20"/>
          <w:szCs w:val="20"/>
          <w:lang w:val="es-MX"/>
        </w:rPr>
        <w:t xml:space="preserve"> benéfica</w:t>
      </w:r>
      <w:r>
        <w:rPr>
          <w:rFonts w:ascii="Times New Roman" w:hAnsi="Times New Roman"/>
          <w:sz w:val="20"/>
          <w:szCs w:val="20"/>
          <w:lang w:val="es-MX"/>
        </w:rPr>
        <w:t>; o</w:t>
      </w:r>
      <w:r w:rsidRPr="00A03D90">
        <w:rPr>
          <w:rFonts w:ascii="Times New Roman" w:hAnsi="Times New Roman"/>
          <w:sz w:val="20"/>
          <w:szCs w:val="20"/>
          <w:lang w:val="es-MX"/>
        </w:rPr>
        <w:t>tras asumen que la ciencia se encuentra inserta en la sociedad</w:t>
      </w:r>
      <w:r>
        <w:rPr>
          <w:rFonts w:ascii="Times New Roman" w:hAnsi="Times New Roman"/>
          <w:sz w:val="20"/>
          <w:szCs w:val="20"/>
          <w:lang w:val="es-MX"/>
        </w:rPr>
        <w:t>,</w:t>
      </w:r>
      <w:r w:rsidRPr="00A03D90">
        <w:rPr>
          <w:rFonts w:ascii="Times New Roman" w:hAnsi="Times New Roman"/>
          <w:sz w:val="20"/>
          <w:szCs w:val="20"/>
          <w:lang w:val="es-MX"/>
        </w:rPr>
        <w:t xml:space="preserve"> y que los productos científico</w:t>
      </w:r>
      <w:r>
        <w:rPr>
          <w:rFonts w:ascii="Times New Roman" w:hAnsi="Times New Roman"/>
          <w:sz w:val="20"/>
          <w:szCs w:val="20"/>
          <w:lang w:val="es-MX"/>
        </w:rPr>
        <w:t>-</w:t>
      </w:r>
      <w:r w:rsidRPr="00A03D90">
        <w:rPr>
          <w:rFonts w:ascii="Times New Roman" w:hAnsi="Times New Roman"/>
          <w:sz w:val="20"/>
          <w:szCs w:val="20"/>
          <w:lang w:val="es-MX"/>
        </w:rPr>
        <w:t>tecnológicos pueden tener consecuencias tanto positivas como negativas.</w:t>
      </w:r>
    </w:p>
    <w:p w:rsidR="001262EE" w:rsidRPr="00117B83" w:rsidRDefault="001262EE" w:rsidP="00CB0286">
      <w:pPr>
        <w:pStyle w:val="ListParagraph"/>
        <w:spacing w:after="0"/>
        <w:ind w:left="0"/>
        <w:rPr>
          <w:rFonts w:ascii="Times New Roman" w:hAnsi="Times New Roman"/>
          <w:sz w:val="20"/>
          <w:szCs w:val="20"/>
          <w:lang w:val="es-MX"/>
        </w:rPr>
      </w:pPr>
    </w:p>
    <w:p w:rsidR="001262EE" w:rsidRPr="00F42A85" w:rsidRDefault="001262EE" w:rsidP="00CB0286">
      <w:pPr>
        <w:pStyle w:val="ListParagraph"/>
        <w:spacing w:after="0"/>
        <w:ind w:left="0"/>
        <w:rPr>
          <w:rFonts w:ascii="Times New Roman" w:hAnsi="Times New Roman"/>
          <w:b/>
          <w:bCs/>
          <w:sz w:val="20"/>
          <w:szCs w:val="20"/>
          <w:u w:val="single"/>
          <w:lang w:val="es-MX"/>
        </w:rPr>
      </w:pPr>
      <w:r w:rsidRPr="00F42A85">
        <w:rPr>
          <w:rFonts w:ascii="Times New Roman" w:hAnsi="Times New Roman"/>
          <w:b/>
          <w:bCs/>
          <w:sz w:val="20"/>
          <w:szCs w:val="20"/>
          <w:u w:val="single"/>
          <w:lang w:val="es-MX"/>
        </w:rPr>
        <w:t>12. 1. El contrato social tradicional y el nuevo contrato.</w:t>
      </w:r>
    </w:p>
    <w:p w:rsidR="001262EE" w:rsidRDefault="001262EE" w:rsidP="00CB0286">
      <w:pPr>
        <w:pStyle w:val="ListParagraph"/>
        <w:spacing w:after="0"/>
        <w:ind w:left="0"/>
        <w:rPr>
          <w:rFonts w:ascii="Times New Roman" w:hAnsi="Times New Roman"/>
          <w:sz w:val="20"/>
          <w:szCs w:val="20"/>
          <w:lang w:val="es-MX"/>
        </w:rPr>
      </w:pPr>
      <w:r>
        <w:rPr>
          <w:rFonts w:ascii="Times New Roman" w:hAnsi="Times New Roman"/>
          <w:sz w:val="20"/>
          <w:szCs w:val="20"/>
          <w:lang w:val="es-MX"/>
        </w:rPr>
        <w:t>E</w:t>
      </w:r>
      <w:r w:rsidRPr="00A03D90">
        <w:rPr>
          <w:rFonts w:ascii="Times New Roman" w:hAnsi="Times New Roman"/>
          <w:sz w:val="20"/>
          <w:szCs w:val="20"/>
          <w:lang w:val="es-MX"/>
        </w:rPr>
        <w:t>l contr</w:t>
      </w:r>
      <w:r>
        <w:rPr>
          <w:rFonts w:ascii="Times New Roman" w:hAnsi="Times New Roman"/>
          <w:sz w:val="20"/>
          <w:szCs w:val="20"/>
          <w:lang w:val="es-MX"/>
        </w:rPr>
        <w:t>ato</w:t>
      </w:r>
      <w:r w:rsidRPr="00A03D90">
        <w:rPr>
          <w:rFonts w:ascii="Times New Roman" w:hAnsi="Times New Roman"/>
          <w:sz w:val="20"/>
          <w:szCs w:val="20"/>
          <w:lang w:val="es-MX"/>
        </w:rPr>
        <w:t xml:space="preserve"> tradicional está vigente de</w:t>
      </w:r>
      <w:r>
        <w:rPr>
          <w:rFonts w:ascii="Times New Roman" w:hAnsi="Times New Roman"/>
          <w:sz w:val="20"/>
          <w:szCs w:val="20"/>
          <w:lang w:val="es-MX"/>
        </w:rPr>
        <w:t>sde</w:t>
      </w:r>
      <w:r w:rsidRPr="00A03D90">
        <w:rPr>
          <w:rFonts w:ascii="Times New Roman" w:hAnsi="Times New Roman"/>
          <w:sz w:val="20"/>
          <w:szCs w:val="20"/>
          <w:lang w:val="es-MX"/>
        </w:rPr>
        <w:t xml:space="preserve"> la posguerra de la Segunda Guerra Mundial. El contrato </w:t>
      </w:r>
      <w:r>
        <w:rPr>
          <w:rFonts w:ascii="Times New Roman" w:hAnsi="Times New Roman"/>
          <w:sz w:val="20"/>
          <w:szCs w:val="20"/>
          <w:lang w:val="es-MX"/>
        </w:rPr>
        <w:t>t</w:t>
      </w:r>
      <w:r w:rsidRPr="00A03D90">
        <w:rPr>
          <w:rFonts w:ascii="Times New Roman" w:hAnsi="Times New Roman"/>
          <w:sz w:val="20"/>
          <w:szCs w:val="20"/>
          <w:lang w:val="es-MX"/>
        </w:rPr>
        <w:t>radicional toma forma con el reporte</w:t>
      </w:r>
      <w:r>
        <w:rPr>
          <w:rFonts w:ascii="Times New Roman" w:hAnsi="Times New Roman"/>
          <w:sz w:val="20"/>
          <w:szCs w:val="20"/>
          <w:lang w:val="es-MX"/>
        </w:rPr>
        <w:t xml:space="preserve"> Vannevar Bush (1945). </w:t>
      </w:r>
      <w:r w:rsidRPr="00A03D90">
        <w:rPr>
          <w:rFonts w:ascii="Times New Roman" w:hAnsi="Times New Roman"/>
          <w:sz w:val="20"/>
          <w:szCs w:val="20"/>
          <w:lang w:val="es-MX"/>
        </w:rPr>
        <w:t xml:space="preserve">Este contrato asume que la ciencia, con </w:t>
      </w:r>
      <w:r>
        <w:rPr>
          <w:rFonts w:ascii="Times New Roman" w:hAnsi="Times New Roman"/>
          <w:sz w:val="20"/>
          <w:szCs w:val="20"/>
          <w:lang w:val="es-MX"/>
        </w:rPr>
        <w:t>i</w:t>
      </w:r>
      <w:r w:rsidRPr="00A03D90">
        <w:rPr>
          <w:rFonts w:ascii="Times New Roman" w:hAnsi="Times New Roman"/>
          <w:sz w:val="20"/>
          <w:szCs w:val="20"/>
          <w:lang w:val="es-MX"/>
        </w:rPr>
        <w:t>ndependencia de sus objetivos, es inherentemente beneficiosa para la sociedad</w:t>
      </w:r>
      <w:r>
        <w:rPr>
          <w:rFonts w:ascii="Times New Roman" w:hAnsi="Times New Roman"/>
          <w:sz w:val="20"/>
          <w:szCs w:val="20"/>
          <w:lang w:val="es-MX"/>
        </w:rPr>
        <w:t>,</w:t>
      </w:r>
      <w:r w:rsidRPr="00A03D90">
        <w:rPr>
          <w:rFonts w:ascii="Times New Roman" w:hAnsi="Times New Roman"/>
          <w:sz w:val="20"/>
          <w:szCs w:val="20"/>
          <w:lang w:val="es-MX"/>
        </w:rPr>
        <w:t xml:space="preserve"> porque produce un conocimiento en c</w:t>
      </w:r>
      <w:r>
        <w:rPr>
          <w:rFonts w:ascii="Times New Roman" w:hAnsi="Times New Roman"/>
          <w:sz w:val="20"/>
          <w:szCs w:val="20"/>
          <w:lang w:val="es-MX"/>
        </w:rPr>
        <w:t>ontinuo</w:t>
      </w:r>
      <w:r w:rsidRPr="00A03D90">
        <w:rPr>
          <w:rFonts w:ascii="Times New Roman" w:hAnsi="Times New Roman"/>
          <w:sz w:val="20"/>
          <w:szCs w:val="20"/>
          <w:lang w:val="es-MX"/>
        </w:rPr>
        <w:t xml:space="preserve"> crecimiento del cual emergen aplicaciones que la benefici</w:t>
      </w:r>
      <w:r>
        <w:rPr>
          <w:rFonts w:ascii="Times New Roman" w:hAnsi="Times New Roman"/>
          <w:sz w:val="20"/>
          <w:szCs w:val="20"/>
          <w:lang w:val="es-MX"/>
        </w:rPr>
        <w:t xml:space="preserve">an. </w:t>
      </w:r>
      <w:r w:rsidRPr="00A03D90">
        <w:rPr>
          <w:rFonts w:ascii="Times New Roman" w:hAnsi="Times New Roman"/>
          <w:sz w:val="20"/>
          <w:szCs w:val="20"/>
          <w:lang w:val="es-MX"/>
        </w:rPr>
        <w:t xml:space="preserve">Además, la ciencia está separada de la sociedad y esto resulta necesario para que lleve adelante su tarea correctamente. Así, la sociedad debe proveer de recursos a la ciencia </w:t>
      </w:r>
      <w:r>
        <w:rPr>
          <w:rFonts w:ascii="Times New Roman" w:hAnsi="Times New Roman"/>
          <w:sz w:val="20"/>
          <w:szCs w:val="20"/>
          <w:lang w:val="es-MX"/>
        </w:rPr>
        <w:t>y</w:t>
      </w:r>
      <w:r w:rsidRPr="00A03D90">
        <w:rPr>
          <w:rFonts w:ascii="Times New Roman" w:hAnsi="Times New Roman"/>
          <w:sz w:val="20"/>
          <w:szCs w:val="20"/>
          <w:lang w:val="es-MX"/>
        </w:rPr>
        <w:t xml:space="preserve"> otorgarle autonomía</w:t>
      </w:r>
      <w:r>
        <w:rPr>
          <w:rFonts w:ascii="Times New Roman" w:hAnsi="Times New Roman"/>
          <w:sz w:val="20"/>
          <w:szCs w:val="20"/>
          <w:lang w:val="es-MX"/>
        </w:rPr>
        <w:t xml:space="preserve">; </w:t>
      </w:r>
      <w:r w:rsidRPr="00A03D90">
        <w:rPr>
          <w:rFonts w:ascii="Times New Roman" w:hAnsi="Times New Roman"/>
          <w:sz w:val="20"/>
          <w:szCs w:val="20"/>
          <w:lang w:val="es-MX"/>
        </w:rPr>
        <w:t>a cambio, la ciencia brindará conocimiento y bienes de consumo a la sociedad.</w:t>
      </w:r>
    </w:p>
    <w:p w:rsidR="001262EE" w:rsidRDefault="001262EE" w:rsidP="00CB0286">
      <w:pPr>
        <w:pStyle w:val="ListParagraph"/>
        <w:spacing w:after="0"/>
        <w:ind w:left="0"/>
        <w:rPr>
          <w:rFonts w:ascii="Times New Roman" w:hAnsi="Times New Roman"/>
          <w:sz w:val="20"/>
          <w:szCs w:val="20"/>
          <w:lang w:val="es-MX"/>
        </w:rPr>
      </w:pPr>
    </w:p>
    <w:p w:rsidR="001262EE" w:rsidRDefault="001262EE" w:rsidP="00CB0286">
      <w:pPr>
        <w:pStyle w:val="ListParagraph"/>
        <w:spacing w:after="0"/>
        <w:ind w:left="0"/>
        <w:rPr>
          <w:rFonts w:ascii="Times New Roman" w:hAnsi="Times New Roman"/>
          <w:sz w:val="20"/>
          <w:szCs w:val="20"/>
          <w:lang w:val="es-MX"/>
        </w:rPr>
      </w:pPr>
      <w:r w:rsidRPr="00A03D90">
        <w:rPr>
          <w:rFonts w:ascii="Times New Roman" w:hAnsi="Times New Roman"/>
          <w:sz w:val="20"/>
          <w:szCs w:val="20"/>
          <w:lang w:val="es-MX"/>
        </w:rPr>
        <w:t xml:space="preserve">Tras la devastación producida en Vietnam y la crisis energética de 1973, surgieron movimientos sociales críticos y </w:t>
      </w:r>
      <w:r>
        <w:rPr>
          <w:rFonts w:ascii="Times New Roman" w:hAnsi="Times New Roman"/>
          <w:sz w:val="20"/>
          <w:szCs w:val="20"/>
          <w:lang w:val="es-MX"/>
        </w:rPr>
        <w:t>creció</w:t>
      </w:r>
      <w:r w:rsidRPr="00A03D90">
        <w:rPr>
          <w:rFonts w:ascii="Times New Roman" w:hAnsi="Times New Roman"/>
          <w:sz w:val="20"/>
          <w:szCs w:val="20"/>
          <w:lang w:val="es-MX"/>
        </w:rPr>
        <w:t xml:space="preserve"> la desconfianza en la ciencia. Una de las controversias políticas más fuertes durante este periodo estuvo relacionada con las aplicaciones tecnológicas de la energía nuclear</w:t>
      </w:r>
      <w:r>
        <w:rPr>
          <w:rFonts w:ascii="Times New Roman" w:hAnsi="Times New Roman"/>
          <w:sz w:val="20"/>
          <w:szCs w:val="20"/>
          <w:lang w:val="es-MX"/>
        </w:rPr>
        <w:t>,</w:t>
      </w:r>
      <w:r w:rsidRPr="00A03D90">
        <w:rPr>
          <w:rFonts w:ascii="Times New Roman" w:hAnsi="Times New Roman"/>
          <w:sz w:val="20"/>
          <w:szCs w:val="20"/>
          <w:lang w:val="es-MX"/>
        </w:rPr>
        <w:t xml:space="preserve"> vinculadas a las primeras bombas atómicas</w:t>
      </w:r>
      <w:r>
        <w:rPr>
          <w:rFonts w:ascii="Times New Roman" w:hAnsi="Times New Roman"/>
          <w:sz w:val="20"/>
          <w:szCs w:val="20"/>
          <w:lang w:val="es-MX"/>
        </w:rPr>
        <w:t xml:space="preserve">, </w:t>
      </w:r>
      <w:r w:rsidRPr="00A03D90">
        <w:rPr>
          <w:rFonts w:ascii="Times New Roman" w:hAnsi="Times New Roman"/>
          <w:sz w:val="20"/>
          <w:szCs w:val="20"/>
          <w:lang w:val="es-MX"/>
        </w:rPr>
        <w:t xml:space="preserve">que se </w:t>
      </w:r>
      <w:r>
        <w:rPr>
          <w:rFonts w:ascii="Times New Roman" w:hAnsi="Times New Roman"/>
          <w:sz w:val="20"/>
          <w:szCs w:val="20"/>
          <w:lang w:val="es-MX"/>
        </w:rPr>
        <w:t>agrav</w:t>
      </w:r>
      <w:r w:rsidRPr="00A03D90">
        <w:rPr>
          <w:rFonts w:ascii="Times New Roman" w:hAnsi="Times New Roman"/>
          <w:sz w:val="20"/>
          <w:szCs w:val="20"/>
          <w:lang w:val="es-MX"/>
        </w:rPr>
        <w:t>ó</w:t>
      </w:r>
      <w:r>
        <w:rPr>
          <w:rFonts w:ascii="Times New Roman" w:hAnsi="Times New Roman"/>
          <w:sz w:val="20"/>
          <w:szCs w:val="20"/>
          <w:lang w:val="es-MX"/>
        </w:rPr>
        <w:t xml:space="preserve"> aún más</w:t>
      </w:r>
      <w:r w:rsidRPr="00A03D90">
        <w:rPr>
          <w:rFonts w:ascii="Times New Roman" w:hAnsi="Times New Roman"/>
          <w:sz w:val="20"/>
          <w:szCs w:val="20"/>
          <w:lang w:val="es-MX"/>
        </w:rPr>
        <w:t xml:space="preserve"> </w:t>
      </w:r>
      <w:r>
        <w:rPr>
          <w:rFonts w:ascii="Times New Roman" w:hAnsi="Times New Roman"/>
          <w:sz w:val="20"/>
          <w:szCs w:val="20"/>
          <w:lang w:val="es-MX"/>
        </w:rPr>
        <w:t>cuando se</w:t>
      </w:r>
      <w:r w:rsidRPr="00A03D90">
        <w:rPr>
          <w:rFonts w:ascii="Times New Roman" w:hAnsi="Times New Roman"/>
          <w:sz w:val="20"/>
          <w:szCs w:val="20"/>
          <w:lang w:val="es-MX"/>
        </w:rPr>
        <w:t xml:space="preserve"> revelar</w:t>
      </w:r>
      <w:r>
        <w:rPr>
          <w:rFonts w:ascii="Times New Roman" w:hAnsi="Times New Roman"/>
          <w:sz w:val="20"/>
          <w:szCs w:val="20"/>
          <w:lang w:val="es-MX"/>
        </w:rPr>
        <w:t>on</w:t>
      </w:r>
      <w:r w:rsidRPr="00A03D90">
        <w:rPr>
          <w:rFonts w:ascii="Times New Roman" w:hAnsi="Times New Roman"/>
          <w:sz w:val="20"/>
          <w:szCs w:val="20"/>
          <w:lang w:val="es-MX"/>
        </w:rPr>
        <w:t xml:space="preserve"> los efectos secundarios a largo plazo de su utilización.</w:t>
      </w:r>
    </w:p>
    <w:p w:rsidR="001262EE" w:rsidRDefault="001262EE" w:rsidP="00CB0286">
      <w:pPr>
        <w:pStyle w:val="ListParagraph"/>
        <w:spacing w:after="0"/>
        <w:ind w:left="0"/>
        <w:rPr>
          <w:rFonts w:ascii="Times New Roman" w:hAnsi="Times New Roman"/>
          <w:sz w:val="20"/>
          <w:szCs w:val="20"/>
          <w:lang w:val="es-MX"/>
        </w:rPr>
      </w:pPr>
      <w:r w:rsidRPr="00A03D90">
        <w:rPr>
          <w:rFonts w:ascii="Times New Roman" w:hAnsi="Times New Roman"/>
          <w:sz w:val="20"/>
          <w:szCs w:val="20"/>
          <w:lang w:val="es-MX"/>
        </w:rPr>
        <w:t xml:space="preserve">La </w:t>
      </w:r>
      <w:r>
        <w:rPr>
          <w:rFonts w:ascii="Times New Roman" w:hAnsi="Times New Roman"/>
          <w:sz w:val="20"/>
          <w:szCs w:val="20"/>
          <w:lang w:val="es-MX"/>
        </w:rPr>
        <w:t>a</w:t>
      </w:r>
      <w:r w:rsidRPr="00A03D90">
        <w:rPr>
          <w:rFonts w:ascii="Times New Roman" w:hAnsi="Times New Roman"/>
          <w:sz w:val="20"/>
          <w:szCs w:val="20"/>
          <w:lang w:val="es-MX"/>
        </w:rPr>
        <w:t>pre</w:t>
      </w:r>
      <w:r>
        <w:rPr>
          <w:rFonts w:ascii="Times New Roman" w:hAnsi="Times New Roman"/>
          <w:sz w:val="20"/>
          <w:szCs w:val="20"/>
          <w:lang w:val="es-MX"/>
        </w:rPr>
        <w:t>ciaci</w:t>
      </w:r>
      <w:r w:rsidRPr="00A03D90">
        <w:rPr>
          <w:rFonts w:ascii="Times New Roman" w:hAnsi="Times New Roman"/>
          <w:sz w:val="20"/>
          <w:szCs w:val="20"/>
          <w:lang w:val="es-MX"/>
        </w:rPr>
        <w:t>ón de los peligros p</w:t>
      </w:r>
      <w:r>
        <w:rPr>
          <w:rFonts w:ascii="Times New Roman" w:hAnsi="Times New Roman"/>
          <w:sz w:val="20"/>
          <w:szCs w:val="20"/>
          <w:lang w:val="es-MX"/>
        </w:rPr>
        <w:t>a</w:t>
      </w:r>
      <w:r w:rsidRPr="00A03D90">
        <w:rPr>
          <w:rFonts w:ascii="Times New Roman" w:hAnsi="Times New Roman"/>
          <w:sz w:val="20"/>
          <w:szCs w:val="20"/>
          <w:lang w:val="es-MX"/>
        </w:rPr>
        <w:t>r</w:t>
      </w:r>
      <w:r>
        <w:rPr>
          <w:rFonts w:ascii="Times New Roman" w:hAnsi="Times New Roman"/>
          <w:sz w:val="20"/>
          <w:szCs w:val="20"/>
          <w:lang w:val="es-MX"/>
        </w:rPr>
        <w:t>a</w:t>
      </w:r>
      <w:r w:rsidRPr="00A03D90">
        <w:rPr>
          <w:rFonts w:ascii="Times New Roman" w:hAnsi="Times New Roman"/>
          <w:sz w:val="20"/>
          <w:szCs w:val="20"/>
          <w:lang w:val="es-MX"/>
        </w:rPr>
        <w:t xml:space="preserve"> la sociedad que encierran ciertos desarrollos científico</w:t>
      </w:r>
      <w:r>
        <w:rPr>
          <w:rFonts w:ascii="Times New Roman" w:hAnsi="Times New Roman"/>
          <w:sz w:val="20"/>
          <w:szCs w:val="20"/>
          <w:lang w:val="es-MX"/>
        </w:rPr>
        <w:t>-</w:t>
      </w:r>
      <w:r w:rsidRPr="00A03D90">
        <w:rPr>
          <w:rFonts w:ascii="Times New Roman" w:hAnsi="Times New Roman"/>
          <w:sz w:val="20"/>
          <w:szCs w:val="20"/>
          <w:lang w:val="es-MX"/>
        </w:rPr>
        <w:t>t</w:t>
      </w:r>
      <w:r>
        <w:rPr>
          <w:rFonts w:ascii="Times New Roman" w:hAnsi="Times New Roman"/>
          <w:sz w:val="20"/>
          <w:szCs w:val="20"/>
          <w:lang w:val="es-MX"/>
        </w:rPr>
        <w:t>e</w:t>
      </w:r>
      <w:r w:rsidRPr="00A03D90">
        <w:rPr>
          <w:rFonts w:ascii="Times New Roman" w:hAnsi="Times New Roman"/>
          <w:sz w:val="20"/>
          <w:szCs w:val="20"/>
          <w:lang w:val="es-MX"/>
        </w:rPr>
        <w:t>cnológicos tuvo como consecuencia una reducción en el presupuesto público destinado a la ciencia en Estados Unidos. Esta situación abrió paso a una transformación en la organización de la ciencia en la sociedad. El interés público en la física y la astronomía se trasladó a los problemas medioambientales y a la computación. Esto coincidió con un fuerte incremento de las empresas privadas en la producción de conocimiento científico, lo que implicó una casi privatización en muchos sectores, especialmente en áreas con fuerte impacto social</w:t>
      </w:r>
      <w:r>
        <w:rPr>
          <w:rFonts w:ascii="Times New Roman" w:hAnsi="Times New Roman"/>
          <w:sz w:val="20"/>
          <w:szCs w:val="20"/>
          <w:lang w:val="es-MX"/>
        </w:rPr>
        <w:t xml:space="preserve"> </w:t>
      </w:r>
      <w:r w:rsidRPr="00A03D90">
        <w:rPr>
          <w:rFonts w:ascii="Times New Roman" w:hAnsi="Times New Roman"/>
          <w:sz w:val="20"/>
          <w:szCs w:val="20"/>
          <w:lang w:val="es-MX"/>
        </w:rPr>
        <w:t>como las ciencias biomédicas y la biotecnología.</w:t>
      </w:r>
    </w:p>
    <w:p w:rsidR="001262EE" w:rsidRDefault="001262EE" w:rsidP="00CB0286">
      <w:pPr>
        <w:pStyle w:val="ListParagraph"/>
        <w:spacing w:after="0"/>
        <w:ind w:left="0"/>
        <w:rPr>
          <w:rFonts w:ascii="Times New Roman" w:hAnsi="Times New Roman"/>
          <w:sz w:val="20"/>
          <w:szCs w:val="20"/>
          <w:lang w:val="es-MX"/>
        </w:rPr>
      </w:pPr>
      <w:r w:rsidRPr="00A03D90">
        <w:rPr>
          <w:rFonts w:ascii="Times New Roman" w:hAnsi="Times New Roman"/>
          <w:sz w:val="20"/>
          <w:szCs w:val="20"/>
          <w:lang w:val="es-MX"/>
        </w:rPr>
        <w:t xml:space="preserve">En el transcurso del </w:t>
      </w:r>
      <w:r>
        <w:rPr>
          <w:rFonts w:ascii="Times New Roman" w:hAnsi="Times New Roman"/>
          <w:sz w:val="20"/>
          <w:szCs w:val="20"/>
          <w:lang w:val="es-MX"/>
        </w:rPr>
        <w:t>S.XX</w:t>
      </w:r>
      <w:r w:rsidRPr="00A03D90">
        <w:rPr>
          <w:rFonts w:ascii="Times New Roman" w:hAnsi="Times New Roman"/>
          <w:sz w:val="20"/>
          <w:szCs w:val="20"/>
          <w:lang w:val="es-MX"/>
        </w:rPr>
        <w:t xml:space="preserve"> y a principio del </w:t>
      </w:r>
      <w:r>
        <w:rPr>
          <w:rFonts w:ascii="Times New Roman" w:hAnsi="Times New Roman"/>
          <w:sz w:val="20"/>
          <w:szCs w:val="20"/>
          <w:lang w:val="es-MX"/>
        </w:rPr>
        <w:t>XXI,</w:t>
      </w:r>
      <w:r w:rsidRPr="00A03D90">
        <w:rPr>
          <w:rFonts w:ascii="Times New Roman" w:hAnsi="Times New Roman"/>
          <w:sz w:val="20"/>
          <w:szCs w:val="20"/>
          <w:lang w:val="es-MX"/>
        </w:rPr>
        <w:t xml:space="preserve"> </w:t>
      </w:r>
      <w:r>
        <w:rPr>
          <w:rFonts w:ascii="Times New Roman" w:hAnsi="Times New Roman"/>
          <w:sz w:val="20"/>
          <w:szCs w:val="20"/>
          <w:lang w:val="es-MX"/>
        </w:rPr>
        <w:t>l</w:t>
      </w:r>
      <w:r w:rsidRPr="00A03D90">
        <w:rPr>
          <w:rFonts w:ascii="Times New Roman" w:hAnsi="Times New Roman"/>
          <w:sz w:val="20"/>
          <w:szCs w:val="20"/>
          <w:lang w:val="es-MX"/>
        </w:rPr>
        <w:t>a ciencia comienza a organizarse según los principios del mercado</w:t>
      </w:r>
      <w:r>
        <w:rPr>
          <w:rFonts w:ascii="Times New Roman" w:hAnsi="Times New Roman"/>
          <w:sz w:val="20"/>
          <w:szCs w:val="20"/>
          <w:lang w:val="es-MX"/>
        </w:rPr>
        <w:t>.</w:t>
      </w:r>
      <w:r w:rsidRPr="00A03D90">
        <w:rPr>
          <w:rFonts w:ascii="Times New Roman" w:hAnsi="Times New Roman"/>
          <w:sz w:val="20"/>
          <w:szCs w:val="20"/>
          <w:lang w:val="es-MX"/>
        </w:rPr>
        <w:t xml:space="preserve"> </w:t>
      </w:r>
      <w:r>
        <w:rPr>
          <w:rFonts w:ascii="Times New Roman" w:hAnsi="Times New Roman"/>
          <w:sz w:val="20"/>
          <w:szCs w:val="20"/>
          <w:lang w:val="es-MX"/>
        </w:rPr>
        <w:t>A</w:t>
      </w:r>
      <w:r w:rsidRPr="00A03D90">
        <w:rPr>
          <w:rFonts w:ascii="Times New Roman" w:hAnsi="Times New Roman"/>
          <w:sz w:val="20"/>
          <w:szCs w:val="20"/>
          <w:lang w:val="es-MX"/>
        </w:rPr>
        <w:t>sí</w:t>
      </w:r>
      <w:r>
        <w:rPr>
          <w:rFonts w:ascii="Times New Roman" w:hAnsi="Times New Roman"/>
          <w:sz w:val="20"/>
          <w:szCs w:val="20"/>
          <w:lang w:val="es-MX"/>
        </w:rPr>
        <w:t xml:space="preserve">, </w:t>
      </w:r>
      <w:r w:rsidRPr="00A03D90">
        <w:rPr>
          <w:rFonts w:ascii="Times New Roman" w:hAnsi="Times New Roman"/>
          <w:sz w:val="20"/>
          <w:szCs w:val="20"/>
          <w:lang w:val="es-MX"/>
        </w:rPr>
        <w:t>se conforma la ciencia posacadémica. Como vimos, esto implica, por un lado, que el conocimiento es propietario</w:t>
      </w:r>
      <w:r>
        <w:rPr>
          <w:rFonts w:ascii="Times New Roman" w:hAnsi="Times New Roman"/>
          <w:sz w:val="20"/>
          <w:szCs w:val="20"/>
          <w:lang w:val="es-MX"/>
        </w:rPr>
        <w:t xml:space="preserve"> e</w:t>
      </w:r>
      <w:r w:rsidRPr="00A03D90">
        <w:rPr>
          <w:rFonts w:ascii="Times New Roman" w:hAnsi="Times New Roman"/>
          <w:sz w:val="20"/>
          <w:szCs w:val="20"/>
          <w:lang w:val="es-MX"/>
        </w:rPr>
        <w:t>n lugar de compartirlo. Por otro, que la selección de problemas se lleva a cabo según estos ofrezcan soluciones potencialmente comercia</w:t>
      </w:r>
      <w:r>
        <w:rPr>
          <w:rFonts w:ascii="Times New Roman" w:hAnsi="Times New Roman"/>
          <w:sz w:val="20"/>
          <w:szCs w:val="20"/>
          <w:lang w:val="es-MX"/>
        </w:rPr>
        <w:t>b</w:t>
      </w:r>
      <w:r w:rsidRPr="00A03D90">
        <w:rPr>
          <w:rFonts w:ascii="Times New Roman" w:hAnsi="Times New Roman"/>
          <w:sz w:val="20"/>
          <w:szCs w:val="20"/>
          <w:lang w:val="es-MX"/>
        </w:rPr>
        <w:t>les</w:t>
      </w:r>
      <w:r>
        <w:rPr>
          <w:rFonts w:ascii="Times New Roman" w:hAnsi="Times New Roman"/>
          <w:sz w:val="20"/>
          <w:szCs w:val="20"/>
          <w:lang w:val="es-MX"/>
        </w:rPr>
        <w:t>,</w:t>
      </w:r>
      <w:r w:rsidRPr="00A03D90">
        <w:rPr>
          <w:rFonts w:ascii="Times New Roman" w:hAnsi="Times New Roman"/>
          <w:sz w:val="20"/>
          <w:szCs w:val="20"/>
          <w:lang w:val="es-MX"/>
        </w:rPr>
        <w:t xml:space="preserve"> y no según su importancia social o conceptual.</w:t>
      </w:r>
    </w:p>
    <w:p w:rsidR="001262EE" w:rsidRDefault="001262EE" w:rsidP="00CB0286">
      <w:pPr>
        <w:pStyle w:val="ListParagraph"/>
        <w:spacing w:after="0"/>
        <w:ind w:left="0"/>
        <w:rPr>
          <w:rFonts w:ascii="Times New Roman" w:hAnsi="Times New Roman"/>
          <w:sz w:val="20"/>
          <w:szCs w:val="20"/>
          <w:lang w:val="es-MX"/>
        </w:rPr>
      </w:pPr>
      <w:r w:rsidRPr="00A03D90">
        <w:rPr>
          <w:rFonts w:ascii="Times New Roman" w:hAnsi="Times New Roman"/>
          <w:sz w:val="20"/>
          <w:szCs w:val="20"/>
          <w:lang w:val="es-MX"/>
        </w:rPr>
        <w:t xml:space="preserve">Este proceso afecta la investigación en las universidades públicas. La competencia por encontrar recursos económicos para sustentarse implica que la energía de trabajo se traslada de la investigación a la búsqueda de dinero para mantener la investigación. Estos cambios en la manera de </w:t>
      </w:r>
      <w:r>
        <w:rPr>
          <w:rFonts w:ascii="Times New Roman" w:hAnsi="Times New Roman"/>
          <w:sz w:val="20"/>
          <w:szCs w:val="20"/>
          <w:lang w:val="es-MX"/>
        </w:rPr>
        <w:t>hacer ciencia</w:t>
      </w:r>
      <w:r w:rsidRPr="00A03D90">
        <w:rPr>
          <w:rFonts w:ascii="Times New Roman" w:hAnsi="Times New Roman"/>
          <w:sz w:val="20"/>
          <w:szCs w:val="20"/>
          <w:lang w:val="es-MX"/>
        </w:rPr>
        <w:t xml:space="preserve"> encuentra</w:t>
      </w:r>
      <w:r>
        <w:rPr>
          <w:rFonts w:ascii="Times New Roman" w:hAnsi="Times New Roman"/>
          <w:sz w:val="20"/>
          <w:szCs w:val="20"/>
          <w:lang w:val="es-MX"/>
        </w:rPr>
        <w:t>n</w:t>
      </w:r>
      <w:r w:rsidRPr="00A03D90">
        <w:rPr>
          <w:rFonts w:ascii="Times New Roman" w:hAnsi="Times New Roman"/>
          <w:sz w:val="20"/>
          <w:szCs w:val="20"/>
          <w:lang w:val="es-MX"/>
        </w:rPr>
        <w:t xml:space="preserve"> modificaciones paralelas en la actitud del público frente a ella. En las últimas décadas, la gente ha comenzado a hacer preguntas más críticas sobre la ciencia y a desa</w:t>
      </w:r>
      <w:r>
        <w:rPr>
          <w:rFonts w:ascii="Times New Roman" w:hAnsi="Times New Roman"/>
          <w:sz w:val="20"/>
          <w:szCs w:val="20"/>
          <w:lang w:val="es-MX"/>
        </w:rPr>
        <w:t>fia</w:t>
      </w:r>
      <w:r w:rsidRPr="00A03D90">
        <w:rPr>
          <w:rFonts w:ascii="Times New Roman" w:hAnsi="Times New Roman"/>
          <w:sz w:val="20"/>
          <w:szCs w:val="20"/>
          <w:lang w:val="es-MX"/>
        </w:rPr>
        <w:t xml:space="preserve">r los supuestos que subyacen </w:t>
      </w:r>
      <w:r>
        <w:rPr>
          <w:rFonts w:ascii="Times New Roman" w:hAnsi="Times New Roman"/>
          <w:sz w:val="20"/>
          <w:szCs w:val="20"/>
          <w:lang w:val="es-MX"/>
        </w:rPr>
        <w:t>a</w:t>
      </w:r>
      <w:r w:rsidRPr="00A03D90">
        <w:rPr>
          <w:rFonts w:ascii="Times New Roman" w:hAnsi="Times New Roman"/>
          <w:sz w:val="20"/>
          <w:szCs w:val="20"/>
          <w:lang w:val="es-MX"/>
        </w:rPr>
        <w:t>l con</w:t>
      </w:r>
      <w:r>
        <w:rPr>
          <w:rFonts w:ascii="Times New Roman" w:hAnsi="Times New Roman"/>
          <w:sz w:val="20"/>
          <w:szCs w:val="20"/>
          <w:lang w:val="es-MX"/>
        </w:rPr>
        <w:t>tra</w:t>
      </w:r>
      <w:r w:rsidRPr="00A03D90">
        <w:rPr>
          <w:rFonts w:ascii="Times New Roman" w:hAnsi="Times New Roman"/>
          <w:sz w:val="20"/>
          <w:szCs w:val="20"/>
          <w:lang w:val="es-MX"/>
        </w:rPr>
        <w:t>to tradicional.</w:t>
      </w:r>
    </w:p>
    <w:p w:rsidR="001262EE" w:rsidRDefault="001262EE" w:rsidP="00CB0286">
      <w:pPr>
        <w:pStyle w:val="ListParagraph"/>
        <w:spacing w:after="0"/>
        <w:ind w:left="0"/>
        <w:rPr>
          <w:rFonts w:ascii="Times New Roman" w:hAnsi="Times New Roman"/>
          <w:sz w:val="20"/>
          <w:szCs w:val="20"/>
          <w:lang w:val="es-MX"/>
        </w:rPr>
      </w:pPr>
      <w:r w:rsidRPr="00A03D90">
        <w:rPr>
          <w:rFonts w:ascii="Times New Roman" w:hAnsi="Times New Roman"/>
          <w:sz w:val="20"/>
          <w:szCs w:val="20"/>
          <w:lang w:val="es-MX"/>
        </w:rPr>
        <w:t xml:space="preserve">La toma de conciencia por parte de la sociedad respecto de los costos ambientales y para la salud asociados al </w:t>
      </w:r>
      <w:r>
        <w:rPr>
          <w:rFonts w:ascii="Times New Roman" w:hAnsi="Times New Roman"/>
          <w:sz w:val="20"/>
          <w:szCs w:val="20"/>
          <w:lang w:val="es-MX"/>
        </w:rPr>
        <w:t xml:space="preserve">supuesto </w:t>
      </w:r>
      <w:r w:rsidRPr="00A03D90">
        <w:rPr>
          <w:rFonts w:ascii="Times New Roman" w:hAnsi="Times New Roman"/>
          <w:sz w:val="20"/>
          <w:szCs w:val="20"/>
          <w:lang w:val="es-MX"/>
        </w:rPr>
        <w:t>progreso científico, desafía entonces la cosmovisión cientificista.</w:t>
      </w:r>
    </w:p>
    <w:p w:rsidR="001262EE" w:rsidRDefault="001262EE" w:rsidP="00CB0286">
      <w:pPr>
        <w:pStyle w:val="ListParagraph"/>
        <w:spacing w:after="0"/>
        <w:ind w:left="0"/>
        <w:rPr>
          <w:rFonts w:ascii="Times New Roman" w:hAnsi="Times New Roman"/>
          <w:sz w:val="20"/>
          <w:szCs w:val="20"/>
          <w:lang w:val="es-MX"/>
        </w:rPr>
      </w:pPr>
      <w:r w:rsidRPr="00A03D90">
        <w:rPr>
          <w:rFonts w:ascii="Times New Roman" w:hAnsi="Times New Roman"/>
          <w:sz w:val="20"/>
          <w:szCs w:val="20"/>
          <w:lang w:val="es-MX"/>
        </w:rPr>
        <w:t>Sin embargo, la confianza general en la ciencia no ha sido reemplazada totalmente por una desconfianza. La ciencia mantiene una alta consideración y el escepticismo aparece</w:t>
      </w:r>
      <w:r>
        <w:rPr>
          <w:rFonts w:ascii="Times New Roman" w:hAnsi="Times New Roman"/>
          <w:sz w:val="20"/>
          <w:szCs w:val="20"/>
          <w:lang w:val="es-MX"/>
        </w:rPr>
        <w:t xml:space="preserve"> en </w:t>
      </w:r>
      <w:r w:rsidRPr="00A03D90">
        <w:rPr>
          <w:rFonts w:ascii="Times New Roman" w:hAnsi="Times New Roman"/>
          <w:sz w:val="20"/>
          <w:szCs w:val="20"/>
          <w:lang w:val="es-MX"/>
        </w:rPr>
        <w:t>áreas específicas</w:t>
      </w:r>
      <w:r>
        <w:rPr>
          <w:rFonts w:ascii="Times New Roman" w:hAnsi="Times New Roman"/>
          <w:sz w:val="20"/>
          <w:szCs w:val="20"/>
          <w:lang w:val="es-MX"/>
        </w:rPr>
        <w:t>,</w:t>
      </w:r>
      <w:r w:rsidRPr="00A03D90">
        <w:rPr>
          <w:rFonts w:ascii="Times New Roman" w:hAnsi="Times New Roman"/>
          <w:sz w:val="20"/>
          <w:szCs w:val="20"/>
          <w:lang w:val="es-MX"/>
        </w:rPr>
        <w:t xml:space="preserve"> y con relación a problemas particulares. De esta manera, en las últimas décadas</w:t>
      </w:r>
      <w:r>
        <w:rPr>
          <w:rFonts w:ascii="Times New Roman" w:hAnsi="Times New Roman"/>
          <w:sz w:val="20"/>
          <w:szCs w:val="20"/>
          <w:lang w:val="es-MX"/>
        </w:rPr>
        <w:t>,</w:t>
      </w:r>
      <w:r w:rsidRPr="00A03D90">
        <w:rPr>
          <w:rFonts w:ascii="Times New Roman" w:hAnsi="Times New Roman"/>
          <w:sz w:val="20"/>
          <w:szCs w:val="20"/>
          <w:lang w:val="es-MX"/>
        </w:rPr>
        <w:t xml:space="preserve"> surg</w:t>
      </w:r>
      <w:r>
        <w:rPr>
          <w:rFonts w:ascii="Times New Roman" w:hAnsi="Times New Roman"/>
          <w:sz w:val="20"/>
          <w:szCs w:val="20"/>
          <w:lang w:val="es-MX"/>
        </w:rPr>
        <w:t>e</w:t>
      </w:r>
      <w:r w:rsidRPr="00A03D90">
        <w:rPr>
          <w:rFonts w:ascii="Times New Roman" w:hAnsi="Times New Roman"/>
          <w:sz w:val="20"/>
          <w:szCs w:val="20"/>
          <w:lang w:val="es-MX"/>
        </w:rPr>
        <w:t xml:space="preserve"> un clima más escéptico y con cuestionamientos sobre el valor público de la ciencia. </w:t>
      </w:r>
      <w:r>
        <w:rPr>
          <w:rFonts w:ascii="Times New Roman" w:hAnsi="Times New Roman"/>
          <w:sz w:val="20"/>
          <w:szCs w:val="20"/>
          <w:lang w:val="es-MX"/>
        </w:rPr>
        <w:t>El</w:t>
      </w:r>
      <w:r w:rsidRPr="00A03D90">
        <w:rPr>
          <w:rFonts w:ascii="Times New Roman" w:hAnsi="Times New Roman"/>
          <w:sz w:val="20"/>
          <w:szCs w:val="20"/>
          <w:lang w:val="es-MX"/>
        </w:rPr>
        <w:t xml:space="preserve"> enfoque</w:t>
      </w:r>
      <w:r>
        <w:rPr>
          <w:rFonts w:ascii="Times New Roman" w:hAnsi="Times New Roman"/>
          <w:sz w:val="20"/>
          <w:szCs w:val="20"/>
          <w:lang w:val="es-MX"/>
        </w:rPr>
        <w:t xml:space="preserve"> </w:t>
      </w:r>
      <w:r w:rsidRPr="00A03D90">
        <w:rPr>
          <w:rFonts w:ascii="Times New Roman" w:hAnsi="Times New Roman"/>
          <w:sz w:val="20"/>
          <w:szCs w:val="20"/>
          <w:lang w:val="es-MX"/>
        </w:rPr>
        <w:t>promotor de la ciencia es una respuesta al cambio de clima por parte de quienes a</w:t>
      </w:r>
      <w:r>
        <w:rPr>
          <w:rFonts w:ascii="Times New Roman" w:hAnsi="Times New Roman"/>
          <w:sz w:val="20"/>
          <w:szCs w:val="20"/>
          <w:lang w:val="es-MX"/>
        </w:rPr>
        <w:t>dhieren a</w:t>
      </w:r>
      <w:r w:rsidRPr="00A03D90">
        <w:rPr>
          <w:rFonts w:ascii="Times New Roman" w:hAnsi="Times New Roman"/>
          <w:sz w:val="20"/>
          <w:szCs w:val="20"/>
          <w:lang w:val="es-MX"/>
        </w:rPr>
        <w:t>l modelo de s</w:t>
      </w:r>
      <w:r>
        <w:rPr>
          <w:rFonts w:ascii="Times New Roman" w:hAnsi="Times New Roman"/>
          <w:sz w:val="20"/>
          <w:szCs w:val="20"/>
          <w:lang w:val="es-MX"/>
        </w:rPr>
        <w:t>epa</w:t>
      </w:r>
      <w:r w:rsidRPr="00A03D90">
        <w:rPr>
          <w:rFonts w:ascii="Times New Roman" w:hAnsi="Times New Roman"/>
          <w:sz w:val="20"/>
          <w:szCs w:val="20"/>
          <w:lang w:val="es-MX"/>
        </w:rPr>
        <w:t>ración</w:t>
      </w:r>
      <w:r>
        <w:rPr>
          <w:rFonts w:ascii="Times New Roman" w:hAnsi="Times New Roman"/>
          <w:sz w:val="20"/>
          <w:szCs w:val="20"/>
          <w:lang w:val="es-MX"/>
        </w:rPr>
        <w:t xml:space="preserve"> ciencia-sociedad</w:t>
      </w:r>
      <w:r w:rsidRPr="00A03D90">
        <w:rPr>
          <w:rFonts w:ascii="Times New Roman" w:hAnsi="Times New Roman"/>
          <w:sz w:val="20"/>
          <w:szCs w:val="20"/>
          <w:lang w:val="es-MX"/>
        </w:rPr>
        <w:t>, donde la ciencia se ubica por encima de la sociedad.</w:t>
      </w:r>
    </w:p>
    <w:p w:rsidR="001262EE" w:rsidRDefault="001262EE" w:rsidP="00CB0286">
      <w:pPr>
        <w:pStyle w:val="ListParagraph"/>
        <w:spacing w:after="0"/>
        <w:ind w:left="0"/>
        <w:rPr>
          <w:rFonts w:ascii="Times New Roman" w:hAnsi="Times New Roman"/>
          <w:sz w:val="20"/>
          <w:szCs w:val="20"/>
          <w:lang w:val="es-MX"/>
        </w:rPr>
      </w:pPr>
      <w:r w:rsidRPr="00A03D90">
        <w:rPr>
          <w:rFonts w:ascii="Times New Roman" w:hAnsi="Times New Roman"/>
          <w:sz w:val="20"/>
          <w:szCs w:val="20"/>
          <w:lang w:val="es-MX"/>
        </w:rPr>
        <w:t>Otra respuesta</w:t>
      </w:r>
      <w:r>
        <w:rPr>
          <w:rFonts w:ascii="Times New Roman" w:hAnsi="Times New Roman"/>
          <w:sz w:val="20"/>
          <w:szCs w:val="20"/>
          <w:lang w:val="es-MX"/>
        </w:rPr>
        <w:t xml:space="preserve"> a </w:t>
      </w:r>
      <w:r w:rsidRPr="00A03D90">
        <w:rPr>
          <w:rFonts w:ascii="Times New Roman" w:hAnsi="Times New Roman"/>
          <w:sz w:val="20"/>
          <w:szCs w:val="20"/>
          <w:lang w:val="es-MX"/>
        </w:rPr>
        <w:t>la revisión del rol de la ciencia para el desarrollo de la sociedad es</w:t>
      </w:r>
      <w:r>
        <w:rPr>
          <w:rFonts w:ascii="Times New Roman" w:hAnsi="Times New Roman"/>
          <w:sz w:val="20"/>
          <w:szCs w:val="20"/>
          <w:lang w:val="es-MX"/>
        </w:rPr>
        <w:t xml:space="preserve"> </w:t>
      </w:r>
      <w:r w:rsidRPr="00A03D90">
        <w:rPr>
          <w:rFonts w:ascii="Times New Roman" w:hAnsi="Times New Roman"/>
          <w:sz w:val="20"/>
          <w:szCs w:val="20"/>
          <w:lang w:val="es-MX"/>
        </w:rPr>
        <w:t>la</w:t>
      </w:r>
      <w:r>
        <w:rPr>
          <w:rFonts w:ascii="Times New Roman" w:hAnsi="Times New Roman"/>
          <w:sz w:val="20"/>
          <w:szCs w:val="20"/>
          <w:lang w:val="es-MX"/>
        </w:rPr>
        <w:t xml:space="preserve"> que</w:t>
      </w:r>
      <w:r w:rsidRPr="00A03D90">
        <w:rPr>
          <w:rFonts w:ascii="Times New Roman" w:hAnsi="Times New Roman"/>
          <w:sz w:val="20"/>
          <w:szCs w:val="20"/>
          <w:lang w:val="es-MX"/>
        </w:rPr>
        <w:t xml:space="preserve"> propone un nuevo contrato social</w:t>
      </w:r>
      <w:r>
        <w:rPr>
          <w:rFonts w:ascii="Times New Roman" w:hAnsi="Times New Roman"/>
          <w:sz w:val="20"/>
          <w:szCs w:val="20"/>
          <w:lang w:val="es-MX"/>
        </w:rPr>
        <w:t xml:space="preserve">, que </w:t>
      </w:r>
      <w:r w:rsidRPr="00A03D90">
        <w:rPr>
          <w:rFonts w:ascii="Times New Roman" w:hAnsi="Times New Roman"/>
          <w:sz w:val="20"/>
          <w:szCs w:val="20"/>
          <w:lang w:val="es-MX"/>
        </w:rPr>
        <w:t>se bas</w:t>
      </w:r>
      <w:r>
        <w:rPr>
          <w:rFonts w:ascii="Times New Roman" w:hAnsi="Times New Roman"/>
          <w:sz w:val="20"/>
          <w:szCs w:val="20"/>
          <w:lang w:val="es-MX"/>
        </w:rPr>
        <w:t>e</w:t>
      </w:r>
      <w:r w:rsidRPr="00A03D90">
        <w:rPr>
          <w:rFonts w:ascii="Times New Roman" w:hAnsi="Times New Roman"/>
          <w:sz w:val="20"/>
          <w:szCs w:val="20"/>
          <w:lang w:val="es-MX"/>
        </w:rPr>
        <w:t xml:space="preserve"> en la comprensión de la ciencia como una institución social </w:t>
      </w:r>
      <w:r>
        <w:rPr>
          <w:rFonts w:ascii="Times New Roman" w:hAnsi="Times New Roman"/>
          <w:sz w:val="20"/>
          <w:szCs w:val="20"/>
          <w:lang w:val="es-MX"/>
        </w:rPr>
        <w:t>q</w:t>
      </w:r>
      <w:r w:rsidRPr="00A03D90">
        <w:rPr>
          <w:rFonts w:ascii="Times New Roman" w:hAnsi="Times New Roman"/>
          <w:sz w:val="20"/>
          <w:szCs w:val="20"/>
          <w:lang w:val="es-MX"/>
        </w:rPr>
        <w:t>ue debe ser responsable</w:t>
      </w:r>
      <w:r>
        <w:rPr>
          <w:rFonts w:ascii="Times New Roman" w:hAnsi="Times New Roman"/>
          <w:sz w:val="20"/>
          <w:szCs w:val="20"/>
          <w:lang w:val="es-MX"/>
        </w:rPr>
        <w:t xml:space="preserve"> frente a </w:t>
      </w:r>
      <w:r w:rsidRPr="00A03D90">
        <w:rPr>
          <w:rFonts w:ascii="Times New Roman" w:hAnsi="Times New Roman"/>
          <w:sz w:val="20"/>
          <w:szCs w:val="20"/>
          <w:lang w:val="es-MX"/>
        </w:rPr>
        <w:t>la sociedad de la</w:t>
      </w:r>
      <w:r>
        <w:rPr>
          <w:rFonts w:ascii="Times New Roman" w:hAnsi="Times New Roman"/>
          <w:sz w:val="20"/>
          <w:szCs w:val="20"/>
          <w:lang w:val="es-MX"/>
        </w:rPr>
        <w:t xml:space="preserve"> </w:t>
      </w:r>
      <w:r w:rsidRPr="00A03D90">
        <w:rPr>
          <w:rFonts w:ascii="Times New Roman" w:hAnsi="Times New Roman"/>
          <w:sz w:val="20"/>
          <w:szCs w:val="20"/>
          <w:lang w:val="es-MX"/>
        </w:rPr>
        <w:t xml:space="preserve">que es parte. Se trata de la </w:t>
      </w:r>
      <w:r>
        <w:rPr>
          <w:rFonts w:ascii="Times New Roman" w:hAnsi="Times New Roman"/>
          <w:sz w:val="20"/>
          <w:szCs w:val="20"/>
          <w:lang w:val="es-MX"/>
        </w:rPr>
        <w:t>ciencia</w:t>
      </w:r>
      <w:r w:rsidRPr="00A03D90">
        <w:rPr>
          <w:rFonts w:ascii="Times New Roman" w:hAnsi="Times New Roman"/>
          <w:sz w:val="20"/>
          <w:szCs w:val="20"/>
          <w:lang w:val="es-MX"/>
        </w:rPr>
        <w:t xml:space="preserve"> c</w:t>
      </w:r>
      <w:r>
        <w:rPr>
          <w:rFonts w:ascii="Times New Roman" w:hAnsi="Times New Roman"/>
          <w:sz w:val="20"/>
          <w:szCs w:val="20"/>
          <w:lang w:val="es-MX"/>
        </w:rPr>
        <w:t>ontextualizada socialmente</w:t>
      </w:r>
      <w:r w:rsidRPr="00A03D90">
        <w:rPr>
          <w:rFonts w:ascii="Times New Roman" w:hAnsi="Times New Roman"/>
          <w:sz w:val="20"/>
          <w:szCs w:val="20"/>
          <w:lang w:val="es-MX"/>
        </w:rPr>
        <w:t>, en donde la validez interna</w:t>
      </w:r>
      <w:r>
        <w:rPr>
          <w:rFonts w:ascii="Times New Roman" w:hAnsi="Times New Roman"/>
          <w:sz w:val="20"/>
          <w:szCs w:val="20"/>
          <w:lang w:val="es-MX"/>
        </w:rPr>
        <w:t xml:space="preserve"> de</w:t>
      </w:r>
      <w:r w:rsidRPr="00A03D90">
        <w:rPr>
          <w:rFonts w:ascii="Times New Roman" w:hAnsi="Times New Roman"/>
          <w:sz w:val="20"/>
          <w:szCs w:val="20"/>
          <w:lang w:val="es-MX"/>
        </w:rPr>
        <w:t xml:space="preserve"> la ciencia se considera en un contexto mayor que es aquel </w:t>
      </w:r>
      <w:r>
        <w:rPr>
          <w:rFonts w:ascii="Times New Roman" w:hAnsi="Times New Roman"/>
          <w:sz w:val="20"/>
          <w:szCs w:val="20"/>
          <w:lang w:val="es-MX"/>
        </w:rPr>
        <w:t>donde</w:t>
      </w:r>
      <w:r w:rsidRPr="00A03D90">
        <w:rPr>
          <w:rFonts w:ascii="Times New Roman" w:hAnsi="Times New Roman"/>
          <w:sz w:val="20"/>
          <w:szCs w:val="20"/>
          <w:lang w:val="es-MX"/>
        </w:rPr>
        <w:t xml:space="preserve"> se utiliz</w:t>
      </w:r>
      <w:r>
        <w:rPr>
          <w:rFonts w:ascii="Times New Roman" w:hAnsi="Times New Roman"/>
          <w:sz w:val="20"/>
          <w:szCs w:val="20"/>
          <w:lang w:val="es-MX"/>
        </w:rPr>
        <w:t>a</w:t>
      </w:r>
      <w:r w:rsidRPr="00A03D90">
        <w:rPr>
          <w:rFonts w:ascii="Times New Roman" w:hAnsi="Times New Roman"/>
          <w:sz w:val="20"/>
          <w:szCs w:val="20"/>
          <w:lang w:val="es-MX"/>
        </w:rPr>
        <w:t xml:space="preserve"> el conocimiento científico y se enmarca el trabajo </w:t>
      </w:r>
      <w:r>
        <w:rPr>
          <w:rFonts w:ascii="Times New Roman" w:hAnsi="Times New Roman"/>
          <w:sz w:val="20"/>
          <w:szCs w:val="20"/>
          <w:lang w:val="es-MX"/>
        </w:rPr>
        <w:t>científico</w:t>
      </w:r>
      <w:r w:rsidRPr="00A03D90">
        <w:rPr>
          <w:rFonts w:ascii="Times New Roman" w:hAnsi="Times New Roman"/>
          <w:sz w:val="20"/>
          <w:szCs w:val="20"/>
          <w:lang w:val="es-MX"/>
        </w:rPr>
        <w:t>. El reciente contrato social se basa en el principio de conocimiento socialmente robusto, un conocimiento que se produce de manera transparente y participativa</w:t>
      </w:r>
      <w:r>
        <w:rPr>
          <w:rFonts w:ascii="Times New Roman" w:hAnsi="Times New Roman"/>
          <w:sz w:val="20"/>
          <w:szCs w:val="20"/>
          <w:lang w:val="es-MX"/>
        </w:rPr>
        <w:t>,</w:t>
      </w:r>
      <w:r w:rsidRPr="00A03D90">
        <w:rPr>
          <w:rFonts w:ascii="Times New Roman" w:hAnsi="Times New Roman"/>
          <w:sz w:val="20"/>
          <w:szCs w:val="20"/>
          <w:lang w:val="es-MX"/>
        </w:rPr>
        <w:t xml:space="preserve"> y con la creencia en el compromiso público con las cuestiones científicas. </w:t>
      </w:r>
    </w:p>
    <w:p w:rsidR="001262EE" w:rsidRDefault="001262EE" w:rsidP="00CB0286">
      <w:pPr>
        <w:pStyle w:val="ListParagraph"/>
        <w:spacing w:after="0"/>
        <w:ind w:left="0"/>
        <w:rPr>
          <w:rFonts w:ascii="Times New Roman" w:hAnsi="Times New Roman"/>
          <w:sz w:val="20"/>
          <w:szCs w:val="20"/>
          <w:lang w:val="es-MX"/>
        </w:rPr>
      </w:pPr>
      <w:r w:rsidRPr="00A03D90">
        <w:rPr>
          <w:rFonts w:ascii="Times New Roman" w:hAnsi="Times New Roman"/>
          <w:sz w:val="20"/>
          <w:szCs w:val="20"/>
          <w:lang w:val="es-MX"/>
        </w:rPr>
        <w:t>En esto consiste la adhesión al modelo</w:t>
      </w:r>
      <w:r>
        <w:rPr>
          <w:rFonts w:ascii="Times New Roman" w:hAnsi="Times New Roman"/>
          <w:sz w:val="20"/>
          <w:szCs w:val="20"/>
          <w:lang w:val="es-MX"/>
        </w:rPr>
        <w:t xml:space="preserve"> CUSP.</w:t>
      </w:r>
    </w:p>
    <w:p w:rsidR="001262EE" w:rsidRDefault="001262EE" w:rsidP="00CB0286">
      <w:pPr>
        <w:pStyle w:val="ListParagraph"/>
        <w:spacing w:after="0"/>
        <w:ind w:left="0"/>
        <w:rPr>
          <w:rFonts w:ascii="Times New Roman" w:hAnsi="Times New Roman"/>
          <w:sz w:val="20"/>
          <w:szCs w:val="20"/>
          <w:lang w:val="es-MX"/>
        </w:rPr>
      </w:pPr>
    </w:p>
    <w:p w:rsidR="001262EE" w:rsidRPr="00706D79" w:rsidRDefault="001262EE" w:rsidP="00CB0286">
      <w:pPr>
        <w:pStyle w:val="ListParagraph"/>
        <w:spacing w:after="0"/>
        <w:ind w:left="0"/>
        <w:rPr>
          <w:rFonts w:ascii="Times New Roman" w:hAnsi="Times New Roman"/>
          <w:b/>
          <w:bCs/>
          <w:sz w:val="20"/>
          <w:szCs w:val="20"/>
          <w:u w:val="single"/>
          <w:lang w:val="es-MX"/>
        </w:rPr>
      </w:pPr>
      <w:r w:rsidRPr="00706D79">
        <w:rPr>
          <w:rFonts w:ascii="Times New Roman" w:hAnsi="Times New Roman"/>
          <w:b/>
          <w:bCs/>
          <w:sz w:val="20"/>
          <w:szCs w:val="20"/>
          <w:u w:val="single"/>
          <w:lang w:val="es-MX"/>
        </w:rPr>
        <w:t>12. 2. Aportes de la comunicación científica crítica.</w:t>
      </w:r>
    </w:p>
    <w:p w:rsidR="001262EE" w:rsidRDefault="001262EE" w:rsidP="00CB0286">
      <w:pPr>
        <w:pStyle w:val="ListParagraph"/>
        <w:spacing w:after="0"/>
        <w:ind w:left="0"/>
        <w:rPr>
          <w:rFonts w:ascii="Times New Roman" w:hAnsi="Times New Roman"/>
          <w:sz w:val="20"/>
          <w:szCs w:val="20"/>
          <w:lang w:val="es-MX"/>
        </w:rPr>
      </w:pPr>
      <w:r w:rsidRPr="00A03D90">
        <w:rPr>
          <w:rFonts w:ascii="Times New Roman" w:hAnsi="Times New Roman"/>
          <w:sz w:val="20"/>
          <w:szCs w:val="20"/>
          <w:lang w:val="es-MX"/>
        </w:rPr>
        <w:t>En este contexto, se sugiere que la CP</w:t>
      </w:r>
      <w:r>
        <w:rPr>
          <w:rFonts w:ascii="Times New Roman" w:hAnsi="Times New Roman"/>
          <w:sz w:val="20"/>
          <w:szCs w:val="20"/>
          <w:lang w:val="es-MX"/>
        </w:rPr>
        <w:t>C</w:t>
      </w:r>
      <w:r w:rsidRPr="00A03D90">
        <w:rPr>
          <w:rFonts w:ascii="Times New Roman" w:hAnsi="Times New Roman"/>
          <w:sz w:val="20"/>
          <w:szCs w:val="20"/>
          <w:lang w:val="es-MX"/>
        </w:rPr>
        <w:t>T puede contribuir a la construcción de un nuevo contrato.</w:t>
      </w:r>
    </w:p>
    <w:p w:rsidR="001262EE" w:rsidRDefault="001262EE" w:rsidP="00CB0286">
      <w:pPr>
        <w:pStyle w:val="ListParagraph"/>
        <w:spacing w:after="0"/>
        <w:ind w:left="0"/>
        <w:rPr>
          <w:rFonts w:ascii="Times New Roman" w:hAnsi="Times New Roman"/>
          <w:sz w:val="20"/>
          <w:szCs w:val="20"/>
          <w:lang w:val="es-MX"/>
        </w:rPr>
      </w:pPr>
      <w:r w:rsidRPr="00A03D90">
        <w:rPr>
          <w:rFonts w:ascii="Times New Roman" w:hAnsi="Times New Roman"/>
          <w:sz w:val="20"/>
          <w:szCs w:val="20"/>
          <w:lang w:val="es-MX"/>
        </w:rPr>
        <w:t>En particular</w:t>
      </w:r>
      <w:r>
        <w:rPr>
          <w:rFonts w:ascii="Times New Roman" w:hAnsi="Times New Roman"/>
          <w:sz w:val="20"/>
          <w:szCs w:val="20"/>
          <w:lang w:val="es-MX"/>
        </w:rPr>
        <w:t xml:space="preserve">, </w:t>
      </w:r>
      <w:r w:rsidRPr="00A03D90">
        <w:rPr>
          <w:rFonts w:ascii="Times New Roman" w:hAnsi="Times New Roman"/>
          <w:sz w:val="20"/>
          <w:szCs w:val="20"/>
          <w:lang w:val="es-MX"/>
        </w:rPr>
        <w:t>Tinker</w:t>
      </w:r>
      <w:r>
        <w:rPr>
          <w:rFonts w:ascii="Times New Roman" w:hAnsi="Times New Roman"/>
          <w:sz w:val="20"/>
          <w:szCs w:val="20"/>
          <w:lang w:val="es-MX"/>
        </w:rPr>
        <w:t xml:space="preserve"> Perrault d</w:t>
      </w:r>
      <w:r w:rsidRPr="00A03D90">
        <w:rPr>
          <w:rFonts w:ascii="Times New Roman" w:hAnsi="Times New Roman"/>
          <w:sz w:val="20"/>
          <w:szCs w:val="20"/>
          <w:lang w:val="es-MX"/>
        </w:rPr>
        <w:t xml:space="preserve">estaca un rol posible para la escritura de popularización </w:t>
      </w:r>
      <w:r>
        <w:rPr>
          <w:rFonts w:ascii="Times New Roman" w:hAnsi="Times New Roman"/>
          <w:sz w:val="20"/>
          <w:szCs w:val="20"/>
          <w:lang w:val="es-MX"/>
        </w:rPr>
        <w:t>científica.</w:t>
      </w:r>
      <w:r w:rsidRPr="00A03D90">
        <w:rPr>
          <w:rFonts w:ascii="Times New Roman" w:hAnsi="Times New Roman"/>
          <w:sz w:val="20"/>
          <w:szCs w:val="20"/>
          <w:lang w:val="es-MX"/>
        </w:rPr>
        <w:t xml:space="preserve"> Este tipo de escritura es importante porque hace un trabajo discursivo. Los discursos construyen conocimiento y relaciones de poder</w:t>
      </w:r>
      <w:r>
        <w:rPr>
          <w:rFonts w:ascii="Times New Roman" w:hAnsi="Times New Roman"/>
          <w:sz w:val="20"/>
          <w:szCs w:val="20"/>
          <w:lang w:val="es-MX"/>
        </w:rPr>
        <w:t>.</w:t>
      </w:r>
      <w:r w:rsidRPr="00A03D90">
        <w:rPr>
          <w:rFonts w:ascii="Times New Roman" w:hAnsi="Times New Roman"/>
          <w:sz w:val="20"/>
          <w:szCs w:val="20"/>
          <w:lang w:val="es-MX"/>
        </w:rPr>
        <w:t xml:space="preserve"> </w:t>
      </w:r>
      <w:r>
        <w:rPr>
          <w:rFonts w:ascii="Times New Roman" w:hAnsi="Times New Roman"/>
          <w:sz w:val="20"/>
          <w:szCs w:val="20"/>
          <w:lang w:val="es-MX"/>
        </w:rPr>
        <w:t>E</w:t>
      </w:r>
      <w:r w:rsidRPr="00A03D90">
        <w:rPr>
          <w:rFonts w:ascii="Times New Roman" w:hAnsi="Times New Roman"/>
          <w:sz w:val="20"/>
          <w:szCs w:val="20"/>
          <w:lang w:val="es-MX"/>
        </w:rPr>
        <w:t>n términos de información</w:t>
      </w:r>
      <w:r>
        <w:rPr>
          <w:rFonts w:ascii="Times New Roman" w:hAnsi="Times New Roman"/>
          <w:sz w:val="20"/>
          <w:szCs w:val="20"/>
          <w:lang w:val="es-MX"/>
        </w:rPr>
        <w:t>,</w:t>
      </w:r>
      <w:r w:rsidRPr="00A03D90">
        <w:rPr>
          <w:rFonts w:ascii="Times New Roman" w:hAnsi="Times New Roman"/>
          <w:sz w:val="20"/>
          <w:szCs w:val="20"/>
          <w:lang w:val="es-MX"/>
        </w:rPr>
        <w:t xml:space="preserve"> </w:t>
      </w:r>
      <w:r>
        <w:rPr>
          <w:rFonts w:ascii="Times New Roman" w:hAnsi="Times New Roman"/>
          <w:sz w:val="20"/>
          <w:szCs w:val="20"/>
          <w:lang w:val="es-MX"/>
        </w:rPr>
        <w:t>l</w:t>
      </w:r>
      <w:r w:rsidRPr="00A03D90">
        <w:rPr>
          <w:rFonts w:ascii="Times New Roman" w:hAnsi="Times New Roman"/>
          <w:sz w:val="20"/>
          <w:szCs w:val="20"/>
          <w:lang w:val="es-MX"/>
        </w:rPr>
        <w:t>a escritura de popularización científica les dice a los lectores cuáles son los hallazgos científicos y cuál es la naturaleza y el funcionamiento de las disciplinas científicas propiamente dicha. A su vez, ayuda a los lectores a comprender cómo un</w:t>
      </w:r>
      <w:r>
        <w:rPr>
          <w:rFonts w:ascii="Times New Roman" w:hAnsi="Times New Roman"/>
          <w:sz w:val="20"/>
          <w:szCs w:val="20"/>
          <w:lang w:val="es-MX"/>
        </w:rPr>
        <w:t xml:space="preserve"> área de</w:t>
      </w:r>
      <w:r w:rsidRPr="00A03D90">
        <w:rPr>
          <w:rFonts w:ascii="Times New Roman" w:hAnsi="Times New Roman"/>
          <w:sz w:val="20"/>
          <w:szCs w:val="20"/>
          <w:lang w:val="es-MX"/>
        </w:rPr>
        <w:t xml:space="preserve"> investigación específica afecta y se ve afectada por otras instituciones sociales.</w:t>
      </w:r>
    </w:p>
    <w:p w:rsidR="001262EE" w:rsidRPr="00CB0286" w:rsidRDefault="001262EE" w:rsidP="00CB0286">
      <w:pPr>
        <w:pStyle w:val="ListParagraph"/>
        <w:spacing w:after="0"/>
        <w:ind w:left="0"/>
        <w:rPr>
          <w:rFonts w:ascii="Times New Roman" w:hAnsi="Times New Roman"/>
          <w:sz w:val="20"/>
          <w:szCs w:val="20"/>
          <w:lang w:val="es-MX"/>
        </w:rPr>
      </w:pPr>
      <w:r>
        <w:rPr>
          <w:rFonts w:ascii="Times New Roman" w:hAnsi="Times New Roman"/>
          <w:sz w:val="20"/>
          <w:szCs w:val="20"/>
          <w:lang w:val="es-MX"/>
        </w:rPr>
        <w:t>La escritura es un discurso y los discursos también influyen en el modo de hablar sobre el objeto de conocimiento y sobre las ideas que se ponen en práctica. L</w:t>
      </w:r>
      <w:r w:rsidRPr="00A03D90">
        <w:rPr>
          <w:rFonts w:ascii="Times New Roman" w:hAnsi="Times New Roman"/>
          <w:sz w:val="20"/>
          <w:szCs w:val="20"/>
          <w:lang w:val="es-MX"/>
        </w:rPr>
        <w:t xml:space="preserve">os textos que popularizan la ciencia proveen historias de cómo funciona la ciencia o cómo debería funcionar, cuál es la relación de la ciencia con la sociedad o cómo debería ser esta relación, quiénes son los que tienen opiniones válidas sobre la ciencia y quiénes no, etc. Estas historias se convierten en los modos de hablar y comprender la ciencia y las cuestiones científicas. Cuando estos modos de comprender la ciencia se traduce en acción, se solidifican en prácticas sociales. Dado el poder discursivo de los textos que popularizan la ciencia, los expertos en </w:t>
      </w:r>
      <w:r>
        <w:rPr>
          <w:rFonts w:ascii="Times New Roman" w:hAnsi="Times New Roman"/>
          <w:sz w:val="20"/>
          <w:szCs w:val="20"/>
          <w:lang w:val="es-MX"/>
        </w:rPr>
        <w:t>comunicación</w:t>
      </w:r>
      <w:r w:rsidRPr="00A03D90">
        <w:rPr>
          <w:rFonts w:ascii="Times New Roman" w:hAnsi="Times New Roman"/>
          <w:sz w:val="20"/>
          <w:szCs w:val="20"/>
          <w:lang w:val="es-MX"/>
        </w:rPr>
        <w:t xml:space="preserve"> acuerdan que la escritura de popularización de la ciencia puede y debe </w:t>
      </w:r>
      <w:r>
        <w:rPr>
          <w:rFonts w:ascii="Times New Roman" w:hAnsi="Times New Roman"/>
          <w:sz w:val="20"/>
          <w:szCs w:val="20"/>
          <w:lang w:val="es-MX"/>
        </w:rPr>
        <w:t>contribuir a</w:t>
      </w:r>
      <w:r w:rsidRPr="00A03D90">
        <w:rPr>
          <w:rFonts w:ascii="Times New Roman" w:hAnsi="Times New Roman"/>
          <w:sz w:val="20"/>
          <w:szCs w:val="20"/>
          <w:lang w:val="es-MX"/>
        </w:rPr>
        <w:t xml:space="preserve">l compromiso civil. De esta manera, si la comunicación se lleva a cabo desde una </w:t>
      </w:r>
      <w:r>
        <w:rPr>
          <w:rFonts w:ascii="Times New Roman" w:hAnsi="Times New Roman"/>
          <w:sz w:val="20"/>
          <w:szCs w:val="20"/>
          <w:lang w:val="es-MX"/>
        </w:rPr>
        <w:t>c</w:t>
      </w:r>
      <w:r w:rsidRPr="00A03D90">
        <w:rPr>
          <w:rFonts w:ascii="Times New Roman" w:hAnsi="Times New Roman"/>
          <w:sz w:val="20"/>
          <w:szCs w:val="20"/>
          <w:lang w:val="es-MX"/>
        </w:rPr>
        <w:t>oncepción crítica y comprometida con la ciencia</w:t>
      </w:r>
      <w:r>
        <w:rPr>
          <w:rFonts w:ascii="Times New Roman" w:hAnsi="Times New Roman"/>
          <w:sz w:val="20"/>
          <w:szCs w:val="20"/>
          <w:lang w:val="es-MX"/>
        </w:rPr>
        <w:t>,</w:t>
      </w:r>
      <w:r w:rsidRPr="00A03D90">
        <w:rPr>
          <w:rFonts w:ascii="Times New Roman" w:hAnsi="Times New Roman"/>
          <w:sz w:val="20"/>
          <w:szCs w:val="20"/>
          <w:lang w:val="es-MX"/>
        </w:rPr>
        <w:t xml:space="preserve"> </w:t>
      </w:r>
      <w:r>
        <w:rPr>
          <w:rFonts w:ascii="Times New Roman" w:hAnsi="Times New Roman"/>
          <w:sz w:val="20"/>
          <w:szCs w:val="20"/>
          <w:lang w:val="es-MX"/>
        </w:rPr>
        <w:t>p</w:t>
      </w:r>
      <w:r w:rsidRPr="00A03D90">
        <w:rPr>
          <w:rFonts w:ascii="Times New Roman" w:hAnsi="Times New Roman"/>
          <w:sz w:val="20"/>
          <w:szCs w:val="20"/>
          <w:lang w:val="es-MX"/>
        </w:rPr>
        <w:t>uede permitir pasar</w:t>
      </w:r>
      <w:r>
        <w:rPr>
          <w:rFonts w:ascii="Times New Roman" w:hAnsi="Times New Roman"/>
          <w:sz w:val="20"/>
          <w:szCs w:val="20"/>
          <w:lang w:val="es-MX"/>
        </w:rPr>
        <w:t xml:space="preserve"> a</w:t>
      </w:r>
      <w:r w:rsidRPr="00A03D90">
        <w:rPr>
          <w:rFonts w:ascii="Times New Roman" w:hAnsi="Times New Roman"/>
          <w:sz w:val="20"/>
          <w:szCs w:val="20"/>
          <w:lang w:val="es-MX"/>
        </w:rPr>
        <w:t xml:space="preserve"> una acción que conduzca a un uso democrático y compartido de las herramientas y resultados científico</w:t>
      </w:r>
      <w:r>
        <w:rPr>
          <w:rFonts w:ascii="Times New Roman" w:hAnsi="Times New Roman"/>
          <w:sz w:val="20"/>
          <w:szCs w:val="20"/>
          <w:lang w:val="es-MX"/>
        </w:rPr>
        <w:t>-</w:t>
      </w:r>
      <w:r w:rsidRPr="00A03D90">
        <w:rPr>
          <w:rFonts w:ascii="Times New Roman" w:hAnsi="Times New Roman"/>
          <w:sz w:val="20"/>
          <w:szCs w:val="20"/>
          <w:lang w:val="es-MX"/>
        </w:rPr>
        <w:t>tecnológico</w:t>
      </w:r>
      <w:r>
        <w:rPr>
          <w:rFonts w:ascii="Times New Roman" w:hAnsi="Times New Roman"/>
          <w:sz w:val="20"/>
          <w:szCs w:val="20"/>
          <w:lang w:val="es-MX"/>
        </w:rPr>
        <w:t>s</w:t>
      </w:r>
      <w:r w:rsidRPr="00A03D90">
        <w:rPr>
          <w:rFonts w:ascii="Times New Roman" w:hAnsi="Times New Roman"/>
          <w:sz w:val="20"/>
          <w:szCs w:val="20"/>
          <w:lang w:val="es-MX"/>
        </w:rPr>
        <w:t>.</w:t>
      </w:r>
      <w:r>
        <w:rPr>
          <w:rFonts w:ascii="Times New Roman" w:hAnsi="Times New Roman"/>
          <w:sz w:val="20"/>
          <w:szCs w:val="20"/>
          <w:lang w:val="es-MX"/>
        </w:rPr>
        <w:t xml:space="preserve"> </w:t>
      </w:r>
    </w:p>
    <w:sectPr w:rsidR="001262EE" w:rsidRPr="00CB0286" w:rsidSect="004731A1">
      <w:footerReference w:type="default" r:id="rId15"/>
      <w:pgSz w:w="16838" w:h="11906" w:orient="landscape" w:code="9"/>
      <w:pgMar w:top="1417" w:right="1701" w:bottom="1417" w:left="1701" w:header="0" w:footer="0"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2EE" w:rsidRDefault="001262EE" w:rsidP="0065275E">
      <w:pPr>
        <w:spacing w:after="0" w:line="240" w:lineRule="auto"/>
      </w:pPr>
      <w:r>
        <w:separator/>
      </w:r>
    </w:p>
  </w:endnote>
  <w:endnote w:type="continuationSeparator" w:id="0">
    <w:p w:rsidR="001262EE" w:rsidRDefault="001262EE" w:rsidP="00652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Browallia New">
    <w:panose1 w:val="00000000000000000000"/>
    <w:charset w:val="DE"/>
    <w:family w:val="swiss"/>
    <w:notTrueType/>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EE" w:rsidRDefault="001262EE">
    <w:pPr>
      <w:pStyle w:val="Footer"/>
      <w:jc w:val="center"/>
    </w:pPr>
    <w:fldSimple w:instr="PAGE   \* MERGEFORMAT">
      <w:r w:rsidRPr="008D2A12">
        <w:rPr>
          <w:noProof/>
          <w:lang w:val="es-ES"/>
        </w:rPr>
        <w:t>6</w:t>
      </w:r>
    </w:fldSimple>
  </w:p>
  <w:p w:rsidR="001262EE" w:rsidRDefault="001262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2EE" w:rsidRDefault="001262EE" w:rsidP="0065275E">
      <w:pPr>
        <w:spacing w:after="0" w:line="240" w:lineRule="auto"/>
      </w:pPr>
      <w:r>
        <w:separator/>
      </w:r>
    </w:p>
  </w:footnote>
  <w:footnote w:type="continuationSeparator" w:id="0">
    <w:p w:rsidR="001262EE" w:rsidRDefault="001262EE" w:rsidP="006527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D7E"/>
    <w:multiLevelType w:val="multilevel"/>
    <w:tmpl w:val="23A255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u w:val="single"/>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nsid w:val="014E334E"/>
    <w:multiLevelType w:val="hybridMultilevel"/>
    <w:tmpl w:val="ED8A626C"/>
    <w:lvl w:ilvl="0" w:tplc="091E0BEC">
      <w:start w:val="3"/>
      <w:numFmt w:val="bullet"/>
      <w:lvlText w:val="-"/>
      <w:lvlJc w:val="left"/>
      <w:pPr>
        <w:ind w:left="1440" w:hanging="360"/>
      </w:pPr>
      <w:rPr>
        <w:rFonts w:ascii="Times New Roman" w:eastAsia="Times New Roman" w:hAnsi="Times New Roman"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nsid w:val="05DC68D6"/>
    <w:multiLevelType w:val="hybridMultilevel"/>
    <w:tmpl w:val="2DE06A4E"/>
    <w:lvl w:ilvl="0" w:tplc="50B6C8EA">
      <w:start w:val="1"/>
      <w:numFmt w:val="decimal"/>
      <w:lvlText w:val="%1."/>
      <w:lvlJc w:val="left"/>
      <w:pPr>
        <w:ind w:left="720" w:hanging="360"/>
      </w:pPr>
      <w:rPr>
        <w:rFonts w:cs="Times New Roman" w:hint="default"/>
        <w:b/>
        <w:bCs/>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
    <w:nsid w:val="087F29DA"/>
    <w:multiLevelType w:val="hybridMultilevel"/>
    <w:tmpl w:val="7B2824D4"/>
    <w:lvl w:ilvl="0" w:tplc="2C0A0009">
      <w:start w:val="1"/>
      <w:numFmt w:val="bullet"/>
      <w:lvlText w:val=""/>
      <w:lvlJc w:val="left"/>
      <w:pPr>
        <w:ind w:left="3552" w:hanging="360"/>
      </w:pPr>
      <w:rPr>
        <w:rFonts w:ascii="Wingdings" w:hAnsi="Wingdings" w:hint="default"/>
      </w:rPr>
    </w:lvl>
    <w:lvl w:ilvl="1" w:tplc="2C0A0003" w:tentative="1">
      <w:start w:val="1"/>
      <w:numFmt w:val="bullet"/>
      <w:lvlText w:val="o"/>
      <w:lvlJc w:val="left"/>
      <w:pPr>
        <w:ind w:left="4272" w:hanging="360"/>
      </w:pPr>
      <w:rPr>
        <w:rFonts w:ascii="Courier New" w:hAnsi="Courier New" w:hint="default"/>
      </w:rPr>
    </w:lvl>
    <w:lvl w:ilvl="2" w:tplc="2C0A0005" w:tentative="1">
      <w:start w:val="1"/>
      <w:numFmt w:val="bullet"/>
      <w:lvlText w:val=""/>
      <w:lvlJc w:val="left"/>
      <w:pPr>
        <w:ind w:left="4992" w:hanging="360"/>
      </w:pPr>
      <w:rPr>
        <w:rFonts w:ascii="Wingdings" w:hAnsi="Wingdings" w:hint="default"/>
      </w:rPr>
    </w:lvl>
    <w:lvl w:ilvl="3" w:tplc="2C0A0001" w:tentative="1">
      <w:start w:val="1"/>
      <w:numFmt w:val="bullet"/>
      <w:lvlText w:val=""/>
      <w:lvlJc w:val="left"/>
      <w:pPr>
        <w:ind w:left="5712" w:hanging="360"/>
      </w:pPr>
      <w:rPr>
        <w:rFonts w:ascii="Symbol" w:hAnsi="Symbol" w:hint="default"/>
      </w:rPr>
    </w:lvl>
    <w:lvl w:ilvl="4" w:tplc="2C0A0003" w:tentative="1">
      <w:start w:val="1"/>
      <w:numFmt w:val="bullet"/>
      <w:lvlText w:val="o"/>
      <w:lvlJc w:val="left"/>
      <w:pPr>
        <w:ind w:left="6432" w:hanging="360"/>
      </w:pPr>
      <w:rPr>
        <w:rFonts w:ascii="Courier New" w:hAnsi="Courier New" w:hint="default"/>
      </w:rPr>
    </w:lvl>
    <w:lvl w:ilvl="5" w:tplc="2C0A0005" w:tentative="1">
      <w:start w:val="1"/>
      <w:numFmt w:val="bullet"/>
      <w:lvlText w:val=""/>
      <w:lvlJc w:val="left"/>
      <w:pPr>
        <w:ind w:left="7152" w:hanging="360"/>
      </w:pPr>
      <w:rPr>
        <w:rFonts w:ascii="Wingdings" w:hAnsi="Wingdings" w:hint="default"/>
      </w:rPr>
    </w:lvl>
    <w:lvl w:ilvl="6" w:tplc="2C0A0001" w:tentative="1">
      <w:start w:val="1"/>
      <w:numFmt w:val="bullet"/>
      <w:lvlText w:val=""/>
      <w:lvlJc w:val="left"/>
      <w:pPr>
        <w:ind w:left="7872" w:hanging="360"/>
      </w:pPr>
      <w:rPr>
        <w:rFonts w:ascii="Symbol" w:hAnsi="Symbol" w:hint="default"/>
      </w:rPr>
    </w:lvl>
    <w:lvl w:ilvl="7" w:tplc="2C0A0003" w:tentative="1">
      <w:start w:val="1"/>
      <w:numFmt w:val="bullet"/>
      <w:lvlText w:val="o"/>
      <w:lvlJc w:val="left"/>
      <w:pPr>
        <w:ind w:left="8592" w:hanging="360"/>
      </w:pPr>
      <w:rPr>
        <w:rFonts w:ascii="Courier New" w:hAnsi="Courier New" w:hint="default"/>
      </w:rPr>
    </w:lvl>
    <w:lvl w:ilvl="8" w:tplc="2C0A0005" w:tentative="1">
      <w:start w:val="1"/>
      <w:numFmt w:val="bullet"/>
      <w:lvlText w:val=""/>
      <w:lvlJc w:val="left"/>
      <w:pPr>
        <w:ind w:left="9312" w:hanging="360"/>
      </w:pPr>
      <w:rPr>
        <w:rFonts w:ascii="Wingdings" w:hAnsi="Wingdings" w:hint="default"/>
      </w:rPr>
    </w:lvl>
  </w:abstractNum>
  <w:abstractNum w:abstractNumId="4">
    <w:nsid w:val="09A06531"/>
    <w:multiLevelType w:val="hybridMultilevel"/>
    <w:tmpl w:val="9BCA1A3A"/>
    <w:lvl w:ilvl="0" w:tplc="2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5">
    <w:nsid w:val="0A841E62"/>
    <w:multiLevelType w:val="hybridMultilevel"/>
    <w:tmpl w:val="8A38018E"/>
    <w:lvl w:ilvl="0" w:tplc="091E0BEC">
      <w:start w:val="3"/>
      <w:numFmt w:val="bullet"/>
      <w:lvlText w:val="-"/>
      <w:lvlJc w:val="left"/>
      <w:pPr>
        <w:ind w:left="720" w:hanging="360"/>
      </w:pPr>
      <w:rPr>
        <w:rFonts w:ascii="Times New Roman" w:eastAsia="Times New Roman" w:hAnsi="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E3A72D6"/>
    <w:multiLevelType w:val="hybridMultilevel"/>
    <w:tmpl w:val="D38065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13F4CC8"/>
    <w:multiLevelType w:val="hybridMultilevel"/>
    <w:tmpl w:val="9EB625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526061B"/>
    <w:multiLevelType w:val="hybridMultilevel"/>
    <w:tmpl w:val="AB1A6EA4"/>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9">
    <w:nsid w:val="1A513C1A"/>
    <w:multiLevelType w:val="hybridMultilevel"/>
    <w:tmpl w:val="0D62E4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B096D7C"/>
    <w:multiLevelType w:val="hybridMultilevel"/>
    <w:tmpl w:val="E366742C"/>
    <w:lvl w:ilvl="0" w:tplc="2C0A0009">
      <w:start w:val="1"/>
      <w:numFmt w:val="bullet"/>
      <w:lvlText w:val=""/>
      <w:lvlJc w:val="left"/>
      <w:pPr>
        <w:ind w:left="1068" w:hanging="360"/>
      </w:pPr>
      <w:rPr>
        <w:rFonts w:ascii="Wingdings" w:hAnsi="Wingdings" w:hint="default"/>
      </w:rPr>
    </w:lvl>
    <w:lvl w:ilvl="1" w:tplc="2C0A0003" w:tentative="1">
      <w:start w:val="1"/>
      <w:numFmt w:val="bullet"/>
      <w:lvlText w:val="o"/>
      <w:lvlJc w:val="left"/>
      <w:pPr>
        <w:ind w:left="1788" w:hanging="360"/>
      </w:pPr>
      <w:rPr>
        <w:rFonts w:ascii="Courier New" w:hAnsi="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1">
    <w:nsid w:val="1CF052B3"/>
    <w:multiLevelType w:val="hybridMultilevel"/>
    <w:tmpl w:val="DE085BEC"/>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2">
    <w:nsid w:val="2641484C"/>
    <w:multiLevelType w:val="hybridMultilevel"/>
    <w:tmpl w:val="9A3EC4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CF33492"/>
    <w:multiLevelType w:val="hybridMultilevel"/>
    <w:tmpl w:val="EAB6F2AA"/>
    <w:lvl w:ilvl="0" w:tplc="2C0A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D420177"/>
    <w:multiLevelType w:val="hybridMultilevel"/>
    <w:tmpl w:val="C180C5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D4A3E38"/>
    <w:multiLevelType w:val="multilevel"/>
    <w:tmpl w:val="5D6A4450"/>
    <w:lvl w:ilvl="0">
      <w:start w:val="1"/>
      <w:numFmt w:val="decimal"/>
      <w:lvlText w:val="%1."/>
      <w:lvlJc w:val="left"/>
      <w:pPr>
        <w:ind w:left="405" w:hanging="405"/>
      </w:pPr>
      <w:rPr>
        <w:rFonts w:cs="Times New Roman" w:hint="default"/>
        <w:u w:val="single"/>
      </w:rPr>
    </w:lvl>
    <w:lvl w:ilvl="1">
      <w:start w:val="1"/>
      <w:numFmt w:val="decimal"/>
      <w:lvlText w:val="%1.%2."/>
      <w:lvlJc w:val="left"/>
      <w:pPr>
        <w:ind w:left="405" w:hanging="405"/>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6">
    <w:nsid w:val="2D7B0135"/>
    <w:multiLevelType w:val="hybridMultilevel"/>
    <w:tmpl w:val="99EEBB3A"/>
    <w:lvl w:ilvl="0" w:tplc="2C0A0011">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7">
    <w:nsid w:val="344D2CC0"/>
    <w:multiLevelType w:val="multilevel"/>
    <w:tmpl w:val="130271F8"/>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nsid w:val="36DF3B19"/>
    <w:multiLevelType w:val="hybridMultilevel"/>
    <w:tmpl w:val="EBD868D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92B6EEA"/>
    <w:multiLevelType w:val="hybridMultilevel"/>
    <w:tmpl w:val="B42211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42C11904"/>
    <w:multiLevelType w:val="hybridMultilevel"/>
    <w:tmpl w:val="BE96F004"/>
    <w:lvl w:ilvl="0" w:tplc="2C0A0019">
      <w:start w:val="1"/>
      <w:numFmt w:val="lowerLetter"/>
      <w:lvlText w:val="%1."/>
      <w:lvlJc w:val="left"/>
      <w:pPr>
        <w:ind w:left="720" w:hanging="360"/>
      </w:pPr>
      <w:rPr>
        <w:rFonts w:cs="Times New Roman" w:hint="default"/>
        <w:u w:val="none"/>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1">
    <w:nsid w:val="44035D49"/>
    <w:multiLevelType w:val="hybridMultilevel"/>
    <w:tmpl w:val="698A50A8"/>
    <w:lvl w:ilvl="0" w:tplc="95660356">
      <w:start w:val="1"/>
      <w:numFmt w:val="decimal"/>
      <w:lvlText w:val="%1."/>
      <w:lvlJc w:val="left"/>
      <w:pPr>
        <w:ind w:left="643" w:hanging="360"/>
      </w:pPr>
      <w:rPr>
        <w:rFonts w:cs="Times New Roman" w:hint="default"/>
        <w:b/>
        <w:bCs/>
        <w:u w:val="single"/>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2">
    <w:nsid w:val="45FA41F5"/>
    <w:multiLevelType w:val="hybridMultilevel"/>
    <w:tmpl w:val="11A655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46420272"/>
    <w:multiLevelType w:val="hybridMultilevel"/>
    <w:tmpl w:val="0974F4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82E579E"/>
    <w:multiLevelType w:val="hybridMultilevel"/>
    <w:tmpl w:val="5600C29E"/>
    <w:lvl w:ilvl="0" w:tplc="4E52F54E">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5">
    <w:nsid w:val="4CC15857"/>
    <w:multiLevelType w:val="hybridMultilevel"/>
    <w:tmpl w:val="AFE2DE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4F1D4DDB"/>
    <w:multiLevelType w:val="hybridMultilevel"/>
    <w:tmpl w:val="27868776"/>
    <w:lvl w:ilvl="0" w:tplc="2C0A0011">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7">
    <w:nsid w:val="54865158"/>
    <w:multiLevelType w:val="hybridMultilevel"/>
    <w:tmpl w:val="A08A7732"/>
    <w:lvl w:ilvl="0" w:tplc="79F05A10">
      <w:start w:val="1"/>
      <w:numFmt w:val="upp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8">
    <w:nsid w:val="57CA2D50"/>
    <w:multiLevelType w:val="hybridMultilevel"/>
    <w:tmpl w:val="20F6F4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5A791207"/>
    <w:multiLevelType w:val="hybridMultilevel"/>
    <w:tmpl w:val="B6FA2F08"/>
    <w:lvl w:ilvl="0" w:tplc="4E52F54E">
      <w:start w:val="1"/>
      <w:numFmt w:val="decimal"/>
      <w:lvlText w:val="%1."/>
      <w:lvlJc w:val="left"/>
      <w:pPr>
        <w:ind w:left="1080" w:hanging="360"/>
      </w:pPr>
      <w:rPr>
        <w:rFonts w:cs="Times New Roman" w:hint="default"/>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30">
    <w:nsid w:val="5AA5393C"/>
    <w:multiLevelType w:val="hybridMultilevel"/>
    <w:tmpl w:val="9A38BCD2"/>
    <w:lvl w:ilvl="0" w:tplc="A874DF0E">
      <w:start w:val="1"/>
      <w:numFmt w:val="decimal"/>
      <w:lvlText w:val="%1."/>
      <w:lvlJc w:val="left"/>
      <w:pPr>
        <w:ind w:left="720" w:hanging="360"/>
      </w:pPr>
      <w:rPr>
        <w:rFonts w:cs="Times New Roman" w:hint="default"/>
        <w:b/>
        <w:u w:val="single"/>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1">
    <w:nsid w:val="5E5773EA"/>
    <w:multiLevelType w:val="hybridMultilevel"/>
    <w:tmpl w:val="2BF8486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2">
    <w:nsid w:val="66CD0216"/>
    <w:multiLevelType w:val="hybridMultilevel"/>
    <w:tmpl w:val="6AC6B4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8AD156A"/>
    <w:multiLevelType w:val="hybridMultilevel"/>
    <w:tmpl w:val="63AA019E"/>
    <w:lvl w:ilvl="0" w:tplc="2C0A0001">
      <w:start w:val="1"/>
      <w:numFmt w:val="bullet"/>
      <w:lvlText w:val=""/>
      <w:lvlJc w:val="left"/>
      <w:pPr>
        <w:ind w:left="870" w:hanging="360"/>
      </w:pPr>
      <w:rPr>
        <w:rFonts w:ascii="Symbol" w:hAnsi="Symbol" w:hint="default"/>
      </w:rPr>
    </w:lvl>
    <w:lvl w:ilvl="1" w:tplc="2C0A0003" w:tentative="1">
      <w:start w:val="1"/>
      <w:numFmt w:val="bullet"/>
      <w:lvlText w:val="o"/>
      <w:lvlJc w:val="left"/>
      <w:pPr>
        <w:ind w:left="1590" w:hanging="360"/>
      </w:pPr>
      <w:rPr>
        <w:rFonts w:ascii="Courier New" w:hAnsi="Courier New" w:hint="default"/>
      </w:rPr>
    </w:lvl>
    <w:lvl w:ilvl="2" w:tplc="2C0A0005" w:tentative="1">
      <w:start w:val="1"/>
      <w:numFmt w:val="bullet"/>
      <w:lvlText w:val=""/>
      <w:lvlJc w:val="left"/>
      <w:pPr>
        <w:ind w:left="2310" w:hanging="360"/>
      </w:pPr>
      <w:rPr>
        <w:rFonts w:ascii="Wingdings" w:hAnsi="Wingdings" w:hint="default"/>
      </w:rPr>
    </w:lvl>
    <w:lvl w:ilvl="3" w:tplc="2C0A0001" w:tentative="1">
      <w:start w:val="1"/>
      <w:numFmt w:val="bullet"/>
      <w:lvlText w:val=""/>
      <w:lvlJc w:val="left"/>
      <w:pPr>
        <w:ind w:left="3030" w:hanging="360"/>
      </w:pPr>
      <w:rPr>
        <w:rFonts w:ascii="Symbol" w:hAnsi="Symbol" w:hint="default"/>
      </w:rPr>
    </w:lvl>
    <w:lvl w:ilvl="4" w:tplc="2C0A0003" w:tentative="1">
      <w:start w:val="1"/>
      <w:numFmt w:val="bullet"/>
      <w:lvlText w:val="o"/>
      <w:lvlJc w:val="left"/>
      <w:pPr>
        <w:ind w:left="3750" w:hanging="360"/>
      </w:pPr>
      <w:rPr>
        <w:rFonts w:ascii="Courier New" w:hAnsi="Courier New" w:hint="default"/>
      </w:rPr>
    </w:lvl>
    <w:lvl w:ilvl="5" w:tplc="2C0A0005" w:tentative="1">
      <w:start w:val="1"/>
      <w:numFmt w:val="bullet"/>
      <w:lvlText w:val=""/>
      <w:lvlJc w:val="left"/>
      <w:pPr>
        <w:ind w:left="4470" w:hanging="360"/>
      </w:pPr>
      <w:rPr>
        <w:rFonts w:ascii="Wingdings" w:hAnsi="Wingdings" w:hint="default"/>
      </w:rPr>
    </w:lvl>
    <w:lvl w:ilvl="6" w:tplc="2C0A0001" w:tentative="1">
      <w:start w:val="1"/>
      <w:numFmt w:val="bullet"/>
      <w:lvlText w:val=""/>
      <w:lvlJc w:val="left"/>
      <w:pPr>
        <w:ind w:left="5190" w:hanging="360"/>
      </w:pPr>
      <w:rPr>
        <w:rFonts w:ascii="Symbol" w:hAnsi="Symbol" w:hint="default"/>
      </w:rPr>
    </w:lvl>
    <w:lvl w:ilvl="7" w:tplc="2C0A0003" w:tentative="1">
      <w:start w:val="1"/>
      <w:numFmt w:val="bullet"/>
      <w:lvlText w:val="o"/>
      <w:lvlJc w:val="left"/>
      <w:pPr>
        <w:ind w:left="5910" w:hanging="360"/>
      </w:pPr>
      <w:rPr>
        <w:rFonts w:ascii="Courier New" w:hAnsi="Courier New" w:hint="default"/>
      </w:rPr>
    </w:lvl>
    <w:lvl w:ilvl="8" w:tplc="2C0A0005" w:tentative="1">
      <w:start w:val="1"/>
      <w:numFmt w:val="bullet"/>
      <w:lvlText w:val=""/>
      <w:lvlJc w:val="left"/>
      <w:pPr>
        <w:ind w:left="6630" w:hanging="360"/>
      </w:pPr>
      <w:rPr>
        <w:rFonts w:ascii="Wingdings" w:hAnsi="Wingdings" w:hint="default"/>
      </w:rPr>
    </w:lvl>
  </w:abstractNum>
  <w:abstractNum w:abstractNumId="34">
    <w:nsid w:val="6B7D6455"/>
    <w:multiLevelType w:val="hybridMultilevel"/>
    <w:tmpl w:val="D4208A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6D231C1F"/>
    <w:multiLevelType w:val="hybridMultilevel"/>
    <w:tmpl w:val="19A094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6DE36F21"/>
    <w:multiLevelType w:val="hybridMultilevel"/>
    <w:tmpl w:val="9092DE9A"/>
    <w:lvl w:ilvl="0" w:tplc="2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77D31FD6"/>
    <w:multiLevelType w:val="hybridMultilevel"/>
    <w:tmpl w:val="33A6EC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79894321"/>
    <w:multiLevelType w:val="hybridMultilevel"/>
    <w:tmpl w:val="0C8A50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7BC32CDB"/>
    <w:multiLevelType w:val="hybridMultilevel"/>
    <w:tmpl w:val="A760979C"/>
    <w:lvl w:ilvl="0" w:tplc="A5BA732A">
      <w:start w:val="1"/>
      <w:numFmt w:val="lowerRoman"/>
      <w:lvlText w:val="%1."/>
      <w:lvlJc w:val="right"/>
      <w:pPr>
        <w:ind w:left="643" w:hanging="360"/>
      </w:pPr>
      <w:rPr>
        <w:rFonts w:cs="Times New Roman"/>
        <w:b/>
        <w:bCs/>
      </w:rPr>
    </w:lvl>
    <w:lvl w:ilvl="1" w:tplc="2C0A0019" w:tentative="1">
      <w:start w:val="1"/>
      <w:numFmt w:val="lowerLetter"/>
      <w:lvlText w:val="%2."/>
      <w:lvlJc w:val="left"/>
      <w:pPr>
        <w:ind w:left="1363" w:hanging="360"/>
      </w:pPr>
      <w:rPr>
        <w:rFonts w:cs="Times New Roman"/>
      </w:rPr>
    </w:lvl>
    <w:lvl w:ilvl="2" w:tplc="2C0A001B" w:tentative="1">
      <w:start w:val="1"/>
      <w:numFmt w:val="lowerRoman"/>
      <w:lvlText w:val="%3."/>
      <w:lvlJc w:val="right"/>
      <w:pPr>
        <w:ind w:left="2083" w:hanging="180"/>
      </w:pPr>
      <w:rPr>
        <w:rFonts w:cs="Times New Roman"/>
      </w:rPr>
    </w:lvl>
    <w:lvl w:ilvl="3" w:tplc="2C0A000F" w:tentative="1">
      <w:start w:val="1"/>
      <w:numFmt w:val="decimal"/>
      <w:lvlText w:val="%4."/>
      <w:lvlJc w:val="left"/>
      <w:pPr>
        <w:ind w:left="2803" w:hanging="360"/>
      </w:pPr>
      <w:rPr>
        <w:rFonts w:cs="Times New Roman"/>
      </w:rPr>
    </w:lvl>
    <w:lvl w:ilvl="4" w:tplc="2C0A0019" w:tentative="1">
      <w:start w:val="1"/>
      <w:numFmt w:val="lowerLetter"/>
      <w:lvlText w:val="%5."/>
      <w:lvlJc w:val="left"/>
      <w:pPr>
        <w:ind w:left="3523" w:hanging="360"/>
      </w:pPr>
      <w:rPr>
        <w:rFonts w:cs="Times New Roman"/>
      </w:rPr>
    </w:lvl>
    <w:lvl w:ilvl="5" w:tplc="2C0A001B" w:tentative="1">
      <w:start w:val="1"/>
      <w:numFmt w:val="lowerRoman"/>
      <w:lvlText w:val="%6."/>
      <w:lvlJc w:val="right"/>
      <w:pPr>
        <w:ind w:left="4243" w:hanging="180"/>
      </w:pPr>
      <w:rPr>
        <w:rFonts w:cs="Times New Roman"/>
      </w:rPr>
    </w:lvl>
    <w:lvl w:ilvl="6" w:tplc="2C0A000F" w:tentative="1">
      <w:start w:val="1"/>
      <w:numFmt w:val="decimal"/>
      <w:lvlText w:val="%7."/>
      <w:lvlJc w:val="left"/>
      <w:pPr>
        <w:ind w:left="4963" w:hanging="360"/>
      </w:pPr>
      <w:rPr>
        <w:rFonts w:cs="Times New Roman"/>
      </w:rPr>
    </w:lvl>
    <w:lvl w:ilvl="7" w:tplc="2C0A0019" w:tentative="1">
      <w:start w:val="1"/>
      <w:numFmt w:val="lowerLetter"/>
      <w:lvlText w:val="%8."/>
      <w:lvlJc w:val="left"/>
      <w:pPr>
        <w:ind w:left="5683" w:hanging="360"/>
      </w:pPr>
      <w:rPr>
        <w:rFonts w:cs="Times New Roman"/>
      </w:rPr>
    </w:lvl>
    <w:lvl w:ilvl="8" w:tplc="2C0A001B" w:tentative="1">
      <w:start w:val="1"/>
      <w:numFmt w:val="lowerRoman"/>
      <w:lvlText w:val="%9."/>
      <w:lvlJc w:val="right"/>
      <w:pPr>
        <w:ind w:left="6403" w:hanging="180"/>
      </w:pPr>
      <w:rPr>
        <w:rFonts w:cs="Times New Roman"/>
      </w:rPr>
    </w:lvl>
  </w:abstractNum>
  <w:abstractNum w:abstractNumId="40">
    <w:nsid w:val="7FD44AF6"/>
    <w:multiLevelType w:val="hybridMultilevel"/>
    <w:tmpl w:val="134A7A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35"/>
  </w:num>
  <w:num w:numId="4">
    <w:abstractNumId w:val="12"/>
  </w:num>
  <w:num w:numId="5">
    <w:abstractNumId w:val="9"/>
  </w:num>
  <w:num w:numId="6">
    <w:abstractNumId w:val="24"/>
  </w:num>
  <w:num w:numId="7">
    <w:abstractNumId w:val="29"/>
  </w:num>
  <w:num w:numId="8">
    <w:abstractNumId w:val="30"/>
  </w:num>
  <w:num w:numId="9">
    <w:abstractNumId w:val="18"/>
  </w:num>
  <w:num w:numId="10">
    <w:abstractNumId w:val="36"/>
  </w:num>
  <w:num w:numId="11">
    <w:abstractNumId w:val="22"/>
  </w:num>
  <w:num w:numId="12">
    <w:abstractNumId w:val="3"/>
  </w:num>
  <w:num w:numId="13">
    <w:abstractNumId w:val="21"/>
  </w:num>
  <w:num w:numId="14">
    <w:abstractNumId w:val="8"/>
  </w:num>
  <w:num w:numId="15">
    <w:abstractNumId w:val="0"/>
  </w:num>
  <w:num w:numId="16">
    <w:abstractNumId w:val="4"/>
  </w:num>
  <w:num w:numId="17">
    <w:abstractNumId w:val="33"/>
  </w:num>
  <w:num w:numId="18">
    <w:abstractNumId w:val="34"/>
  </w:num>
  <w:num w:numId="19">
    <w:abstractNumId w:val="6"/>
  </w:num>
  <w:num w:numId="20">
    <w:abstractNumId w:val="20"/>
  </w:num>
  <w:num w:numId="21">
    <w:abstractNumId w:val="11"/>
  </w:num>
  <w:num w:numId="22">
    <w:abstractNumId w:val="17"/>
  </w:num>
  <w:num w:numId="23">
    <w:abstractNumId w:val="2"/>
  </w:num>
  <w:num w:numId="24">
    <w:abstractNumId w:val="39"/>
  </w:num>
  <w:num w:numId="25">
    <w:abstractNumId w:val="28"/>
  </w:num>
  <w:num w:numId="26">
    <w:abstractNumId w:val="10"/>
  </w:num>
  <w:num w:numId="27">
    <w:abstractNumId w:val="13"/>
  </w:num>
  <w:num w:numId="28">
    <w:abstractNumId w:val="25"/>
  </w:num>
  <w:num w:numId="29">
    <w:abstractNumId w:val="31"/>
  </w:num>
  <w:num w:numId="30">
    <w:abstractNumId w:val="32"/>
  </w:num>
  <w:num w:numId="31">
    <w:abstractNumId w:val="1"/>
  </w:num>
  <w:num w:numId="32">
    <w:abstractNumId w:val="5"/>
  </w:num>
  <w:num w:numId="33">
    <w:abstractNumId w:val="16"/>
  </w:num>
  <w:num w:numId="34">
    <w:abstractNumId w:val="19"/>
  </w:num>
  <w:num w:numId="35">
    <w:abstractNumId w:val="38"/>
  </w:num>
  <w:num w:numId="36">
    <w:abstractNumId w:val="23"/>
  </w:num>
  <w:num w:numId="37">
    <w:abstractNumId w:val="27"/>
  </w:num>
  <w:num w:numId="38">
    <w:abstractNumId w:val="40"/>
  </w:num>
  <w:num w:numId="39">
    <w:abstractNumId w:val="7"/>
  </w:num>
  <w:num w:numId="40">
    <w:abstractNumId w:val="37"/>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55FA"/>
    <w:rsid w:val="0002313E"/>
    <w:rsid w:val="0002429B"/>
    <w:rsid w:val="00024A03"/>
    <w:rsid w:val="00024F3F"/>
    <w:rsid w:val="0002696B"/>
    <w:rsid w:val="00036277"/>
    <w:rsid w:val="000372A6"/>
    <w:rsid w:val="000420EF"/>
    <w:rsid w:val="000478A5"/>
    <w:rsid w:val="00060E07"/>
    <w:rsid w:val="00065DDF"/>
    <w:rsid w:val="000666D3"/>
    <w:rsid w:val="00082D07"/>
    <w:rsid w:val="0008420F"/>
    <w:rsid w:val="0008719B"/>
    <w:rsid w:val="00095270"/>
    <w:rsid w:val="0009691F"/>
    <w:rsid w:val="000B2A74"/>
    <w:rsid w:val="000C40F6"/>
    <w:rsid w:val="000D2E02"/>
    <w:rsid w:val="000E33D8"/>
    <w:rsid w:val="00110CE9"/>
    <w:rsid w:val="00117B83"/>
    <w:rsid w:val="001262EE"/>
    <w:rsid w:val="001269B7"/>
    <w:rsid w:val="00132596"/>
    <w:rsid w:val="00140DD6"/>
    <w:rsid w:val="001411F4"/>
    <w:rsid w:val="00144972"/>
    <w:rsid w:val="00145F76"/>
    <w:rsid w:val="001472BD"/>
    <w:rsid w:val="00152F97"/>
    <w:rsid w:val="00160A38"/>
    <w:rsid w:val="00171E30"/>
    <w:rsid w:val="00177BA8"/>
    <w:rsid w:val="00182B90"/>
    <w:rsid w:val="001836A1"/>
    <w:rsid w:val="001922D7"/>
    <w:rsid w:val="00194B1D"/>
    <w:rsid w:val="00197CFD"/>
    <w:rsid w:val="001A0762"/>
    <w:rsid w:val="001A1D57"/>
    <w:rsid w:val="001B638B"/>
    <w:rsid w:val="001D140A"/>
    <w:rsid w:val="001F5CFD"/>
    <w:rsid w:val="002027C3"/>
    <w:rsid w:val="00212A3B"/>
    <w:rsid w:val="00235046"/>
    <w:rsid w:val="00235DDC"/>
    <w:rsid w:val="00263789"/>
    <w:rsid w:val="002703BB"/>
    <w:rsid w:val="002716C8"/>
    <w:rsid w:val="00292BC4"/>
    <w:rsid w:val="00294300"/>
    <w:rsid w:val="00296CE3"/>
    <w:rsid w:val="002A175F"/>
    <w:rsid w:val="002A1E7C"/>
    <w:rsid w:val="002A61BB"/>
    <w:rsid w:val="002D154C"/>
    <w:rsid w:val="002D17A7"/>
    <w:rsid w:val="002D4E7C"/>
    <w:rsid w:val="00301C68"/>
    <w:rsid w:val="00314870"/>
    <w:rsid w:val="00316D8F"/>
    <w:rsid w:val="00325920"/>
    <w:rsid w:val="0032641B"/>
    <w:rsid w:val="00330F9D"/>
    <w:rsid w:val="00334B76"/>
    <w:rsid w:val="00336DCB"/>
    <w:rsid w:val="00345C3D"/>
    <w:rsid w:val="0034600A"/>
    <w:rsid w:val="003556EF"/>
    <w:rsid w:val="003663F5"/>
    <w:rsid w:val="00367517"/>
    <w:rsid w:val="00373EF6"/>
    <w:rsid w:val="00375B4F"/>
    <w:rsid w:val="003819FA"/>
    <w:rsid w:val="003B2602"/>
    <w:rsid w:val="003C1C42"/>
    <w:rsid w:val="003C530D"/>
    <w:rsid w:val="003C63EC"/>
    <w:rsid w:val="003E483A"/>
    <w:rsid w:val="003F13A8"/>
    <w:rsid w:val="003F17DE"/>
    <w:rsid w:val="003F1D20"/>
    <w:rsid w:val="003F405E"/>
    <w:rsid w:val="003F4675"/>
    <w:rsid w:val="003F4706"/>
    <w:rsid w:val="003F74D4"/>
    <w:rsid w:val="004274D0"/>
    <w:rsid w:val="00430541"/>
    <w:rsid w:val="00432310"/>
    <w:rsid w:val="00442566"/>
    <w:rsid w:val="00450A26"/>
    <w:rsid w:val="0045385C"/>
    <w:rsid w:val="00456AC4"/>
    <w:rsid w:val="00465695"/>
    <w:rsid w:val="00466452"/>
    <w:rsid w:val="004727D7"/>
    <w:rsid w:val="004731A1"/>
    <w:rsid w:val="00481E59"/>
    <w:rsid w:val="00482EAF"/>
    <w:rsid w:val="004944EF"/>
    <w:rsid w:val="004A60A6"/>
    <w:rsid w:val="004A6241"/>
    <w:rsid w:val="004C2430"/>
    <w:rsid w:val="004D59A8"/>
    <w:rsid w:val="004F5ED7"/>
    <w:rsid w:val="00510F82"/>
    <w:rsid w:val="00512AFD"/>
    <w:rsid w:val="00520F34"/>
    <w:rsid w:val="005230BE"/>
    <w:rsid w:val="00530A8A"/>
    <w:rsid w:val="00534F33"/>
    <w:rsid w:val="00536E2D"/>
    <w:rsid w:val="00560D36"/>
    <w:rsid w:val="00572EB2"/>
    <w:rsid w:val="005800C0"/>
    <w:rsid w:val="005844CD"/>
    <w:rsid w:val="0059658C"/>
    <w:rsid w:val="005B0794"/>
    <w:rsid w:val="005C2C56"/>
    <w:rsid w:val="005C530D"/>
    <w:rsid w:val="005E0CD3"/>
    <w:rsid w:val="0062686E"/>
    <w:rsid w:val="00650E02"/>
    <w:rsid w:val="0065275E"/>
    <w:rsid w:val="006553F6"/>
    <w:rsid w:val="006650DF"/>
    <w:rsid w:val="00673A43"/>
    <w:rsid w:val="006813A4"/>
    <w:rsid w:val="006871CC"/>
    <w:rsid w:val="0069414A"/>
    <w:rsid w:val="006963E3"/>
    <w:rsid w:val="006A08F6"/>
    <w:rsid w:val="006B5B74"/>
    <w:rsid w:val="006C124C"/>
    <w:rsid w:val="006D50F9"/>
    <w:rsid w:val="006F15EC"/>
    <w:rsid w:val="007008D9"/>
    <w:rsid w:val="00705A66"/>
    <w:rsid w:val="00705D7F"/>
    <w:rsid w:val="00706D79"/>
    <w:rsid w:val="00716211"/>
    <w:rsid w:val="00730CE1"/>
    <w:rsid w:val="007504AD"/>
    <w:rsid w:val="00756DC5"/>
    <w:rsid w:val="00775E5C"/>
    <w:rsid w:val="007A2811"/>
    <w:rsid w:val="007A6058"/>
    <w:rsid w:val="007A7400"/>
    <w:rsid w:val="007B1C12"/>
    <w:rsid w:val="007B6258"/>
    <w:rsid w:val="007C250C"/>
    <w:rsid w:val="007D55FA"/>
    <w:rsid w:val="007E2095"/>
    <w:rsid w:val="007F0601"/>
    <w:rsid w:val="00806866"/>
    <w:rsid w:val="0081082C"/>
    <w:rsid w:val="00824065"/>
    <w:rsid w:val="00824CD6"/>
    <w:rsid w:val="0084008B"/>
    <w:rsid w:val="00866757"/>
    <w:rsid w:val="00877037"/>
    <w:rsid w:val="0088337E"/>
    <w:rsid w:val="0089443B"/>
    <w:rsid w:val="008D2A12"/>
    <w:rsid w:val="008D44A0"/>
    <w:rsid w:val="008E023E"/>
    <w:rsid w:val="009060F5"/>
    <w:rsid w:val="00916CD9"/>
    <w:rsid w:val="0093429E"/>
    <w:rsid w:val="0095756F"/>
    <w:rsid w:val="009614DA"/>
    <w:rsid w:val="00973819"/>
    <w:rsid w:val="009760B1"/>
    <w:rsid w:val="00994C97"/>
    <w:rsid w:val="009B13E8"/>
    <w:rsid w:val="009B52E9"/>
    <w:rsid w:val="009E6B66"/>
    <w:rsid w:val="009E7469"/>
    <w:rsid w:val="00A03D90"/>
    <w:rsid w:val="00A0546B"/>
    <w:rsid w:val="00A071DE"/>
    <w:rsid w:val="00A1512C"/>
    <w:rsid w:val="00A21937"/>
    <w:rsid w:val="00A23AC7"/>
    <w:rsid w:val="00A44079"/>
    <w:rsid w:val="00A70A59"/>
    <w:rsid w:val="00A72516"/>
    <w:rsid w:val="00A80B7E"/>
    <w:rsid w:val="00A81297"/>
    <w:rsid w:val="00A918C4"/>
    <w:rsid w:val="00A92820"/>
    <w:rsid w:val="00AB7DBC"/>
    <w:rsid w:val="00AC2B08"/>
    <w:rsid w:val="00AC4899"/>
    <w:rsid w:val="00AD5F17"/>
    <w:rsid w:val="00AE799C"/>
    <w:rsid w:val="00B022AA"/>
    <w:rsid w:val="00B24479"/>
    <w:rsid w:val="00B27FBE"/>
    <w:rsid w:val="00B51F9A"/>
    <w:rsid w:val="00B56C3F"/>
    <w:rsid w:val="00B62888"/>
    <w:rsid w:val="00B711D1"/>
    <w:rsid w:val="00B80C8E"/>
    <w:rsid w:val="00B81C2E"/>
    <w:rsid w:val="00B84C13"/>
    <w:rsid w:val="00B85777"/>
    <w:rsid w:val="00B8641D"/>
    <w:rsid w:val="00B92F57"/>
    <w:rsid w:val="00BA15CC"/>
    <w:rsid w:val="00BA4FF6"/>
    <w:rsid w:val="00BA7D2C"/>
    <w:rsid w:val="00BB48A5"/>
    <w:rsid w:val="00BB5AA3"/>
    <w:rsid w:val="00BC2163"/>
    <w:rsid w:val="00BD14B7"/>
    <w:rsid w:val="00C00ACE"/>
    <w:rsid w:val="00C1220F"/>
    <w:rsid w:val="00C135BC"/>
    <w:rsid w:val="00C246FA"/>
    <w:rsid w:val="00C303AA"/>
    <w:rsid w:val="00C40076"/>
    <w:rsid w:val="00C43674"/>
    <w:rsid w:val="00C47490"/>
    <w:rsid w:val="00C50F13"/>
    <w:rsid w:val="00C511C1"/>
    <w:rsid w:val="00C52C0E"/>
    <w:rsid w:val="00C54471"/>
    <w:rsid w:val="00C548DA"/>
    <w:rsid w:val="00C64367"/>
    <w:rsid w:val="00C64410"/>
    <w:rsid w:val="00C74E85"/>
    <w:rsid w:val="00C75A64"/>
    <w:rsid w:val="00C81965"/>
    <w:rsid w:val="00C90AE8"/>
    <w:rsid w:val="00C947B7"/>
    <w:rsid w:val="00C95187"/>
    <w:rsid w:val="00CA2746"/>
    <w:rsid w:val="00CA7260"/>
    <w:rsid w:val="00CB0286"/>
    <w:rsid w:val="00CB5BA1"/>
    <w:rsid w:val="00CC0CD2"/>
    <w:rsid w:val="00CE2ED3"/>
    <w:rsid w:val="00CE40ED"/>
    <w:rsid w:val="00D164EC"/>
    <w:rsid w:val="00D23A69"/>
    <w:rsid w:val="00D300D3"/>
    <w:rsid w:val="00D32E16"/>
    <w:rsid w:val="00D34E99"/>
    <w:rsid w:val="00D47B23"/>
    <w:rsid w:val="00D5237F"/>
    <w:rsid w:val="00D6372E"/>
    <w:rsid w:val="00D6599F"/>
    <w:rsid w:val="00D70444"/>
    <w:rsid w:val="00D712F4"/>
    <w:rsid w:val="00D805E1"/>
    <w:rsid w:val="00D8623D"/>
    <w:rsid w:val="00D92FA9"/>
    <w:rsid w:val="00D95057"/>
    <w:rsid w:val="00DB1F4C"/>
    <w:rsid w:val="00DB6350"/>
    <w:rsid w:val="00DB64F6"/>
    <w:rsid w:val="00DC7FE9"/>
    <w:rsid w:val="00DD1F67"/>
    <w:rsid w:val="00DE7AF8"/>
    <w:rsid w:val="00E03B8B"/>
    <w:rsid w:val="00E16BB6"/>
    <w:rsid w:val="00E26801"/>
    <w:rsid w:val="00E26E6B"/>
    <w:rsid w:val="00E5053A"/>
    <w:rsid w:val="00E742E7"/>
    <w:rsid w:val="00E81F0B"/>
    <w:rsid w:val="00E83D18"/>
    <w:rsid w:val="00E85129"/>
    <w:rsid w:val="00E91CEF"/>
    <w:rsid w:val="00EA3355"/>
    <w:rsid w:val="00EA407F"/>
    <w:rsid w:val="00EB2E4B"/>
    <w:rsid w:val="00EB3AB3"/>
    <w:rsid w:val="00ED5831"/>
    <w:rsid w:val="00ED675E"/>
    <w:rsid w:val="00EF1110"/>
    <w:rsid w:val="00F14425"/>
    <w:rsid w:val="00F14671"/>
    <w:rsid w:val="00F24E60"/>
    <w:rsid w:val="00F26C18"/>
    <w:rsid w:val="00F4228A"/>
    <w:rsid w:val="00F42A85"/>
    <w:rsid w:val="00F508D9"/>
    <w:rsid w:val="00F52E8A"/>
    <w:rsid w:val="00FA231D"/>
    <w:rsid w:val="00FA45AA"/>
    <w:rsid w:val="00FE1099"/>
    <w:rsid w:val="00FE2D7E"/>
    <w:rsid w:val="00FF3B61"/>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imes New Roman" w:hAnsi="Trebuchet MS" w:cs="Times New Roman"/>
        <w:sz w:val="22"/>
        <w:szCs w:val="22"/>
        <w:lang w:val="es-ES_tradnl" w:eastAsia="es-ES_tradn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B5B74"/>
    <w:pPr>
      <w:spacing w:after="160" w:line="300" w:lineRule="auto"/>
    </w:pPr>
    <w:rPr>
      <w:sz w:val="21"/>
      <w:szCs w:val="21"/>
      <w:lang w:val="es-AR" w:eastAsia="en-US"/>
    </w:rPr>
  </w:style>
  <w:style w:type="paragraph" w:styleId="Heading1">
    <w:name w:val="heading 1"/>
    <w:basedOn w:val="Normal"/>
    <w:next w:val="Normal"/>
    <w:link w:val="Heading1Char"/>
    <w:uiPriority w:val="99"/>
    <w:qFormat/>
    <w:rsid w:val="006B5B74"/>
    <w:pPr>
      <w:keepNext/>
      <w:keepLines/>
      <w:spacing w:before="320" w:after="80" w:line="240" w:lineRule="auto"/>
      <w:jc w:val="center"/>
      <w:outlineLvl w:val="0"/>
    </w:pPr>
    <w:rPr>
      <w:color w:val="B76E0B"/>
      <w:sz w:val="40"/>
      <w:szCs w:val="40"/>
    </w:rPr>
  </w:style>
  <w:style w:type="paragraph" w:styleId="Heading2">
    <w:name w:val="heading 2"/>
    <w:basedOn w:val="Normal"/>
    <w:next w:val="Normal"/>
    <w:link w:val="Heading2Char"/>
    <w:uiPriority w:val="99"/>
    <w:qFormat/>
    <w:rsid w:val="006B5B74"/>
    <w:pPr>
      <w:keepNext/>
      <w:keepLines/>
      <w:spacing w:before="160" w:after="40" w:line="240" w:lineRule="auto"/>
      <w:jc w:val="center"/>
      <w:outlineLvl w:val="1"/>
    </w:pPr>
    <w:rPr>
      <w:sz w:val="32"/>
      <w:szCs w:val="32"/>
    </w:rPr>
  </w:style>
  <w:style w:type="paragraph" w:styleId="Heading3">
    <w:name w:val="heading 3"/>
    <w:basedOn w:val="Normal"/>
    <w:next w:val="Normal"/>
    <w:link w:val="Heading3Char"/>
    <w:uiPriority w:val="99"/>
    <w:qFormat/>
    <w:rsid w:val="006B5B74"/>
    <w:pPr>
      <w:keepNext/>
      <w:keepLines/>
      <w:spacing w:before="160" w:after="0" w:line="240" w:lineRule="auto"/>
      <w:outlineLvl w:val="2"/>
    </w:pPr>
    <w:rPr>
      <w:sz w:val="32"/>
      <w:szCs w:val="32"/>
    </w:rPr>
  </w:style>
  <w:style w:type="paragraph" w:styleId="Heading4">
    <w:name w:val="heading 4"/>
    <w:basedOn w:val="Normal"/>
    <w:next w:val="Normal"/>
    <w:link w:val="Heading4Char"/>
    <w:uiPriority w:val="99"/>
    <w:qFormat/>
    <w:rsid w:val="006B5B74"/>
    <w:pPr>
      <w:keepNext/>
      <w:keepLines/>
      <w:spacing w:before="80" w:after="0"/>
      <w:outlineLvl w:val="3"/>
    </w:pPr>
    <w:rPr>
      <w:i/>
      <w:iCs/>
      <w:sz w:val="30"/>
      <w:szCs w:val="30"/>
    </w:rPr>
  </w:style>
  <w:style w:type="paragraph" w:styleId="Heading5">
    <w:name w:val="heading 5"/>
    <w:basedOn w:val="Normal"/>
    <w:next w:val="Normal"/>
    <w:link w:val="Heading5Char"/>
    <w:uiPriority w:val="99"/>
    <w:qFormat/>
    <w:rsid w:val="006B5B74"/>
    <w:pPr>
      <w:keepNext/>
      <w:keepLines/>
      <w:spacing w:before="40" w:after="0"/>
      <w:outlineLvl w:val="4"/>
    </w:pPr>
    <w:rPr>
      <w:sz w:val="28"/>
      <w:szCs w:val="28"/>
    </w:rPr>
  </w:style>
  <w:style w:type="paragraph" w:styleId="Heading6">
    <w:name w:val="heading 6"/>
    <w:basedOn w:val="Normal"/>
    <w:next w:val="Normal"/>
    <w:link w:val="Heading6Char"/>
    <w:uiPriority w:val="99"/>
    <w:qFormat/>
    <w:rsid w:val="006B5B74"/>
    <w:pPr>
      <w:keepNext/>
      <w:keepLines/>
      <w:spacing w:before="40" w:after="0"/>
      <w:outlineLvl w:val="5"/>
    </w:pPr>
    <w:rPr>
      <w:i/>
      <w:iCs/>
      <w:sz w:val="26"/>
      <w:szCs w:val="26"/>
    </w:rPr>
  </w:style>
  <w:style w:type="paragraph" w:styleId="Heading7">
    <w:name w:val="heading 7"/>
    <w:basedOn w:val="Normal"/>
    <w:next w:val="Normal"/>
    <w:link w:val="Heading7Char"/>
    <w:uiPriority w:val="99"/>
    <w:qFormat/>
    <w:rsid w:val="006B5B74"/>
    <w:pPr>
      <w:keepNext/>
      <w:keepLines/>
      <w:spacing w:before="40" w:after="0"/>
      <w:outlineLvl w:val="6"/>
    </w:pPr>
    <w:rPr>
      <w:sz w:val="24"/>
      <w:szCs w:val="24"/>
    </w:rPr>
  </w:style>
  <w:style w:type="paragraph" w:styleId="Heading8">
    <w:name w:val="heading 8"/>
    <w:basedOn w:val="Normal"/>
    <w:next w:val="Normal"/>
    <w:link w:val="Heading8Char"/>
    <w:uiPriority w:val="99"/>
    <w:qFormat/>
    <w:rsid w:val="006B5B74"/>
    <w:pPr>
      <w:keepNext/>
      <w:keepLines/>
      <w:spacing w:before="40" w:after="0"/>
      <w:outlineLvl w:val="7"/>
    </w:pPr>
    <w:rPr>
      <w:i/>
      <w:iCs/>
      <w:sz w:val="22"/>
      <w:szCs w:val="22"/>
    </w:rPr>
  </w:style>
  <w:style w:type="paragraph" w:styleId="Heading9">
    <w:name w:val="heading 9"/>
    <w:basedOn w:val="Normal"/>
    <w:next w:val="Normal"/>
    <w:link w:val="Heading9Char"/>
    <w:uiPriority w:val="99"/>
    <w:qFormat/>
    <w:rsid w:val="006B5B74"/>
    <w:pPr>
      <w:keepNext/>
      <w:keepLines/>
      <w:spacing w:before="40" w:after="0"/>
      <w:outlineLvl w:val="8"/>
    </w:pPr>
    <w:rPr>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5B74"/>
    <w:rPr>
      <w:rFonts w:ascii="Trebuchet MS" w:hAnsi="Trebuchet MS" w:cs="Times New Roman"/>
      <w:color w:val="B76E0B"/>
      <w:sz w:val="40"/>
      <w:szCs w:val="40"/>
    </w:rPr>
  </w:style>
  <w:style w:type="character" w:customStyle="1" w:styleId="Heading2Char">
    <w:name w:val="Heading 2 Char"/>
    <w:basedOn w:val="DefaultParagraphFont"/>
    <w:link w:val="Heading2"/>
    <w:uiPriority w:val="99"/>
    <w:semiHidden/>
    <w:locked/>
    <w:rsid w:val="006B5B74"/>
    <w:rPr>
      <w:rFonts w:ascii="Trebuchet MS" w:hAnsi="Trebuchet MS" w:cs="Times New Roman"/>
      <w:sz w:val="32"/>
      <w:szCs w:val="32"/>
    </w:rPr>
  </w:style>
  <w:style w:type="character" w:customStyle="1" w:styleId="Heading3Char">
    <w:name w:val="Heading 3 Char"/>
    <w:basedOn w:val="DefaultParagraphFont"/>
    <w:link w:val="Heading3"/>
    <w:uiPriority w:val="99"/>
    <w:semiHidden/>
    <w:locked/>
    <w:rsid w:val="006B5B74"/>
    <w:rPr>
      <w:rFonts w:ascii="Trebuchet MS" w:hAnsi="Trebuchet MS" w:cs="Times New Roman"/>
      <w:sz w:val="32"/>
      <w:szCs w:val="32"/>
    </w:rPr>
  </w:style>
  <w:style w:type="character" w:customStyle="1" w:styleId="Heading4Char">
    <w:name w:val="Heading 4 Char"/>
    <w:basedOn w:val="DefaultParagraphFont"/>
    <w:link w:val="Heading4"/>
    <w:uiPriority w:val="99"/>
    <w:semiHidden/>
    <w:locked/>
    <w:rsid w:val="006B5B74"/>
    <w:rPr>
      <w:rFonts w:ascii="Trebuchet MS" w:hAnsi="Trebuchet MS" w:cs="Times New Roman"/>
      <w:i/>
      <w:iCs/>
      <w:sz w:val="30"/>
      <w:szCs w:val="30"/>
    </w:rPr>
  </w:style>
  <w:style w:type="character" w:customStyle="1" w:styleId="Heading5Char">
    <w:name w:val="Heading 5 Char"/>
    <w:basedOn w:val="DefaultParagraphFont"/>
    <w:link w:val="Heading5"/>
    <w:uiPriority w:val="99"/>
    <w:semiHidden/>
    <w:locked/>
    <w:rsid w:val="006B5B74"/>
    <w:rPr>
      <w:rFonts w:ascii="Trebuchet MS" w:hAnsi="Trebuchet MS" w:cs="Times New Roman"/>
      <w:sz w:val="28"/>
      <w:szCs w:val="28"/>
    </w:rPr>
  </w:style>
  <w:style w:type="character" w:customStyle="1" w:styleId="Heading6Char">
    <w:name w:val="Heading 6 Char"/>
    <w:basedOn w:val="DefaultParagraphFont"/>
    <w:link w:val="Heading6"/>
    <w:uiPriority w:val="99"/>
    <w:semiHidden/>
    <w:locked/>
    <w:rsid w:val="006B5B74"/>
    <w:rPr>
      <w:rFonts w:ascii="Trebuchet MS" w:hAnsi="Trebuchet MS" w:cs="Times New Roman"/>
      <w:i/>
      <w:iCs/>
      <w:sz w:val="26"/>
      <w:szCs w:val="26"/>
    </w:rPr>
  </w:style>
  <w:style w:type="character" w:customStyle="1" w:styleId="Heading7Char">
    <w:name w:val="Heading 7 Char"/>
    <w:basedOn w:val="DefaultParagraphFont"/>
    <w:link w:val="Heading7"/>
    <w:uiPriority w:val="99"/>
    <w:semiHidden/>
    <w:locked/>
    <w:rsid w:val="006B5B74"/>
    <w:rPr>
      <w:rFonts w:ascii="Trebuchet MS" w:hAnsi="Trebuchet MS" w:cs="Times New Roman"/>
      <w:sz w:val="24"/>
      <w:szCs w:val="24"/>
    </w:rPr>
  </w:style>
  <w:style w:type="character" w:customStyle="1" w:styleId="Heading8Char">
    <w:name w:val="Heading 8 Char"/>
    <w:basedOn w:val="DefaultParagraphFont"/>
    <w:link w:val="Heading8"/>
    <w:uiPriority w:val="99"/>
    <w:semiHidden/>
    <w:locked/>
    <w:rsid w:val="006B5B74"/>
    <w:rPr>
      <w:rFonts w:ascii="Trebuchet MS" w:hAnsi="Trebuchet MS" w:cs="Times New Roman"/>
      <w:i/>
      <w:iCs/>
      <w:sz w:val="22"/>
      <w:szCs w:val="22"/>
    </w:rPr>
  </w:style>
  <w:style w:type="character" w:customStyle="1" w:styleId="Heading9Char">
    <w:name w:val="Heading 9 Char"/>
    <w:basedOn w:val="DefaultParagraphFont"/>
    <w:link w:val="Heading9"/>
    <w:uiPriority w:val="99"/>
    <w:semiHidden/>
    <w:locked/>
    <w:rsid w:val="006B5B74"/>
    <w:rPr>
      <w:rFonts w:cs="Times New Roman"/>
      <w:b/>
      <w:bCs/>
      <w:i/>
      <w:iCs/>
    </w:rPr>
  </w:style>
  <w:style w:type="paragraph" w:styleId="Title">
    <w:name w:val="Title"/>
    <w:basedOn w:val="Normal"/>
    <w:next w:val="Normal"/>
    <w:link w:val="TitleChar"/>
    <w:uiPriority w:val="99"/>
    <w:qFormat/>
    <w:rsid w:val="006B5B74"/>
    <w:pPr>
      <w:pBdr>
        <w:top w:val="single" w:sz="6" w:space="8" w:color="4BAF73"/>
        <w:bottom w:val="single" w:sz="6" w:space="8" w:color="4BAF73"/>
      </w:pBdr>
      <w:spacing w:after="400" w:line="240" w:lineRule="auto"/>
      <w:contextualSpacing/>
      <w:jc w:val="center"/>
    </w:pPr>
    <w:rPr>
      <w:caps/>
      <w:color w:val="9D360E"/>
      <w:spacing w:val="30"/>
      <w:sz w:val="72"/>
      <w:szCs w:val="72"/>
    </w:rPr>
  </w:style>
  <w:style w:type="character" w:customStyle="1" w:styleId="TitleChar">
    <w:name w:val="Title Char"/>
    <w:basedOn w:val="DefaultParagraphFont"/>
    <w:link w:val="Title"/>
    <w:uiPriority w:val="99"/>
    <w:locked/>
    <w:rsid w:val="006B5B74"/>
    <w:rPr>
      <w:rFonts w:ascii="Trebuchet MS" w:hAnsi="Trebuchet MS" w:cs="Times New Roman"/>
      <w:caps/>
      <w:color w:val="9D360E"/>
      <w:spacing w:val="30"/>
      <w:sz w:val="72"/>
      <w:szCs w:val="72"/>
    </w:rPr>
  </w:style>
  <w:style w:type="paragraph" w:styleId="Subtitle">
    <w:name w:val="Subtitle"/>
    <w:basedOn w:val="Normal"/>
    <w:next w:val="Normal"/>
    <w:link w:val="SubtitleChar"/>
    <w:uiPriority w:val="99"/>
    <w:qFormat/>
    <w:rsid w:val="006B5B74"/>
    <w:pPr>
      <w:numPr>
        <w:ilvl w:val="1"/>
      </w:numPr>
      <w:jc w:val="center"/>
    </w:pPr>
    <w:rPr>
      <w:color w:val="9D360E"/>
      <w:sz w:val="28"/>
      <w:szCs w:val="28"/>
    </w:rPr>
  </w:style>
  <w:style w:type="character" w:customStyle="1" w:styleId="SubtitleChar">
    <w:name w:val="Subtitle Char"/>
    <w:basedOn w:val="DefaultParagraphFont"/>
    <w:link w:val="Subtitle"/>
    <w:uiPriority w:val="99"/>
    <w:locked/>
    <w:rsid w:val="006B5B74"/>
    <w:rPr>
      <w:rFonts w:cs="Times New Roman"/>
      <w:color w:val="9D360E"/>
      <w:sz w:val="28"/>
      <w:szCs w:val="28"/>
    </w:rPr>
  </w:style>
  <w:style w:type="paragraph" w:styleId="Quote">
    <w:name w:val="Quote"/>
    <w:basedOn w:val="Normal"/>
    <w:next w:val="Normal"/>
    <w:link w:val="QuoteChar"/>
    <w:uiPriority w:val="99"/>
    <w:qFormat/>
    <w:rsid w:val="006B5B74"/>
    <w:pPr>
      <w:spacing w:before="160"/>
      <w:ind w:left="720" w:right="720"/>
      <w:jc w:val="center"/>
    </w:pPr>
    <w:rPr>
      <w:i/>
      <w:iCs/>
      <w:color w:val="388256"/>
      <w:sz w:val="24"/>
      <w:szCs w:val="24"/>
    </w:rPr>
  </w:style>
  <w:style w:type="character" w:customStyle="1" w:styleId="QuoteChar">
    <w:name w:val="Quote Char"/>
    <w:basedOn w:val="DefaultParagraphFont"/>
    <w:link w:val="Quote"/>
    <w:uiPriority w:val="99"/>
    <w:locked/>
    <w:rsid w:val="006B5B74"/>
    <w:rPr>
      <w:rFonts w:cs="Times New Roman"/>
      <w:i/>
      <w:iCs/>
      <w:color w:val="388256"/>
      <w:sz w:val="24"/>
      <w:szCs w:val="24"/>
    </w:rPr>
  </w:style>
  <w:style w:type="paragraph" w:styleId="ListParagraph">
    <w:name w:val="List Paragraph"/>
    <w:basedOn w:val="Normal"/>
    <w:uiPriority w:val="99"/>
    <w:qFormat/>
    <w:rsid w:val="007D55FA"/>
    <w:pPr>
      <w:ind w:left="720"/>
      <w:contextualSpacing/>
    </w:pPr>
  </w:style>
  <w:style w:type="character" w:styleId="IntenseEmphasis">
    <w:name w:val="Intense Emphasis"/>
    <w:basedOn w:val="DefaultParagraphFont"/>
    <w:uiPriority w:val="99"/>
    <w:qFormat/>
    <w:rsid w:val="006B5B74"/>
    <w:rPr>
      <w:rFonts w:cs="Times New Roman"/>
      <w:b/>
      <w:bCs/>
      <w:i/>
      <w:iCs/>
      <w:color w:val="auto"/>
    </w:rPr>
  </w:style>
  <w:style w:type="paragraph" w:styleId="IntenseQuote">
    <w:name w:val="Intense Quote"/>
    <w:basedOn w:val="Normal"/>
    <w:next w:val="Normal"/>
    <w:link w:val="IntenseQuoteChar"/>
    <w:uiPriority w:val="99"/>
    <w:qFormat/>
    <w:rsid w:val="006B5B74"/>
    <w:pPr>
      <w:spacing w:before="160" w:line="276" w:lineRule="auto"/>
      <w:ind w:left="936" w:right="936"/>
      <w:jc w:val="center"/>
    </w:pPr>
    <w:rPr>
      <w:caps/>
      <w:color w:val="B76E0B"/>
      <w:sz w:val="28"/>
      <w:szCs w:val="28"/>
    </w:rPr>
  </w:style>
  <w:style w:type="character" w:customStyle="1" w:styleId="IntenseQuoteChar">
    <w:name w:val="Intense Quote Char"/>
    <w:basedOn w:val="DefaultParagraphFont"/>
    <w:link w:val="IntenseQuote"/>
    <w:uiPriority w:val="99"/>
    <w:locked/>
    <w:rsid w:val="006B5B74"/>
    <w:rPr>
      <w:rFonts w:ascii="Trebuchet MS" w:hAnsi="Trebuchet MS" w:cs="Times New Roman"/>
      <w:caps/>
      <w:color w:val="B76E0B"/>
      <w:sz w:val="28"/>
      <w:szCs w:val="28"/>
    </w:rPr>
  </w:style>
  <w:style w:type="character" w:styleId="IntenseReference">
    <w:name w:val="Intense Reference"/>
    <w:basedOn w:val="DefaultParagraphFont"/>
    <w:uiPriority w:val="99"/>
    <w:qFormat/>
    <w:rsid w:val="006B5B74"/>
    <w:rPr>
      <w:rFonts w:cs="Times New Roman"/>
      <w:b/>
      <w:bCs/>
      <w:smallCaps/>
      <w:color w:val="auto"/>
      <w:spacing w:val="0"/>
      <w:u w:val="single"/>
    </w:rPr>
  </w:style>
  <w:style w:type="paragraph" w:styleId="Caption">
    <w:name w:val="caption"/>
    <w:basedOn w:val="Normal"/>
    <w:next w:val="Normal"/>
    <w:uiPriority w:val="99"/>
    <w:qFormat/>
    <w:rsid w:val="006B5B74"/>
    <w:pPr>
      <w:spacing w:line="240" w:lineRule="auto"/>
    </w:pPr>
    <w:rPr>
      <w:b/>
      <w:bCs/>
      <w:color w:val="404040"/>
      <w:sz w:val="16"/>
      <w:szCs w:val="16"/>
    </w:rPr>
  </w:style>
  <w:style w:type="character" w:styleId="Strong">
    <w:name w:val="Strong"/>
    <w:basedOn w:val="DefaultParagraphFont"/>
    <w:uiPriority w:val="99"/>
    <w:qFormat/>
    <w:rsid w:val="006B5B74"/>
    <w:rPr>
      <w:rFonts w:cs="Times New Roman"/>
      <w:b/>
      <w:bCs/>
    </w:rPr>
  </w:style>
  <w:style w:type="character" w:styleId="Emphasis">
    <w:name w:val="Emphasis"/>
    <w:basedOn w:val="DefaultParagraphFont"/>
    <w:uiPriority w:val="99"/>
    <w:qFormat/>
    <w:rsid w:val="006B5B74"/>
    <w:rPr>
      <w:rFonts w:cs="Times New Roman"/>
      <w:i/>
      <w:iCs/>
      <w:color w:val="000000"/>
    </w:rPr>
  </w:style>
  <w:style w:type="paragraph" w:styleId="NoSpacing">
    <w:name w:val="No Spacing"/>
    <w:uiPriority w:val="99"/>
    <w:qFormat/>
    <w:rsid w:val="006B5B74"/>
    <w:rPr>
      <w:sz w:val="21"/>
      <w:szCs w:val="21"/>
      <w:lang w:val="es-AR" w:eastAsia="en-US"/>
    </w:rPr>
  </w:style>
  <w:style w:type="character" w:styleId="SubtleEmphasis">
    <w:name w:val="Subtle Emphasis"/>
    <w:basedOn w:val="DefaultParagraphFont"/>
    <w:uiPriority w:val="99"/>
    <w:qFormat/>
    <w:rsid w:val="006B5B74"/>
    <w:rPr>
      <w:rFonts w:cs="Times New Roman"/>
      <w:i/>
      <w:iCs/>
      <w:color w:val="595959"/>
    </w:rPr>
  </w:style>
  <w:style w:type="character" w:styleId="SubtleReference">
    <w:name w:val="Subtle Reference"/>
    <w:basedOn w:val="DefaultParagraphFont"/>
    <w:uiPriority w:val="99"/>
    <w:qFormat/>
    <w:rsid w:val="006B5B74"/>
    <w:rPr>
      <w:rFonts w:cs="Times New Roman"/>
      <w:smallCaps/>
      <w:color w:val="404040"/>
      <w:spacing w:val="0"/>
      <w:u w:val="single" w:color="7F7F7F"/>
    </w:rPr>
  </w:style>
  <w:style w:type="character" w:styleId="BookTitle">
    <w:name w:val="Book Title"/>
    <w:basedOn w:val="DefaultParagraphFont"/>
    <w:uiPriority w:val="99"/>
    <w:qFormat/>
    <w:rsid w:val="006B5B74"/>
    <w:rPr>
      <w:rFonts w:cs="Times New Roman"/>
      <w:b/>
      <w:bCs/>
      <w:smallCaps/>
      <w:spacing w:val="0"/>
    </w:rPr>
  </w:style>
  <w:style w:type="paragraph" w:styleId="TOCHeading">
    <w:name w:val="TOC Heading"/>
    <w:basedOn w:val="Heading1"/>
    <w:next w:val="Normal"/>
    <w:uiPriority w:val="99"/>
    <w:qFormat/>
    <w:rsid w:val="006B5B74"/>
    <w:pPr>
      <w:outlineLvl w:val="9"/>
    </w:pPr>
  </w:style>
  <w:style w:type="paragraph" w:styleId="Header">
    <w:name w:val="header"/>
    <w:basedOn w:val="Normal"/>
    <w:link w:val="HeaderChar"/>
    <w:uiPriority w:val="99"/>
    <w:rsid w:val="0065275E"/>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65275E"/>
    <w:rPr>
      <w:rFonts w:cs="Times New Roman"/>
    </w:rPr>
  </w:style>
  <w:style w:type="paragraph" w:styleId="Footer">
    <w:name w:val="footer"/>
    <w:basedOn w:val="Normal"/>
    <w:link w:val="FooterChar"/>
    <w:uiPriority w:val="99"/>
    <w:rsid w:val="0065275E"/>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65275E"/>
    <w:rPr>
      <w:rFonts w:cs="Times New Roman"/>
    </w:rPr>
  </w:style>
  <w:style w:type="table" w:styleId="TableGrid">
    <w:name w:val="Table Grid"/>
    <w:basedOn w:val="TableNormal"/>
    <w:uiPriority w:val="99"/>
    <w:rsid w:val="00AB7DB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rsid w:val="00A918C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5168</TotalTime>
  <Pages>62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Ceballos</dc:creator>
  <cp:keywords/>
  <dc:description/>
  <cp:lastModifiedBy>WinuE</cp:lastModifiedBy>
  <cp:revision>41</cp:revision>
  <dcterms:created xsi:type="dcterms:W3CDTF">2024-06-24T04:55:00Z</dcterms:created>
  <dcterms:modified xsi:type="dcterms:W3CDTF">2024-07-23T13:54:00Z</dcterms:modified>
</cp:coreProperties>
</file>